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8AE" w:rsidRPr="00E80894" w:rsidRDefault="00181D29" w:rsidP="0044556C">
      <w:pPr>
        <w:spacing w:line="560" w:lineRule="exact"/>
        <w:jc w:val="center"/>
        <w:rPr>
          <w:rFonts w:ascii="標楷體" w:eastAsia="標楷體" w:hAnsi="標楷體"/>
          <w:sz w:val="40"/>
          <w:szCs w:val="40"/>
        </w:rPr>
      </w:pPr>
      <w:r w:rsidRPr="00E80894">
        <w:rPr>
          <w:rFonts w:ascii="標楷體" w:eastAsia="標楷體" w:hAnsi="標楷體" w:hint="eastAsia"/>
          <w:sz w:val="40"/>
          <w:szCs w:val="40"/>
        </w:rPr>
        <w:t>高雄市政府辦理</w:t>
      </w:r>
      <w:r w:rsidR="00A43395" w:rsidRPr="00E80894">
        <w:rPr>
          <w:rFonts w:ascii="標楷體" w:eastAsia="標楷體" w:hAnsi="標楷體" w:hint="eastAsia"/>
          <w:sz w:val="40"/>
          <w:szCs w:val="40"/>
        </w:rPr>
        <w:t>行政院</w:t>
      </w:r>
      <w:proofErr w:type="gramStart"/>
      <w:r w:rsidR="00A43395" w:rsidRPr="00E80894">
        <w:rPr>
          <w:rFonts w:ascii="標楷體" w:eastAsia="標楷體" w:hAnsi="標楷體" w:hint="eastAsia"/>
          <w:sz w:val="40"/>
          <w:szCs w:val="40"/>
        </w:rPr>
        <w:t>102</w:t>
      </w:r>
      <w:proofErr w:type="gramEnd"/>
      <w:r w:rsidR="00A43395" w:rsidRPr="00E80894">
        <w:rPr>
          <w:rFonts w:ascii="標楷體" w:eastAsia="標楷體" w:hAnsi="標楷體" w:hint="eastAsia"/>
          <w:sz w:val="40"/>
          <w:szCs w:val="40"/>
        </w:rPr>
        <w:t>年度災害防救業務訪評</w:t>
      </w:r>
      <w:r w:rsidRPr="00E80894">
        <w:rPr>
          <w:rFonts w:ascii="標楷體" w:eastAsia="標楷體" w:hAnsi="標楷體" w:hint="eastAsia"/>
          <w:sz w:val="40"/>
          <w:szCs w:val="40"/>
        </w:rPr>
        <w:t>會議紀錄</w:t>
      </w:r>
    </w:p>
    <w:p w:rsidR="00A43395" w:rsidRPr="0044556C" w:rsidRDefault="00A43395" w:rsidP="00E80894">
      <w:pPr>
        <w:snapToGrid w:val="0"/>
        <w:spacing w:beforeLines="50" w:before="180" w:line="560" w:lineRule="exact"/>
        <w:rPr>
          <w:rFonts w:ascii="標楷體" w:eastAsia="標楷體" w:hAnsi="標楷體"/>
          <w:sz w:val="32"/>
          <w:szCs w:val="32"/>
        </w:rPr>
      </w:pPr>
      <w:r w:rsidRPr="0044556C">
        <w:rPr>
          <w:rFonts w:ascii="標楷體" w:eastAsia="標楷體" w:hAnsi="標楷體" w:hint="eastAsia"/>
          <w:sz w:val="32"/>
          <w:szCs w:val="32"/>
        </w:rPr>
        <w:t>時間: 102年8月13日1</w:t>
      </w:r>
      <w:r w:rsidR="00180B71" w:rsidRPr="0044556C">
        <w:rPr>
          <w:rFonts w:ascii="標楷體" w:eastAsia="標楷體" w:hAnsi="標楷體" w:hint="eastAsia"/>
          <w:sz w:val="32"/>
          <w:szCs w:val="32"/>
        </w:rPr>
        <w:t>3</w:t>
      </w:r>
      <w:r w:rsidRPr="0044556C">
        <w:rPr>
          <w:rFonts w:ascii="標楷體" w:eastAsia="標楷體" w:hAnsi="標楷體" w:hint="eastAsia"/>
          <w:sz w:val="32"/>
          <w:szCs w:val="32"/>
        </w:rPr>
        <w:t>時</w:t>
      </w:r>
      <w:r w:rsidR="00180B71" w:rsidRPr="0044556C">
        <w:rPr>
          <w:rFonts w:ascii="標楷體" w:eastAsia="標楷體" w:hAnsi="標楷體" w:hint="eastAsia"/>
          <w:sz w:val="32"/>
          <w:szCs w:val="32"/>
        </w:rPr>
        <w:t>3</w:t>
      </w:r>
      <w:r w:rsidRPr="0044556C">
        <w:rPr>
          <w:rFonts w:ascii="標楷體" w:eastAsia="標楷體" w:hAnsi="標楷體" w:hint="eastAsia"/>
          <w:sz w:val="32"/>
          <w:szCs w:val="32"/>
        </w:rPr>
        <w:t>0分</w:t>
      </w:r>
    </w:p>
    <w:p w:rsidR="00A43395" w:rsidRPr="0044556C" w:rsidRDefault="00A43395" w:rsidP="0044556C">
      <w:pPr>
        <w:snapToGrid w:val="0"/>
        <w:spacing w:line="560" w:lineRule="exact"/>
        <w:rPr>
          <w:rFonts w:ascii="標楷體" w:eastAsia="標楷體" w:hAnsi="標楷體"/>
          <w:sz w:val="32"/>
          <w:szCs w:val="32"/>
        </w:rPr>
      </w:pPr>
      <w:r w:rsidRPr="0044556C">
        <w:rPr>
          <w:rFonts w:ascii="標楷體" w:eastAsia="標楷體" w:hAnsi="標楷體" w:hint="eastAsia"/>
          <w:sz w:val="32"/>
          <w:szCs w:val="32"/>
        </w:rPr>
        <w:t>地點: 本市災害應變中心 (</w:t>
      </w:r>
      <w:r w:rsidRPr="0044556C">
        <w:rPr>
          <w:rFonts w:ascii="標楷體" w:eastAsia="標楷體" w:hAnsi="標楷體"/>
          <w:sz w:val="32"/>
          <w:szCs w:val="32"/>
        </w:rPr>
        <w:t>高雄市前鎮區凱旋四路119號</w:t>
      </w:r>
      <w:r w:rsidR="00A42364" w:rsidRPr="0044556C">
        <w:rPr>
          <w:rFonts w:ascii="標楷體" w:eastAsia="標楷體" w:hAnsi="標楷體" w:hint="eastAsia"/>
          <w:sz w:val="32"/>
          <w:szCs w:val="32"/>
        </w:rPr>
        <w:t>7樓</w:t>
      </w:r>
      <w:r w:rsidRPr="0044556C">
        <w:rPr>
          <w:rFonts w:ascii="標楷體" w:eastAsia="標楷體" w:hAnsi="標楷體" w:hint="eastAsia"/>
          <w:sz w:val="32"/>
          <w:szCs w:val="32"/>
        </w:rPr>
        <w:t>)</w:t>
      </w:r>
    </w:p>
    <w:p w:rsidR="00FB54DA" w:rsidRPr="0044556C" w:rsidRDefault="00A43395" w:rsidP="0044556C">
      <w:pPr>
        <w:snapToGrid w:val="0"/>
        <w:spacing w:afterLines="50" w:after="180" w:line="560" w:lineRule="exact"/>
        <w:rPr>
          <w:rFonts w:ascii="標楷體" w:eastAsia="標楷體" w:hAnsi="標楷體"/>
          <w:sz w:val="32"/>
          <w:szCs w:val="32"/>
        </w:rPr>
      </w:pPr>
      <w:r w:rsidRPr="0044556C">
        <w:rPr>
          <w:rFonts w:ascii="標楷體" w:eastAsia="標楷體" w:hAnsi="標楷體" w:hint="eastAsia"/>
          <w:sz w:val="32"/>
          <w:szCs w:val="32"/>
        </w:rPr>
        <w:t>主持人:</w:t>
      </w:r>
      <w:r w:rsidRPr="0044556C">
        <w:rPr>
          <w:rFonts w:ascii="標楷體" w:eastAsia="標楷體" w:hAnsi="標楷體" w:hint="eastAsia"/>
          <w:color w:val="000000"/>
          <w:sz w:val="32"/>
          <w:szCs w:val="32"/>
        </w:rPr>
        <w:t xml:space="preserve"> 陳副市長啟</w:t>
      </w:r>
      <w:proofErr w:type="gramStart"/>
      <w:r w:rsidRPr="0044556C">
        <w:rPr>
          <w:rFonts w:ascii="標楷體" w:eastAsia="標楷體" w:hAnsi="標楷體" w:hint="eastAsia"/>
          <w:color w:val="000000"/>
          <w:sz w:val="32"/>
          <w:szCs w:val="32"/>
        </w:rPr>
        <w:t>昱</w:t>
      </w:r>
      <w:proofErr w:type="gramEnd"/>
      <w:r w:rsidRPr="0044556C">
        <w:rPr>
          <w:rFonts w:ascii="標楷體" w:eastAsia="標楷體" w:hAnsi="標楷體" w:hint="eastAsia"/>
          <w:color w:val="000000"/>
          <w:sz w:val="32"/>
          <w:szCs w:val="32"/>
        </w:rPr>
        <w:t>、</w:t>
      </w:r>
      <w:r w:rsidRPr="0044556C">
        <w:rPr>
          <w:rFonts w:ascii="標楷體" w:eastAsia="標楷體" w:hAnsi="標楷體"/>
          <w:sz w:val="32"/>
          <w:szCs w:val="32"/>
        </w:rPr>
        <w:t>劉</w:t>
      </w:r>
      <w:r w:rsidRPr="0044556C">
        <w:rPr>
          <w:rFonts w:ascii="標楷體" w:eastAsia="標楷體" w:hAnsi="標楷體" w:hint="eastAsia"/>
          <w:sz w:val="32"/>
          <w:szCs w:val="32"/>
        </w:rPr>
        <w:t>副執行長</w:t>
      </w:r>
      <w:r w:rsidRPr="0044556C">
        <w:rPr>
          <w:rFonts w:ascii="標楷體" w:eastAsia="標楷體" w:hAnsi="標楷體"/>
          <w:sz w:val="32"/>
          <w:szCs w:val="32"/>
        </w:rPr>
        <w:t>進添</w:t>
      </w:r>
      <w:r w:rsidR="00FB54DA" w:rsidRPr="0044556C">
        <w:rPr>
          <w:rFonts w:ascii="標楷體" w:eastAsia="標楷體" w:hAnsi="標楷體" w:hint="eastAsia"/>
          <w:sz w:val="32"/>
          <w:szCs w:val="32"/>
        </w:rPr>
        <w:t xml:space="preserve">         記錄:</w:t>
      </w:r>
      <w:proofErr w:type="gramStart"/>
      <w:r w:rsidR="00FB54DA" w:rsidRPr="0044556C">
        <w:rPr>
          <w:rFonts w:ascii="標楷體" w:eastAsia="標楷體" w:hAnsi="標楷體" w:hint="eastAsia"/>
          <w:sz w:val="32"/>
          <w:szCs w:val="32"/>
        </w:rPr>
        <w:t>鍾</w:t>
      </w:r>
      <w:proofErr w:type="gramEnd"/>
      <w:r w:rsidR="00FB54DA" w:rsidRPr="0044556C">
        <w:rPr>
          <w:rFonts w:ascii="標楷體" w:eastAsia="標楷體" w:hAnsi="標楷體" w:hint="eastAsia"/>
          <w:sz w:val="32"/>
          <w:szCs w:val="32"/>
        </w:rPr>
        <w:t>玉</w:t>
      </w:r>
      <w:proofErr w:type="gramStart"/>
      <w:r w:rsidR="00FB54DA" w:rsidRPr="0044556C">
        <w:rPr>
          <w:rFonts w:ascii="標楷體" w:eastAsia="標楷體" w:hAnsi="標楷體" w:hint="eastAsia"/>
          <w:sz w:val="32"/>
          <w:szCs w:val="32"/>
        </w:rPr>
        <w:t>湫</w:t>
      </w:r>
      <w:proofErr w:type="gramEnd"/>
    </w:p>
    <w:p w:rsidR="00181D29" w:rsidRPr="0044556C" w:rsidRDefault="00181D29" w:rsidP="00D213BA">
      <w:pPr>
        <w:snapToGrid w:val="0"/>
        <w:spacing w:afterLines="50" w:after="180" w:line="440" w:lineRule="exact"/>
        <w:rPr>
          <w:rFonts w:ascii="標楷體" w:eastAsia="標楷體" w:hAnsi="標楷體"/>
          <w:sz w:val="32"/>
          <w:szCs w:val="32"/>
        </w:rPr>
      </w:pPr>
      <w:r w:rsidRPr="0044556C">
        <w:rPr>
          <w:rFonts w:ascii="標楷體" w:eastAsia="標楷體" w:hAnsi="標楷體" w:hint="eastAsia"/>
          <w:sz w:val="32"/>
          <w:szCs w:val="32"/>
        </w:rPr>
        <w:t>出席人員:如簽到</w:t>
      </w:r>
      <w:r w:rsidR="004245F7">
        <w:rPr>
          <w:rFonts w:ascii="標楷體" w:eastAsia="標楷體" w:hAnsi="標楷體" w:hint="eastAsia"/>
          <w:sz w:val="32"/>
          <w:szCs w:val="32"/>
        </w:rPr>
        <w:t>簿</w:t>
      </w:r>
    </w:p>
    <w:p w:rsidR="00FB54DA" w:rsidRPr="0044556C" w:rsidRDefault="00FB54DA" w:rsidP="00D213BA">
      <w:pPr>
        <w:pStyle w:val="a3"/>
        <w:numPr>
          <w:ilvl w:val="0"/>
          <w:numId w:val="1"/>
        </w:numPr>
        <w:snapToGrid w:val="0"/>
        <w:spacing w:beforeLines="50" w:before="180" w:line="440" w:lineRule="exact"/>
        <w:ind w:leftChars="0" w:left="643" w:hangingChars="201" w:hanging="643"/>
        <w:jc w:val="both"/>
        <w:rPr>
          <w:rFonts w:ascii="標楷體" w:eastAsia="標楷體" w:hAnsi="標楷體"/>
          <w:sz w:val="32"/>
          <w:szCs w:val="32"/>
        </w:rPr>
      </w:pPr>
      <w:r w:rsidRPr="0044556C">
        <w:rPr>
          <w:rFonts w:ascii="標楷體" w:eastAsia="標楷體" w:hAnsi="標楷體" w:hint="eastAsia"/>
          <w:color w:val="000000"/>
          <w:sz w:val="32"/>
          <w:szCs w:val="32"/>
        </w:rPr>
        <w:t>陳副市長啟</w:t>
      </w:r>
      <w:proofErr w:type="gramStart"/>
      <w:r w:rsidRPr="0044556C">
        <w:rPr>
          <w:rFonts w:ascii="標楷體" w:eastAsia="標楷體" w:hAnsi="標楷體" w:hint="eastAsia"/>
          <w:color w:val="000000"/>
          <w:sz w:val="32"/>
          <w:szCs w:val="32"/>
        </w:rPr>
        <w:t>昱</w:t>
      </w:r>
      <w:proofErr w:type="gramEnd"/>
      <w:r w:rsidRPr="0044556C">
        <w:rPr>
          <w:rFonts w:ascii="標楷體" w:eastAsia="標楷體" w:hAnsi="標楷體" w:hint="eastAsia"/>
          <w:sz w:val="32"/>
          <w:szCs w:val="32"/>
        </w:rPr>
        <w:t>致詞：</w:t>
      </w:r>
    </w:p>
    <w:p w:rsidR="003E1DCD" w:rsidRPr="0044556C" w:rsidRDefault="003E1DCD" w:rsidP="00D213BA">
      <w:pPr>
        <w:snapToGrid w:val="0"/>
        <w:spacing w:line="440" w:lineRule="exact"/>
        <w:ind w:leftChars="295" w:left="708"/>
        <w:rPr>
          <w:rFonts w:ascii="標楷體" w:eastAsia="標楷體" w:hAnsi="標楷體"/>
          <w:sz w:val="32"/>
          <w:szCs w:val="32"/>
          <w:shd w:val="clear" w:color="auto" w:fill="FFFFFF"/>
        </w:rPr>
      </w:pPr>
      <w:r w:rsidRPr="0044556C">
        <w:rPr>
          <w:rFonts w:ascii="標楷體" w:eastAsia="標楷體" w:hAnsi="標楷體" w:hint="eastAsia"/>
          <w:sz w:val="32"/>
          <w:szCs w:val="32"/>
          <w:shd w:val="clear" w:color="auto" w:fill="FFFFFF"/>
        </w:rPr>
        <w:t>行政院南部服務中心劉副執行長、行政院災害防救辦公室石主任、各部會評核委員及本府各局處首長</w:t>
      </w:r>
      <w:r w:rsidR="00E735D7">
        <w:rPr>
          <w:rFonts w:ascii="標楷體" w:eastAsia="標楷體" w:hAnsi="標楷體" w:hint="eastAsia"/>
          <w:sz w:val="32"/>
          <w:szCs w:val="32"/>
          <w:shd w:val="clear" w:color="auto" w:fill="FFFFFF"/>
        </w:rPr>
        <w:t>、代表</w:t>
      </w:r>
      <w:r w:rsidRPr="0044556C">
        <w:rPr>
          <w:rFonts w:ascii="標楷體" w:eastAsia="標楷體" w:hAnsi="標楷體" w:hint="eastAsia"/>
          <w:sz w:val="32"/>
          <w:szCs w:val="32"/>
          <w:shd w:val="clear" w:color="auto" w:fill="FFFFFF"/>
        </w:rPr>
        <w:t>:大家午安、大家好!</w:t>
      </w:r>
    </w:p>
    <w:p w:rsidR="00B85C10" w:rsidRPr="0044556C" w:rsidRDefault="003E1DCD" w:rsidP="00D213BA">
      <w:pPr>
        <w:snapToGrid w:val="0"/>
        <w:spacing w:line="440" w:lineRule="exact"/>
        <w:ind w:leftChars="295" w:left="708" w:firstLineChars="221" w:firstLine="707"/>
        <w:rPr>
          <w:rFonts w:ascii="標楷體" w:eastAsia="標楷體" w:hAnsi="標楷體"/>
          <w:bCs/>
          <w:sz w:val="32"/>
          <w:szCs w:val="32"/>
          <w:shd w:val="clear" w:color="auto" w:fill="FFFFFF"/>
        </w:rPr>
      </w:pPr>
      <w:r w:rsidRPr="0044556C">
        <w:rPr>
          <w:rFonts w:ascii="標楷體" w:eastAsia="標楷體" w:hAnsi="標楷體" w:hint="eastAsia"/>
          <w:sz w:val="32"/>
          <w:szCs w:val="32"/>
          <w:shd w:val="clear" w:color="auto" w:fill="FFFFFF"/>
        </w:rPr>
        <w:t>首先代表陳市長歡迎</w:t>
      </w:r>
      <w:r w:rsidRPr="0044556C">
        <w:rPr>
          <w:rFonts w:ascii="標楷體" w:eastAsia="標楷體" w:hAnsi="標楷體" w:hint="eastAsia"/>
          <w:sz w:val="32"/>
          <w:szCs w:val="32"/>
        </w:rPr>
        <w:t>劉副執行長、石主任及</w:t>
      </w:r>
      <w:r w:rsidRPr="0044556C">
        <w:rPr>
          <w:rFonts w:ascii="標楷體" w:eastAsia="標楷體" w:hAnsi="標楷體" w:hint="eastAsia"/>
          <w:sz w:val="32"/>
          <w:szCs w:val="32"/>
          <w:shd w:val="clear" w:color="auto" w:fill="FFFFFF"/>
        </w:rPr>
        <w:t>各部會評核委員蒞臨本市，在此要特別感謝</w:t>
      </w:r>
      <w:r w:rsidRPr="0044556C">
        <w:rPr>
          <w:rFonts w:ascii="標楷體" w:eastAsia="標楷體" w:hAnsi="標楷體" w:hint="eastAsia"/>
          <w:bCs/>
          <w:sz w:val="32"/>
          <w:szCs w:val="32"/>
          <w:shd w:val="clear" w:color="auto" w:fill="FFFFFF"/>
        </w:rPr>
        <w:t>中央各部會在縣市合併後</w:t>
      </w:r>
      <w:r w:rsidR="00B85C10" w:rsidRPr="0044556C">
        <w:rPr>
          <w:rFonts w:ascii="標楷體" w:eastAsia="標楷體" w:hAnsi="標楷體" w:hint="eastAsia"/>
          <w:bCs/>
          <w:sz w:val="32"/>
          <w:szCs w:val="32"/>
          <w:shd w:val="clear" w:color="auto" w:fill="FFFFFF"/>
        </w:rPr>
        <w:t>，在</w:t>
      </w:r>
      <w:r w:rsidRPr="0044556C">
        <w:rPr>
          <w:rFonts w:ascii="標楷體" w:eastAsia="標楷體" w:hAnsi="標楷體" w:hint="eastAsia"/>
          <w:bCs/>
          <w:sz w:val="32"/>
          <w:szCs w:val="32"/>
          <w:shd w:val="clear" w:color="auto" w:fill="FFFFFF"/>
        </w:rPr>
        <w:t>防災工作的經費與人力方面，</w:t>
      </w:r>
      <w:r w:rsidR="00B85C10" w:rsidRPr="0044556C">
        <w:rPr>
          <w:rFonts w:ascii="標楷體" w:eastAsia="標楷體" w:hAnsi="標楷體" w:hint="eastAsia"/>
          <w:bCs/>
          <w:sz w:val="32"/>
          <w:szCs w:val="32"/>
          <w:shd w:val="clear" w:color="auto" w:fill="FFFFFF"/>
        </w:rPr>
        <w:t>都大</w:t>
      </w:r>
      <w:r w:rsidRPr="0044556C">
        <w:rPr>
          <w:rFonts w:ascii="標楷體" w:eastAsia="標楷體" w:hAnsi="標楷體" w:hint="eastAsia"/>
          <w:bCs/>
          <w:sz w:val="32"/>
          <w:szCs w:val="32"/>
          <w:shd w:val="clear" w:color="auto" w:fill="FFFFFF"/>
        </w:rPr>
        <w:t>力支持本市，尤其</w:t>
      </w:r>
      <w:r w:rsidR="00B85C10" w:rsidRPr="0044556C">
        <w:rPr>
          <w:rFonts w:ascii="標楷體" w:eastAsia="標楷體" w:hAnsi="標楷體" w:hint="eastAsia"/>
          <w:bCs/>
          <w:sz w:val="32"/>
          <w:szCs w:val="32"/>
          <w:shd w:val="clear" w:color="auto" w:fill="FFFFFF"/>
        </w:rPr>
        <w:t>在合併前，高雄縣</w:t>
      </w:r>
      <w:proofErr w:type="gramStart"/>
      <w:r w:rsidRPr="0044556C">
        <w:rPr>
          <w:rFonts w:ascii="標楷體" w:eastAsia="標楷體" w:hAnsi="標楷體" w:hint="eastAsia"/>
          <w:bCs/>
          <w:sz w:val="32"/>
          <w:szCs w:val="32"/>
          <w:shd w:val="clear" w:color="auto" w:fill="FFFFFF"/>
        </w:rPr>
        <w:t>是莫拉克</w:t>
      </w:r>
      <w:proofErr w:type="gramEnd"/>
      <w:r w:rsidRPr="0044556C">
        <w:rPr>
          <w:rFonts w:ascii="標楷體" w:eastAsia="標楷體" w:hAnsi="標楷體" w:hint="eastAsia"/>
          <w:bCs/>
          <w:sz w:val="32"/>
          <w:szCs w:val="32"/>
          <w:shd w:val="clear" w:color="auto" w:fill="FFFFFF"/>
        </w:rPr>
        <w:t>風災受創最嚴重之地區，但</w:t>
      </w:r>
      <w:r w:rsidR="00B85C10" w:rsidRPr="0044556C">
        <w:rPr>
          <w:rFonts w:ascii="標楷體" w:eastAsia="標楷體" w:hAnsi="標楷體" w:hint="eastAsia"/>
          <w:bCs/>
          <w:sz w:val="32"/>
          <w:szCs w:val="32"/>
          <w:shd w:val="clear" w:color="auto" w:fill="FFFFFF"/>
        </w:rPr>
        <w:t>因</w:t>
      </w:r>
      <w:r w:rsidRPr="0044556C">
        <w:rPr>
          <w:rFonts w:ascii="標楷體" w:eastAsia="標楷體" w:hAnsi="標楷體" w:hint="eastAsia"/>
          <w:bCs/>
          <w:sz w:val="32"/>
          <w:szCs w:val="32"/>
          <w:shd w:val="clear" w:color="auto" w:fill="FFFFFF"/>
        </w:rPr>
        <w:t>有中央的</w:t>
      </w:r>
      <w:r w:rsidR="00B85C10" w:rsidRPr="0044556C">
        <w:rPr>
          <w:rFonts w:ascii="標楷體" w:eastAsia="標楷體" w:hAnsi="標楷體" w:hint="eastAsia"/>
          <w:bCs/>
          <w:sz w:val="32"/>
          <w:szCs w:val="32"/>
          <w:shd w:val="clear" w:color="auto" w:fill="FFFFFF"/>
        </w:rPr>
        <w:t>協助</w:t>
      </w:r>
      <w:r w:rsidRPr="0044556C">
        <w:rPr>
          <w:rFonts w:ascii="標楷體" w:eastAsia="標楷體" w:hAnsi="標楷體" w:hint="eastAsia"/>
          <w:bCs/>
          <w:sz w:val="32"/>
          <w:szCs w:val="32"/>
          <w:shd w:val="clear" w:color="auto" w:fill="FFFFFF"/>
        </w:rPr>
        <w:t>，使我們</w:t>
      </w:r>
      <w:r w:rsidR="00B85C10" w:rsidRPr="0044556C">
        <w:rPr>
          <w:rFonts w:ascii="標楷體" w:eastAsia="標楷體" w:hAnsi="標楷體" w:hint="eastAsia"/>
          <w:bCs/>
          <w:sz w:val="32"/>
          <w:szCs w:val="32"/>
          <w:shd w:val="clear" w:color="auto" w:fill="FFFFFF"/>
        </w:rPr>
        <w:t>在幾無後顧之憂情況下，大力進行</w:t>
      </w:r>
      <w:r w:rsidRPr="0044556C">
        <w:rPr>
          <w:rFonts w:ascii="標楷體" w:eastAsia="標楷體" w:hAnsi="標楷體" w:hint="eastAsia"/>
          <w:sz w:val="32"/>
          <w:szCs w:val="32"/>
          <w:shd w:val="clear" w:color="auto" w:fill="FFFFFF"/>
        </w:rPr>
        <w:t>復原重建工作</w:t>
      </w:r>
      <w:r w:rsidR="0013244E" w:rsidRPr="0044556C">
        <w:rPr>
          <w:rFonts w:ascii="標楷體" w:eastAsia="標楷體" w:hAnsi="標楷體" w:hint="eastAsia"/>
          <w:sz w:val="32"/>
          <w:szCs w:val="32"/>
          <w:shd w:val="clear" w:color="auto" w:fill="FFFFFF"/>
        </w:rPr>
        <w:t>，</w:t>
      </w:r>
      <w:r w:rsidR="00B85C10" w:rsidRPr="0044556C">
        <w:rPr>
          <w:rFonts w:ascii="標楷體" w:eastAsia="標楷體" w:hAnsi="標楷體" w:hint="eastAsia"/>
          <w:bCs/>
          <w:sz w:val="32"/>
          <w:szCs w:val="32"/>
          <w:shd w:val="clear" w:color="auto" w:fill="FFFFFF"/>
        </w:rPr>
        <w:t>協助受災民眾快速恢復正常生活。</w:t>
      </w:r>
    </w:p>
    <w:p w:rsidR="003E1DCD" w:rsidRPr="0044556C" w:rsidRDefault="00B85C10" w:rsidP="00D213BA">
      <w:pPr>
        <w:snapToGrid w:val="0"/>
        <w:spacing w:line="440" w:lineRule="exact"/>
        <w:ind w:leftChars="295" w:left="708" w:firstLineChars="221" w:firstLine="707"/>
        <w:rPr>
          <w:rFonts w:ascii="標楷體" w:eastAsia="標楷體" w:hAnsi="標楷體"/>
          <w:sz w:val="32"/>
          <w:szCs w:val="32"/>
          <w:shd w:val="clear" w:color="auto" w:fill="FFFFFF"/>
        </w:rPr>
      </w:pPr>
      <w:r w:rsidRPr="0044556C">
        <w:rPr>
          <w:rFonts w:ascii="標楷體" w:eastAsia="標楷體" w:hAnsi="標楷體" w:hint="eastAsia"/>
          <w:bCs/>
          <w:sz w:val="32"/>
          <w:szCs w:val="32"/>
          <w:shd w:val="clear" w:color="auto" w:fill="FFFFFF"/>
        </w:rPr>
        <w:t>今天開會的地點</w:t>
      </w:r>
      <w:r w:rsidR="0013244E" w:rsidRPr="0044556C">
        <w:rPr>
          <w:rFonts w:ascii="標楷體" w:eastAsia="標楷體" w:hAnsi="標楷體" w:hint="eastAsia"/>
          <w:bCs/>
          <w:sz w:val="32"/>
          <w:szCs w:val="32"/>
          <w:shd w:val="clear" w:color="auto" w:fill="FFFFFF"/>
        </w:rPr>
        <w:t>，是行政院災害應變中心</w:t>
      </w:r>
      <w:r w:rsidRPr="0044556C">
        <w:rPr>
          <w:rFonts w:ascii="標楷體" w:eastAsia="標楷體" w:hAnsi="標楷體" w:hint="eastAsia"/>
          <w:bCs/>
          <w:sz w:val="32"/>
          <w:szCs w:val="32"/>
          <w:shd w:val="clear" w:color="auto" w:fill="FFFFFF"/>
        </w:rPr>
        <w:t>南部備援中心</w:t>
      </w:r>
      <w:r w:rsidR="0013244E" w:rsidRPr="0044556C">
        <w:rPr>
          <w:rFonts w:ascii="標楷體" w:eastAsia="標楷體" w:hAnsi="標楷體" w:hint="eastAsia"/>
          <w:bCs/>
          <w:sz w:val="32"/>
          <w:szCs w:val="32"/>
          <w:shd w:val="clear" w:color="auto" w:fill="FFFFFF"/>
        </w:rPr>
        <w:t>、</w:t>
      </w:r>
      <w:r w:rsidRPr="0044556C">
        <w:rPr>
          <w:rFonts w:ascii="標楷體" w:eastAsia="標楷體" w:hAnsi="標楷體" w:hint="eastAsia"/>
          <w:bCs/>
          <w:sz w:val="32"/>
          <w:szCs w:val="32"/>
          <w:shd w:val="clear" w:color="auto" w:fill="FFFFFF"/>
        </w:rPr>
        <w:t>本市災害應變中心</w:t>
      </w:r>
      <w:r w:rsidR="0013244E" w:rsidRPr="0044556C">
        <w:rPr>
          <w:rFonts w:ascii="標楷體" w:eastAsia="標楷體" w:hAnsi="標楷體" w:hint="eastAsia"/>
          <w:bCs/>
          <w:sz w:val="32"/>
          <w:szCs w:val="32"/>
          <w:shd w:val="clear" w:color="auto" w:fill="FFFFFF"/>
        </w:rPr>
        <w:t>暨消防局辦公室</w:t>
      </w:r>
      <w:r w:rsidRPr="0044556C">
        <w:rPr>
          <w:rFonts w:ascii="標楷體" w:eastAsia="標楷體" w:hAnsi="標楷體" w:hint="eastAsia"/>
          <w:bCs/>
          <w:sz w:val="32"/>
          <w:szCs w:val="32"/>
          <w:shd w:val="clear" w:color="auto" w:fill="FFFFFF"/>
        </w:rPr>
        <w:t>，</w:t>
      </w:r>
      <w:proofErr w:type="gramStart"/>
      <w:r w:rsidRPr="0044556C">
        <w:rPr>
          <w:rFonts w:ascii="標楷體" w:eastAsia="標楷體" w:hAnsi="標楷體" w:hint="eastAsia"/>
          <w:bCs/>
          <w:sz w:val="32"/>
          <w:szCs w:val="32"/>
          <w:shd w:val="clear" w:color="auto" w:fill="FFFFFF"/>
        </w:rPr>
        <w:t>今年蘇力颱風</w:t>
      </w:r>
      <w:proofErr w:type="gramEnd"/>
      <w:r w:rsidRPr="0044556C">
        <w:rPr>
          <w:rFonts w:ascii="標楷體" w:eastAsia="標楷體" w:hAnsi="標楷體" w:hint="eastAsia"/>
          <w:bCs/>
          <w:sz w:val="32"/>
          <w:szCs w:val="32"/>
          <w:shd w:val="clear" w:color="auto" w:fill="FFFFFF"/>
        </w:rPr>
        <w:t>期間第一次啟用</w:t>
      </w:r>
      <w:r w:rsidR="0013244E" w:rsidRPr="0044556C">
        <w:rPr>
          <w:rFonts w:ascii="標楷體" w:eastAsia="標楷體" w:hAnsi="標楷體" w:hint="eastAsia"/>
          <w:bCs/>
          <w:sz w:val="32"/>
          <w:szCs w:val="32"/>
          <w:shd w:val="clear" w:color="auto" w:fill="FFFFFF"/>
        </w:rPr>
        <w:t>，發揮很大的功能</w:t>
      </w:r>
      <w:r w:rsidRPr="0044556C">
        <w:rPr>
          <w:rFonts w:ascii="標楷體" w:eastAsia="標楷體" w:hAnsi="標楷體" w:hint="eastAsia"/>
          <w:bCs/>
          <w:sz w:val="32"/>
          <w:szCs w:val="32"/>
          <w:shd w:val="clear" w:color="auto" w:fill="FFFFFF"/>
        </w:rPr>
        <w:t>；</w:t>
      </w:r>
      <w:r w:rsidR="0013244E" w:rsidRPr="0044556C">
        <w:rPr>
          <w:rFonts w:ascii="標楷體" w:eastAsia="標楷體" w:hAnsi="標楷體" w:hint="eastAsia"/>
          <w:bCs/>
          <w:sz w:val="32"/>
          <w:szCs w:val="32"/>
          <w:shd w:val="clear" w:color="auto" w:fill="FFFFFF"/>
        </w:rPr>
        <w:t>此中心可容納30個單位進駐，在此進行防救災資訊整合及應變。</w:t>
      </w:r>
      <w:r w:rsidRPr="0044556C">
        <w:rPr>
          <w:rFonts w:ascii="標楷體" w:eastAsia="標楷體" w:hAnsi="標楷體" w:hint="eastAsia"/>
          <w:bCs/>
          <w:sz w:val="32"/>
          <w:szCs w:val="32"/>
          <w:shd w:val="clear" w:color="auto" w:fill="FFFFFF"/>
        </w:rPr>
        <w:t>另今年底亦將完成防救災支援決策</w:t>
      </w:r>
      <w:r w:rsidRPr="0044556C">
        <w:rPr>
          <w:rFonts w:ascii="標楷體" w:eastAsia="標楷體" w:hAnsi="標楷體" w:cs="Arial" w:hint="eastAsia"/>
          <w:bCs/>
          <w:kern w:val="24"/>
          <w:sz w:val="32"/>
          <w:szCs w:val="32"/>
          <w:shd w:val="clear" w:color="auto" w:fill="FFFFFF"/>
        </w:rPr>
        <w:t>系統的</w:t>
      </w:r>
      <w:r w:rsidRPr="0044556C">
        <w:rPr>
          <w:rFonts w:ascii="標楷體" w:eastAsia="標楷體" w:hAnsi="標楷體" w:hint="eastAsia"/>
          <w:bCs/>
          <w:sz w:val="32"/>
          <w:szCs w:val="32"/>
          <w:shd w:val="clear" w:color="auto" w:fill="FFFFFF"/>
        </w:rPr>
        <w:t>建置，</w:t>
      </w:r>
      <w:r w:rsidR="0013244E" w:rsidRPr="0044556C">
        <w:rPr>
          <w:rFonts w:ascii="標楷體" w:eastAsia="標楷體" w:hAnsi="標楷體" w:hint="eastAsia"/>
          <w:bCs/>
          <w:sz w:val="32"/>
          <w:szCs w:val="32"/>
          <w:shd w:val="clear" w:color="auto" w:fill="FFFFFF"/>
        </w:rPr>
        <w:t>將</w:t>
      </w:r>
      <w:r w:rsidRPr="0044556C">
        <w:rPr>
          <w:rFonts w:ascii="標楷體" w:eastAsia="標楷體" w:hAnsi="標楷體" w:hint="eastAsia"/>
          <w:bCs/>
          <w:sz w:val="32"/>
          <w:szCs w:val="32"/>
          <w:shd w:val="clear" w:color="auto" w:fill="FFFFFF"/>
        </w:rPr>
        <w:t>更加提昇應變中心之功能</w:t>
      </w:r>
      <w:r w:rsidRPr="0044556C">
        <w:rPr>
          <w:rFonts w:ascii="標楷體" w:eastAsia="標楷體" w:hAnsi="標楷體" w:cs="Arial" w:hint="eastAsia"/>
          <w:bCs/>
          <w:kern w:val="24"/>
          <w:sz w:val="32"/>
          <w:szCs w:val="32"/>
          <w:shd w:val="clear" w:color="auto" w:fill="FFFFFF"/>
        </w:rPr>
        <w:t>。</w:t>
      </w:r>
      <w:r w:rsidR="0013244E" w:rsidRPr="0044556C">
        <w:rPr>
          <w:rFonts w:ascii="標楷體" w:eastAsia="標楷體" w:hAnsi="標楷體" w:hint="eastAsia"/>
          <w:sz w:val="32"/>
          <w:szCs w:val="32"/>
          <w:shd w:val="clear" w:color="auto" w:fill="FFFFFF"/>
        </w:rPr>
        <w:t>再次感謝中央各部會在建置過程中的協助</w:t>
      </w:r>
      <w:r w:rsidR="003E1DCD" w:rsidRPr="0044556C">
        <w:rPr>
          <w:rFonts w:ascii="標楷體" w:eastAsia="標楷體" w:hAnsi="標楷體" w:hint="eastAsia"/>
          <w:sz w:val="32"/>
          <w:szCs w:val="32"/>
          <w:shd w:val="clear" w:color="auto" w:fill="FFFFFF"/>
        </w:rPr>
        <w:t>。</w:t>
      </w:r>
    </w:p>
    <w:p w:rsidR="003E1DCD" w:rsidRPr="0044556C" w:rsidRDefault="0013244E" w:rsidP="00D213BA">
      <w:pPr>
        <w:snapToGrid w:val="0"/>
        <w:spacing w:line="440" w:lineRule="exact"/>
        <w:ind w:leftChars="295" w:left="708" w:firstLineChars="221" w:firstLine="707"/>
        <w:rPr>
          <w:rFonts w:ascii="標楷體" w:eastAsia="標楷體" w:hAnsi="標楷體"/>
          <w:bCs/>
          <w:sz w:val="32"/>
          <w:szCs w:val="32"/>
          <w:shd w:val="clear" w:color="auto" w:fill="FFFFFF"/>
        </w:rPr>
      </w:pPr>
      <w:r w:rsidRPr="0044556C">
        <w:rPr>
          <w:rFonts w:ascii="標楷體" w:eastAsia="標楷體" w:hAnsi="標楷體" w:hint="eastAsia"/>
          <w:sz w:val="32"/>
          <w:szCs w:val="32"/>
          <w:shd w:val="clear" w:color="auto" w:fill="FFFFFF"/>
        </w:rPr>
        <w:t>縣市合併後，本市陳市長</w:t>
      </w:r>
      <w:r w:rsidR="0052792F" w:rsidRPr="0044556C">
        <w:rPr>
          <w:rFonts w:ascii="標楷體" w:eastAsia="標楷體" w:hAnsi="標楷體" w:hint="eastAsia"/>
          <w:sz w:val="32"/>
          <w:szCs w:val="32"/>
        </w:rPr>
        <w:t>要求在</w:t>
      </w:r>
      <w:r w:rsidR="003E1DCD" w:rsidRPr="0044556C">
        <w:rPr>
          <w:rFonts w:ascii="標楷體" w:eastAsia="標楷體" w:hAnsi="標楷體" w:hint="eastAsia"/>
          <w:sz w:val="32"/>
          <w:szCs w:val="32"/>
          <w:shd w:val="clear" w:color="auto" w:fill="FFFFFF"/>
        </w:rPr>
        <w:t>汛期及</w:t>
      </w:r>
      <w:proofErr w:type="gramStart"/>
      <w:r w:rsidR="003E1DCD" w:rsidRPr="0044556C">
        <w:rPr>
          <w:rFonts w:ascii="標楷體" w:eastAsia="標楷體" w:hAnsi="標楷體" w:hint="eastAsia"/>
          <w:sz w:val="32"/>
          <w:szCs w:val="32"/>
          <w:shd w:val="clear" w:color="auto" w:fill="FFFFFF"/>
        </w:rPr>
        <w:t>及</w:t>
      </w:r>
      <w:proofErr w:type="gramEnd"/>
      <w:r w:rsidR="003E1DCD" w:rsidRPr="0044556C">
        <w:rPr>
          <w:rFonts w:ascii="標楷體" w:eastAsia="標楷體" w:hAnsi="標楷體" w:hint="eastAsia"/>
          <w:sz w:val="32"/>
          <w:szCs w:val="32"/>
          <w:shd w:val="clear" w:color="auto" w:fill="FFFFFF"/>
        </w:rPr>
        <w:t>颱風</w:t>
      </w:r>
      <w:r w:rsidR="0052792F" w:rsidRPr="0044556C">
        <w:rPr>
          <w:rFonts w:ascii="標楷體" w:eastAsia="標楷體" w:hAnsi="標楷體" w:hint="eastAsia"/>
          <w:sz w:val="32"/>
          <w:szCs w:val="32"/>
          <w:shd w:val="clear" w:color="auto" w:fill="FFFFFF"/>
        </w:rPr>
        <w:t>前做好</w:t>
      </w:r>
      <w:r w:rsidR="003E1DCD" w:rsidRPr="0044556C">
        <w:rPr>
          <w:rFonts w:ascii="標楷體" w:eastAsia="標楷體" w:hAnsi="標楷體" w:hint="eastAsia"/>
          <w:bCs/>
          <w:sz w:val="32"/>
          <w:szCs w:val="32"/>
          <w:shd w:val="clear" w:color="auto" w:fill="FFFFFF"/>
        </w:rPr>
        <w:t>整備應變工作</w:t>
      </w:r>
      <w:r w:rsidR="0052792F" w:rsidRPr="0044556C">
        <w:rPr>
          <w:rFonts w:ascii="標楷體" w:eastAsia="標楷體" w:hAnsi="標楷體" w:hint="eastAsia"/>
          <w:bCs/>
          <w:sz w:val="32"/>
          <w:szCs w:val="32"/>
          <w:shd w:val="clear" w:color="auto" w:fill="FFFFFF"/>
        </w:rPr>
        <w:t>。因此本市在各</w:t>
      </w:r>
      <w:r w:rsidR="003E1DCD" w:rsidRPr="0044556C">
        <w:rPr>
          <w:rFonts w:ascii="標楷體" w:eastAsia="標楷體" w:hAnsi="標楷體" w:hint="eastAsia"/>
          <w:bCs/>
          <w:sz w:val="32"/>
          <w:szCs w:val="32"/>
          <w:shd w:val="clear" w:color="auto" w:fill="FFFFFF"/>
        </w:rPr>
        <w:t>區</w:t>
      </w:r>
      <w:r w:rsidR="0052792F" w:rsidRPr="0044556C">
        <w:rPr>
          <w:rFonts w:ascii="標楷體" w:eastAsia="標楷體" w:hAnsi="標楷體" w:hint="eastAsia"/>
          <w:bCs/>
          <w:sz w:val="32"/>
          <w:szCs w:val="32"/>
          <w:shd w:val="clear" w:color="auto" w:fill="FFFFFF"/>
        </w:rPr>
        <w:t>第一線做好</w:t>
      </w:r>
      <w:r w:rsidR="00E735D7" w:rsidRPr="0044556C">
        <w:rPr>
          <w:rFonts w:ascii="標楷體" w:eastAsia="標楷體" w:hAnsi="標楷體" w:hint="eastAsia"/>
          <w:bCs/>
          <w:sz w:val="32"/>
          <w:szCs w:val="32"/>
          <w:shd w:val="clear" w:color="auto" w:fill="FFFFFF"/>
        </w:rPr>
        <w:t>災前</w:t>
      </w:r>
      <w:r w:rsidR="0052792F" w:rsidRPr="0044556C">
        <w:rPr>
          <w:rFonts w:ascii="標楷體" w:eastAsia="標楷體" w:hAnsi="標楷體" w:hint="eastAsia"/>
          <w:bCs/>
          <w:sz w:val="32"/>
          <w:szCs w:val="32"/>
          <w:shd w:val="clear" w:color="auto" w:fill="FFFFFF"/>
        </w:rPr>
        <w:t>準備</w:t>
      </w:r>
      <w:r w:rsidR="00E735D7">
        <w:rPr>
          <w:rFonts w:ascii="標楷體" w:eastAsia="標楷體" w:hAnsi="標楷體" w:hint="eastAsia"/>
          <w:bCs/>
          <w:sz w:val="32"/>
          <w:szCs w:val="32"/>
          <w:shd w:val="clear" w:color="auto" w:fill="FFFFFF"/>
        </w:rPr>
        <w:t>；</w:t>
      </w:r>
      <w:r w:rsidR="0052792F" w:rsidRPr="0044556C">
        <w:rPr>
          <w:rFonts w:ascii="標楷體" w:eastAsia="標楷體" w:hAnsi="標楷體" w:hint="eastAsia"/>
          <w:bCs/>
          <w:sz w:val="32"/>
          <w:szCs w:val="32"/>
          <w:shd w:val="clear" w:color="auto" w:fill="FFFFFF"/>
        </w:rPr>
        <w:t>在災害來臨前</w:t>
      </w:r>
      <w:r w:rsidR="003E1DCD" w:rsidRPr="0044556C">
        <w:rPr>
          <w:rFonts w:ascii="標楷體" w:eastAsia="標楷體" w:hAnsi="標楷體" w:hint="eastAsia"/>
          <w:bCs/>
          <w:sz w:val="32"/>
          <w:szCs w:val="32"/>
          <w:shd w:val="clear" w:color="auto" w:fill="FFFFFF"/>
        </w:rPr>
        <w:t>，</w:t>
      </w:r>
      <w:r w:rsidR="0052792F" w:rsidRPr="0044556C">
        <w:rPr>
          <w:rFonts w:ascii="標楷體" w:eastAsia="標楷體" w:hAnsi="標楷體" w:hint="eastAsia"/>
          <w:bCs/>
          <w:sz w:val="32"/>
          <w:szCs w:val="32"/>
          <w:shd w:val="clear" w:color="auto" w:fill="FFFFFF"/>
        </w:rPr>
        <w:t xml:space="preserve">對危險地區民眾事先做好撤離及安置，避免災害發生時，造成生命及財產無法彌補之損失。 </w:t>
      </w:r>
      <w:r w:rsidR="003E1DCD" w:rsidRPr="0044556C">
        <w:rPr>
          <w:rFonts w:ascii="標楷體" w:eastAsia="標楷體" w:hAnsi="標楷體" w:hint="eastAsia"/>
          <w:bCs/>
          <w:sz w:val="32"/>
          <w:szCs w:val="32"/>
          <w:shd w:val="clear" w:color="auto" w:fill="FFFFFF"/>
        </w:rPr>
        <w:t xml:space="preserve"> </w:t>
      </w:r>
    </w:p>
    <w:p w:rsidR="001B5DCB" w:rsidRPr="0044556C" w:rsidRDefault="0052792F" w:rsidP="00D213BA">
      <w:pPr>
        <w:snapToGrid w:val="0"/>
        <w:spacing w:line="440" w:lineRule="exact"/>
        <w:ind w:leftChars="295" w:left="708" w:firstLineChars="221" w:firstLine="707"/>
        <w:rPr>
          <w:rFonts w:ascii="標楷體" w:eastAsia="標楷體" w:hAnsi="標楷體"/>
          <w:sz w:val="32"/>
          <w:szCs w:val="32"/>
          <w:shd w:val="clear" w:color="auto" w:fill="FFFFFF"/>
        </w:rPr>
      </w:pPr>
      <w:r w:rsidRPr="0044556C">
        <w:rPr>
          <w:rFonts w:ascii="標楷體" w:eastAsia="標楷體" w:hAnsi="標楷體" w:hint="eastAsia"/>
          <w:sz w:val="32"/>
          <w:szCs w:val="32"/>
          <w:shd w:val="clear" w:color="auto" w:fill="FFFFFF"/>
        </w:rPr>
        <w:t>最後感謝劉副執行長、石主任對本</w:t>
      </w:r>
      <w:proofErr w:type="gramStart"/>
      <w:r w:rsidRPr="0044556C">
        <w:rPr>
          <w:rFonts w:ascii="標楷體" w:eastAsia="標楷體" w:hAnsi="標楷體" w:hint="eastAsia"/>
          <w:sz w:val="32"/>
          <w:szCs w:val="32"/>
          <w:shd w:val="clear" w:color="auto" w:fill="FFFFFF"/>
        </w:rPr>
        <w:t>市災防</w:t>
      </w:r>
      <w:proofErr w:type="gramEnd"/>
      <w:r w:rsidRPr="0044556C">
        <w:rPr>
          <w:rFonts w:ascii="標楷體" w:eastAsia="標楷體" w:hAnsi="標楷體" w:hint="eastAsia"/>
          <w:sz w:val="32"/>
          <w:szCs w:val="32"/>
          <w:shd w:val="clear" w:color="auto" w:fill="FFFFFF"/>
        </w:rPr>
        <w:t>業務的支持，</w:t>
      </w:r>
      <w:r w:rsidR="003E1DCD" w:rsidRPr="0044556C">
        <w:rPr>
          <w:rFonts w:ascii="標楷體" w:eastAsia="標楷體" w:hAnsi="標楷體" w:hint="eastAsia"/>
          <w:sz w:val="32"/>
          <w:szCs w:val="32"/>
          <w:shd w:val="clear" w:color="auto" w:fill="FFFFFF"/>
        </w:rPr>
        <w:t>去年</w:t>
      </w:r>
      <w:r w:rsidR="003E1DCD" w:rsidRPr="0044556C">
        <w:rPr>
          <w:rFonts w:ascii="標楷體" w:eastAsia="標楷體" w:hAnsi="標楷體" w:hint="eastAsia"/>
          <w:sz w:val="32"/>
          <w:szCs w:val="32"/>
        </w:rPr>
        <w:t>災害防救業務訪評，本市獲得甲組第</w:t>
      </w:r>
      <w:r w:rsidR="003E1DCD" w:rsidRPr="0044556C">
        <w:rPr>
          <w:rFonts w:ascii="標楷體" w:eastAsia="標楷體" w:hAnsi="標楷體" w:hint="eastAsia"/>
          <w:sz w:val="32"/>
          <w:szCs w:val="32"/>
          <w:shd w:val="clear" w:color="auto" w:fill="FFFFFF"/>
        </w:rPr>
        <w:t>3名，今年災害應變演練我們也獲得</w:t>
      </w:r>
      <w:r w:rsidR="003E1DCD" w:rsidRPr="0044556C">
        <w:rPr>
          <w:rFonts w:ascii="標楷體" w:eastAsia="標楷體" w:hAnsi="標楷體" w:hint="eastAsia"/>
          <w:sz w:val="32"/>
          <w:szCs w:val="32"/>
        </w:rPr>
        <w:t>甲組</w:t>
      </w:r>
      <w:r w:rsidR="003E1DCD" w:rsidRPr="0044556C">
        <w:rPr>
          <w:rFonts w:ascii="標楷體" w:eastAsia="標楷體" w:hAnsi="標楷體" w:hint="eastAsia"/>
          <w:sz w:val="32"/>
          <w:szCs w:val="32"/>
          <w:shd w:val="clear" w:color="auto" w:fill="FFFFFF"/>
        </w:rPr>
        <w:t>特優。</w:t>
      </w:r>
      <w:r w:rsidRPr="0044556C">
        <w:rPr>
          <w:rFonts w:ascii="標楷體" w:eastAsia="標楷體" w:hAnsi="標楷體" w:hint="eastAsia"/>
          <w:sz w:val="32"/>
          <w:szCs w:val="32"/>
          <w:shd w:val="clear" w:color="auto" w:fill="FFFFFF"/>
        </w:rPr>
        <w:t>陳菊市長</w:t>
      </w:r>
      <w:proofErr w:type="gramStart"/>
      <w:r w:rsidRPr="0044556C">
        <w:rPr>
          <w:rFonts w:ascii="標楷體" w:eastAsia="標楷體" w:hAnsi="標楷體" w:hint="eastAsia"/>
          <w:sz w:val="32"/>
          <w:szCs w:val="32"/>
          <w:shd w:val="clear" w:color="auto" w:fill="FFFFFF"/>
        </w:rPr>
        <w:t>常講防救災</w:t>
      </w:r>
      <w:proofErr w:type="gramEnd"/>
      <w:r w:rsidRPr="0044556C">
        <w:rPr>
          <w:rFonts w:ascii="標楷體" w:eastAsia="標楷體" w:hAnsi="標楷體" w:hint="eastAsia"/>
          <w:sz w:val="32"/>
          <w:szCs w:val="32"/>
          <w:shd w:val="clear" w:color="auto" w:fill="FFFFFF"/>
        </w:rPr>
        <w:t>是持續的工作，也永遠有進步的空間，因此，</w:t>
      </w:r>
      <w:r w:rsidR="003E1DCD" w:rsidRPr="0044556C">
        <w:rPr>
          <w:rFonts w:ascii="標楷體" w:eastAsia="標楷體" w:hAnsi="標楷體" w:hint="eastAsia"/>
          <w:sz w:val="32"/>
          <w:szCs w:val="32"/>
          <w:shd w:val="clear" w:color="auto" w:fill="FFFFFF"/>
        </w:rPr>
        <w:t>除感謝評核委員的鼓勵外，我們還要更加</w:t>
      </w:r>
      <w:r w:rsidR="003E1DCD" w:rsidRPr="0044556C">
        <w:rPr>
          <w:rFonts w:ascii="標楷體" w:eastAsia="標楷體" w:hAnsi="標楷體" w:hint="eastAsia"/>
          <w:sz w:val="32"/>
          <w:szCs w:val="32"/>
          <w:shd w:val="clear" w:color="auto" w:fill="FFFFFF"/>
        </w:rPr>
        <w:lastRenderedPageBreak/>
        <w:t>努力。今天很榮幸有機會呈現高雄市政府過去一年來防救災的努力及成果，希望各位委員多給我們指導和建議，作為我們改進和學習的動力，</w:t>
      </w:r>
      <w:r w:rsidRPr="0044556C">
        <w:rPr>
          <w:rFonts w:ascii="標楷體" w:eastAsia="標楷體" w:hAnsi="標楷體" w:hint="eastAsia"/>
          <w:sz w:val="32"/>
          <w:szCs w:val="32"/>
          <w:shd w:val="clear" w:color="auto" w:fill="FFFFFF"/>
        </w:rPr>
        <w:t>讓</w:t>
      </w:r>
      <w:r w:rsidR="003E1DCD" w:rsidRPr="0044556C">
        <w:rPr>
          <w:rFonts w:ascii="標楷體" w:eastAsia="標楷體" w:hAnsi="標楷體" w:hint="eastAsia"/>
          <w:sz w:val="32"/>
          <w:szCs w:val="32"/>
          <w:shd w:val="clear" w:color="auto" w:fill="FFFFFF"/>
        </w:rPr>
        <w:t>我們的防救災業務一年比一年更</w:t>
      </w:r>
      <w:r w:rsidRPr="0044556C">
        <w:rPr>
          <w:rFonts w:ascii="標楷體" w:eastAsia="標楷體" w:hAnsi="標楷體" w:hint="eastAsia"/>
          <w:sz w:val="32"/>
          <w:szCs w:val="32"/>
          <w:shd w:val="clear" w:color="auto" w:fill="FFFFFF"/>
        </w:rPr>
        <w:t>加</w:t>
      </w:r>
      <w:r w:rsidR="003E1DCD" w:rsidRPr="0044556C">
        <w:rPr>
          <w:rFonts w:ascii="標楷體" w:eastAsia="標楷體" w:hAnsi="標楷體" w:hint="eastAsia"/>
          <w:sz w:val="32"/>
          <w:szCs w:val="32"/>
          <w:shd w:val="clear" w:color="auto" w:fill="FFFFFF"/>
        </w:rPr>
        <w:t>精進</w:t>
      </w:r>
      <w:r w:rsidRPr="0044556C">
        <w:rPr>
          <w:rFonts w:ascii="標楷體" w:eastAsia="標楷體" w:hAnsi="標楷體" w:hint="eastAsia"/>
          <w:sz w:val="32"/>
          <w:szCs w:val="32"/>
          <w:shd w:val="clear" w:color="auto" w:fill="FFFFFF"/>
        </w:rPr>
        <w:t>及</w:t>
      </w:r>
      <w:r w:rsidR="003E1DCD" w:rsidRPr="0044556C">
        <w:rPr>
          <w:rFonts w:ascii="標楷體" w:eastAsia="標楷體" w:hAnsi="標楷體" w:hint="eastAsia"/>
          <w:sz w:val="32"/>
          <w:szCs w:val="32"/>
          <w:shd w:val="clear" w:color="auto" w:fill="FFFFFF"/>
        </w:rPr>
        <w:t>完善。謝謝大家!</w:t>
      </w:r>
    </w:p>
    <w:p w:rsidR="00FB54DA" w:rsidRPr="0044556C" w:rsidRDefault="00FB54DA" w:rsidP="00D213BA">
      <w:pPr>
        <w:pStyle w:val="a3"/>
        <w:numPr>
          <w:ilvl w:val="0"/>
          <w:numId w:val="1"/>
        </w:numPr>
        <w:snapToGrid w:val="0"/>
        <w:spacing w:line="440" w:lineRule="exact"/>
        <w:ind w:leftChars="0" w:left="643" w:hangingChars="201" w:hanging="643"/>
        <w:jc w:val="both"/>
        <w:rPr>
          <w:rFonts w:ascii="標楷體" w:eastAsia="標楷體" w:hAnsi="標楷體"/>
          <w:sz w:val="32"/>
          <w:szCs w:val="32"/>
        </w:rPr>
      </w:pPr>
      <w:r w:rsidRPr="0044556C">
        <w:rPr>
          <w:rFonts w:ascii="標楷體" w:eastAsia="標楷體" w:hAnsi="標楷體"/>
          <w:sz w:val="32"/>
          <w:szCs w:val="32"/>
        </w:rPr>
        <w:t>劉</w:t>
      </w:r>
      <w:r w:rsidRPr="0044556C">
        <w:rPr>
          <w:rFonts w:ascii="標楷體" w:eastAsia="標楷體" w:hAnsi="標楷體" w:hint="eastAsia"/>
          <w:sz w:val="32"/>
          <w:szCs w:val="32"/>
        </w:rPr>
        <w:t>副執行長</w:t>
      </w:r>
      <w:r w:rsidRPr="0044556C">
        <w:rPr>
          <w:rFonts w:ascii="標楷體" w:eastAsia="標楷體" w:hAnsi="標楷體"/>
          <w:sz w:val="32"/>
          <w:szCs w:val="32"/>
        </w:rPr>
        <w:t>進添</w:t>
      </w:r>
      <w:r w:rsidR="003E1DCD" w:rsidRPr="0044556C">
        <w:rPr>
          <w:rFonts w:ascii="標楷體" w:eastAsia="標楷體" w:hAnsi="標楷體" w:hint="eastAsia"/>
          <w:sz w:val="32"/>
          <w:szCs w:val="32"/>
        </w:rPr>
        <w:t>致詞</w:t>
      </w:r>
      <w:r w:rsidR="009E4807">
        <w:rPr>
          <w:rFonts w:ascii="標楷體" w:eastAsia="標楷體" w:hAnsi="標楷體" w:hint="eastAsia"/>
          <w:sz w:val="32"/>
          <w:szCs w:val="32"/>
        </w:rPr>
        <w:t>及介紹訪評委員</w:t>
      </w:r>
      <w:r w:rsidRPr="0044556C">
        <w:rPr>
          <w:rFonts w:ascii="標楷體" w:eastAsia="標楷體" w:hAnsi="標楷體" w:hint="eastAsia"/>
          <w:sz w:val="32"/>
          <w:szCs w:val="32"/>
        </w:rPr>
        <w:t>：</w:t>
      </w:r>
    </w:p>
    <w:p w:rsidR="008F02F5" w:rsidRPr="0044556C" w:rsidRDefault="008F02F5" w:rsidP="00D213BA">
      <w:pPr>
        <w:snapToGrid w:val="0"/>
        <w:spacing w:line="440" w:lineRule="exact"/>
        <w:ind w:left="710"/>
        <w:rPr>
          <w:rFonts w:ascii="標楷體" w:eastAsia="標楷體" w:hAnsi="標楷體"/>
          <w:color w:val="000000" w:themeColor="text1"/>
          <w:sz w:val="32"/>
          <w:szCs w:val="32"/>
        </w:rPr>
      </w:pPr>
      <w:r w:rsidRPr="0044556C">
        <w:rPr>
          <w:rFonts w:ascii="標楷體" w:eastAsia="標楷體" w:hAnsi="標楷體" w:hint="eastAsia"/>
          <w:color w:val="000000" w:themeColor="text1"/>
          <w:sz w:val="32"/>
          <w:szCs w:val="32"/>
        </w:rPr>
        <w:t>陳副市長、石主任、消防局陳局長、市府各位工作夥伴、同仁，大家好：</w:t>
      </w:r>
    </w:p>
    <w:p w:rsidR="008F02F5" w:rsidRPr="0044556C" w:rsidRDefault="008E2297" w:rsidP="00D213BA">
      <w:pPr>
        <w:snapToGrid w:val="0"/>
        <w:spacing w:line="440" w:lineRule="exact"/>
        <w:ind w:left="710" w:firstLineChars="221" w:firstLine="707"/>
        <w:jc w:val="both"/>
        <w:rPr>
          <w:rFonts w:ascii="標楷體" w:eastAsia="標楷體" w:hAnsi="標楷體"/>
          <w:color w:val="000000" w:themeColor="text1"/>
          <w:sz w:val="32"/>
          <w:szCs w:val="32"/>
        </w:rPr>
      </w:pPr>
      <w:r w:rsidRPr="0044556C">
        <w:rPr>
          <w:rFonts w:ascii="標楷體" w:eastAsia="標楷體" w:hAnsi="標楷體" w:hint="eastAsia"/>
          <w:color w:val="000000" w:themeColor="text1"/>
          <w:sz w:val="32"/>
          <w:szCs w:val="32"/>
        </w:rPr>
        <w:t>今天</w:t>
      </w:r>
      <w:r w:rsidR="008F02F5" w:rsidRPr="0044556C">
        <w:rPr>
          <w:rFonts w:ascii="標楷體" w:eastAsia="標楷體" w:hAnsi="標楷體" w:hint="eastAsia"/>
          <w:color w:val="000000" w:themeColor="text1"/>
          <w:sz w:val="32"/>
          <w:szCs w:val="32"/>
        </w:rPr>
        <w:t>非常高興能率同中央各災害防救業務主管機關、部會及國家災害防救科技中心代表到高雄市進行年度災害防救工作訪評。藉著</w:t>
      </w:r>
      <w:proofErr w:type="gramStart"/>
      <w:r w:rsidR="008F02F5" w:rsidRPr="0044556C">
        <w:rPr>
          <w:rFonts w:ascii="標楷體" w:eastAsia="標楷體" w:hAnsi="標楷體" w:hint="eastAsia"/>
          <w:color w:val="000000" w:themeColor="text1"/>
          <w:sz w:val="32"/>
          <w:szCs w:val="32"/>
        </w:rPr>
        <w:t>訪評作溝通</w:t>
      </w:r>
      <w:proofErr w:type="gramEnd"/>
      <w:r w:rsidR="008F02F5" w:rsidRPr="0044556C">
        <w:rPr>
          <w:rFonts w:ascii="標楷體" w:eastAsia="標楷體" w:hAnsi="標楷體" w:hint="eastAsia"/>
          <w:color w:val="000000" w:themeColor="text1"/>
          <w:sz w:val="32"/>
          <w:szCs w:val="32"/>
        </w:rPr>
        <w:t>與協調，以精進防救災工作。</w:t>
      </w:r>
    </w:p>
    <w:p w:rsidR="00EE6B63" w:rsidRPr="0044556C" w:rsidRDefault="008F02F5" w:rsidP="00D213BA">
      <w:pPr>
        <w:snapToGrid w:val="0"/>
        <w:spacing w:line="440" w:lineRule="exact"/>
        <w:ind w:left="710" w:firstLineChars="176" w:firstLine="563"/>
        <w:jc w:val="both"/>
        <w:rPr>
          <w:rFonts w:ascii="標楷體" w:eastAsia="標楷體" w:hAnsi="標楷體"/>
          <w:color w:val="000000" w:themeColor="text1"/>
          <w:sz w:val="32"/>
          <w:szCs w:val="32"/>
        </w:rPr>
      </w:pPr>
      <w:r w:rsidRPr="0044556C">
        <w:rPr>
          <w:rFonts w:ascii="標楷體" w:eastAsia="標楷體" w:hAnsi="標楷體" w:hint="eastAsia"/>
          <w:color w:val="000000" w:themeColor="text1"/>
          <w:sz w:val="32"/>
          <w:szCs w:val="32"/>
        </w:rPr>
        <w:t>綜觀近年來全球環境的巨大變遷，防災工作平時的整備與應變工作益形重要。每次災害來臨時中央與地方都會成立應變中心，並對整備工作檢討改進</w:t>
      </w:r>
      <w:r w:rsidR="00FA03C8">
        <w:rPr>
          <w:rFonts w:ascii="標楷體" w:eastAsia="標楷體" w:hAnsi="標楷體" w:hint="eastAsia"/>
          <w:color w:val="000000" w:themeColor="text1"/>
          <w:sz w:val="32"/>
          <w:szCs w:val="32"/>
        </w:rPr>
        <w:t>，</w:t>
      </w:r>
      <w:r w:rsidRPr="0044556C">
        <w:rPr>
          <w:rFonts w:ascii="標楷體" w:eastAsia="標楷體" w:hAnsi="標楷體" w:hint="eastAsia"/>
          <w:color w:val="000000" w:themeColor="text1"/>
          <w:sz w:val="32"/>
          <w:szCs w:val="32"/>
        </w:rPr>
        <w:t>高雄市</w:t>
      </w:r>
      <w:r w:rsidR="00FA03C8">
        <w:rPr>
          <w:rFonts w:ascii="標楷體" w:eastAsia="標楷體" w:hAnsi="標楷體" w:hint="eastAsia"/>
          <w:color w:val="000000" w:themeColor="text1"/>
          <w:sz w:val="32"/>
          <w:szCs w:val="32"/>
        </w:rPr>
        <w:t>在</w:t>
      </w:r>
      <w:r w:rsidRPr="0044556C">
        <w:rPr>
          <w:rFonts w:ascii="標楷體" w:eastAsia="標楷體" w:hAnsi="標楷體" w:hint="eastAsia"/>
          <w:color w:val="000000" w:themeColor="text1"/>
          <w:sz w:val="32"/>
          <w:szCs w:val="32"/>
        </w:rPr>
        <w:t>防救災工作上表現可圈可點。</w:t>
      </w:r>
    </w:p>
    <w:p w:rsidR="0052792F" w:rsidRPr="0044556C" w:rsidRDefault="008F02F5" w:rsidP="00D213BA">
      <w:pPr>
        <w:snapToGrid w:val="0"/>
        <w:spacing w:line="440" w:lineRule="exact"/>
        <w:ind w:left="710" w:firstLineChars="176" w:firstLine="563"/>
        <w:jc w:val="both"/>
        <w:rPr>
          <w:rFonts w:ascii="標楷體" w:eastAsia="標楷體" w:hAnsi="標楷體"/>
          <w:sz w:val="32"/>
          <w:szCs w:val="32"/>
        </w:rPr>
      </w:pPr>
      <w:r w:rsidRPr="0044556C">
        <w:rPr>
          <w:rFonts w:ascii="標楷體" w:eastAsia="標楷體" w:hAnsi="標楷體" w:hint="eastAsia"/>
          <w:color w:val="000000" w:themeColor="text1"/>
          <w:sz w:val="32"/>
          <w:szCs w:val="32"/>
        </w:rPr>
        <w:t>今年氣候變化，</w:t>
      </w:r>
      <w:r w:rsidRPr="0044556C">
        <w:rPr>
          <w:rStyle w:val="ab"/>
          <w:rFonts w:ascii="標楷體" w:eastAsia="標楷體" w:hAnsi="標楷體" w:cs="Arial"/>
          <w:color w:val="000000" w:themeColor="text1"/>
          <w:sz w:val="32"/>
          <w:szCs w:val="32"/>
        </w:rPr>
        <w:t>氣溫</w:t>
      </w:r>
      <w:r w:rsidRPr="0044556C">
        <w:rPr>
          <w:rFonts w:ascii="標楷體" w:eastAsia="標楷體" w:hAnsi="標楷體" w:cs="Arial"/>
          <w:color w:val="000000" w:themeColor="text1"/>
          <w:sz w:val="32"/>
          <w:szCs w:val="32"/>
        </w:rPr>
        <w:t>屢創新高，</w:t>
      </w:r>
      <w:r w:rsidRPr="0044556C">
        <w:rPr>
          <w:rFonts w:ascii="標楷體" w:eastAsia="標楷體" w:hAnsi="標楷體" w:cs="Arial" w:hint="eastAsia"/>
          <w:color w:val="000000" w:themeColor="text1"/>
          <w:sz w:val="32"/>
          <w:szCs w:val="32"/>
        </w:rPr>
        <w:t>台灣達30多度，亞洲其他</w:t>
      </w:r>
      <w:r w:rsidR="004B0F92">
        <w:rPr>
          <w:rFonts w:ascii="標楷體" w:eastAsia="標楷體" w:hAnsi="標楷體" w:cs="Arial" w:hint="eastAsia"/>
          <w:color w:val="000000" w:themeColor="text1"/>
          <w:sz w:val="32"/>
          <w:szCs w:val="32"/>
        </w:rPr>
        <w:t>地區</w:t>
      </w:r>
      <w:r w:rsidRPr="0044556C">
        <w:rPr>
          <w:rFonts w:ascii="標楷體" w:eastAsia="標楷體" w:hAnsi="標楷體" w:cs="Arial" w:hint="eastAsia"/>
          <w:color w:val="000000" w:themeColor="text1"/>
          <w:sz w:val="32"/>
          <w:szCs w:val="32"/>
        </w:rPr>
        <w:t>更</w:t>
      </w:r>
      <w:r w:rsidR="00C663F0">
        <w:rPr>
          <w:rFonts w:ascii="標楷體" w:eastAsia="標楷體" w:hAnsi="標楷體" w:cs="Arial" w:hint="eastAsia"/>
          <w:color w:val="000000" w:themeColor="text1"/>
          <w:sz w:val="32"/>
          <w:szCs w:val="32"/>
        </w:rPr>
        <w:t>有</w:t>
      </w:r>
      <w:r w:rsidRPr="0044556C">
        <w:rPr>
          <w:rFonts w:ascii="標楷體" w:eastAsia="標楷體" w:hAnsi="標楷體" w:cs="Arial" w:hint="eastAsia"/>
          <w:color w:val="000000" w:themeColor="text1"/>
          <w:sz w:val="32"/>
          <w:szCs w:val="32"/>
        </w:rPr>
        <w:t>達到40度以上</w:t>
      </w:r>
      <w:r w:rsidR="00C663F0">
        <w:rPr>
          <w:rFonts w:ascii="標楷體" w:eastAsia="標楷體" w:hAnsi="標楷體" w:cs="Arial" w:hint="eastAsia"/>
          <w:color w:val="000000" w:themeColor="text1"/>
          <w:sz w:val="32"/>
          <w:szCs w:val="32"/>
        </w:rPr>
        <w:t>者</w:t>
      </w:r>
      <w:r w:rsidRPr="0044556C">
        <w:rPr>
          <w:rFonts w:ascii="標楷體" w:eastAsia="標楷體" w:hAnsi="標楷體" w:cs="Arial" w:hint="eastAsia"/>
          <w:color w:val="000000" w:themeColor="text1"/>
          <w:sz w:val="32"/>
          <w:szCs w:val="32"/>
        </w:rPr>
        <w:t>，因此</w:t>
      </w:r>
      <w:r w:rsidRPr="0044556C">
        <w:rPr>
          <w:rFonts w:ascii="標楷體" w:eastAsia="標楷體" w:hAnsi="標楷體" w:hint="eastAsia"/>
          <w:color w:val="000000" w:themeColor="text1"/>
          <w:sz w:val="32"/>
          <w:szCs w:val="32"/>
        </w:rPr>
        <w:t>，除做好颱風、地震、洪水、海嘯等災害防範外，對於高溫</w:t>
      </w:r>
      <w:r w:rsidR="00FA03C8">
        <w:rPr>
          <w:rFonts w:ascii="標楷體" w:eastAsia="標楷體" w:hAnsi="標楷體" w:hint="eastAsia"/>
          <w:color w:val="000000" w:themeColor="text1"/>
          <w:sz w:val="32"/>
          <w:szCs w:val="32"/>
        </w:rPr>
        <w:t>，</w:t>
      </w:r>
      <w:r w:rsidRPr="0044556C">
        <w:rPr>
          <w:rFonts w:ascii="標楷體" w:eastAsia="標楷體" w:hAnsi="標楷體" w:hint="eastAsia"/>
          <w:color w:val="000000" w:themeColor="text1"/>
          <w:sz w:val="32"/>
          <w:szCs w:val="32"/>
        </w:rPr>
        <w:t>中央與地方都要</w:t>
      </w:r>
      <w:r w:rsidRPr="0044556C">
        <w:rPr>
          <w:rFonts w:ascii="標楷體" w:eastAsia="標楷體" w:hAnsi="標楷體" w:cs="Arial" w:hint="eastAsia"/>
          <w:color w:val="000000" w:themeColor="text1"/>
          <w:sz w:val="32"/>
          <w:szCs w:val="32"/>
        </w:rPr>
        <w:t>正視，</w:t>
      </w:r>
      <w:r w:rsidRPr="0044556C">
        <w:rPr>
          <w:rFonts w:ascii="標楷體" w:eastAsia="標楷體" w:hAnsi="標楷體" w:hint="eastAsia"/>
          <w:color w:val="000000" w:themeColor="text1"/>
          <w:sz w:val="32"/>
          <w:szCs w:val="32"/>
        </w:rPr>
        <w:t>加強</w:t>
      </w:r>
      <w:r w:rsidRPr="0044556C">
        <w:rPr>
          <w:rFonts w:ascii="標楷體" w:eastAsia="標楷體" w:hAnsi="標楷體" w:cs="Arial" w:hint="eastAsia"/>
          <w:color w:val="000000" w:themeColor="text1"/>
          <w:sz w:val="32"/>
          <w:szCs w:val="32"/>
        </w:rPr>
        <w:t>因應並加強演練，</w:t>
      </w:r>
      <w:r w:rsidRPr="0044556C">
        <w:rPr>
          <w:rFonts w:ascii="標楷體" w:eastAsia="標楷體" w:hAnsi="標楷體" w:hint="eastAsia"/>
          <w:color w:val="000000" w:themeColor="text1"/>
          <w:sz w:val="32"/>
          <w:szCs w:val="32"/>
        </w:rPr>
        <w:t>期盼未來在中央與地方共同努力下，將災害風險及損失降到最低，保障民眾的福祉。</w:t>
      </w:r>
    </w:p>
    <w:p w:rsidR="00FB54DA" w:rsidRPr="0044556C" w:rsidRDefault="00FB54DA" w:rsidP="00D213BA">
      <w:pPr>
        <w:pStyle w:val="a3"/>
        <w:numPr>
          <w:ilvl w:val="0"/>
          <w:numId w:val="1"/>
        </w:numPr>
        <w:snapToGrid w:val="0"/>
        <w:spacing w:line="440" w:lineRule="exact"/>
        <w:ind w:leftChars="0" w:left="709" w:hanging="709"/>
        <w:jc w:val="both"/>
        <w:rPr>
          <w:rFonts w:ascii="標楷體" w:eastAsia="標楷體" w:hAnsi="標楷體"/>
          <w:sz w:val="32"/>
          <w:szCs w:val="32"/>
        </w:rPr>
      </w:pPr>
      <w:r w:rsidRPr="0044556C">
        <w:rPr>
          <w:rFonts w:ascii="標楷體" w:eastAsia="標楷體" w:hAnsi="標楷體" w:hint="eastAsia"/>
          <w:sz w:val="32"/>
          <w:szCs w:val="32"/>
        </w:rPr>
        <w:t>簡報:如簡報內容。</w:t>
      </w:r>
    </w:p>
    <w:p w:rsidR="00FB54DA" w:rsidRPr="0044556C" w:rsidRDefault="00FB54DA" w:rsidP="00D213BA">
      <w:pPr>
        <w:pStyle w:val="a3"/>
        <w:numPr>
          <w:ilvl w:val="0"/>
          <w:numId w:val="1"/>
        </w:numPr>
        <w:snapToGrid w:val="0"/>
        <w:spacing w:line="440" w:lineRule="exact"/>
        <w:ind w:leftChars="0" w:left="567" w:hanging="567"/>
        <w:jc w:val="both"/>
        <w:rPr>
          <w:rFonts w:ascii="標楷體" w:eastAsia="標楷體" w:hAnsi="標楷體"/>
          <w:sz w:val="32"/>
          <w:szCs w:val="32"/>
        </w:rPr>
      </w:pPr>
      <w:r w:rsidRPr="0044556C">
        <w:rPr>
          <w:rFonts w:ascii="標楷體" w:eastAsia="標楷體" w:hAnsi="標楷體" w:hint="eastAsia"/>
          <w:sz w:val="32"/>
          <w:szCs w:val="32"/>
        </w:rPr>
        <w:t>評核意見交流座談</w:t>
      </w:r>
      <w:r w:rsidR="008F02F5" w:rsidRPr="0044556C">
        <w:rPr>
          <w:rFonts w:ascii="標楷體" w:eastAsia="標楷體" w:hAnsi="標楷體" w:hint="eastAsia"/>
          <w:sz w:val="32"/>
          <w:szCs w:val="32"/>
        </w:rPr>
        <w:t>:</w:t>
      </w:r>
    </w:p>
    <w:p w:rsidR="008F02F5" w:rsidRPr="0044556C" w:rsidRDefault="008F02F5" w:rsidP="00D213BA">
      <w:pPr>
        <w:pStyle w:val="yiv1342749755msonormal"/>
        <w:numPr>
          <w:ilvl w:val="0"/>
          <w:numId w:val="23"/>
        </w:numPr>
        <w:snapToGrid w:val="0"/>
        <w:spacing w:before="0" w:beforeAutospacing="0" w:after="0" w:afterAutospacing="0" w:line="440" w:lineRule="exact"/>
        <w:rPr>
          <w:rFonts w:ascii="標楷體" w:eastAsia="標楷體" w:hAnsi="標楷體"/>
          <w:sz w:val="32"/>
          <w:szCs w:val="32"/>
        </w:rPr>
      </w:pPr>
      <w:r w:rsidRPr="0044556C">
        <w:rPr>
          <w:rFonts w:ascii="標楷體" w:eastAsia="標楷體" w:hAnsi="標楷體" w:hint="eastAsia"/>
          <w:sz w:val="32"/>
          <w:szCs w:val="32"/>
        </w:rPr>
        <w:t>內政部民政司科長林正德:</w:t>
      </w:r>
    </w:p>
    <w:p w:rsidR="001B3D9C" w:rsidRPr="0044556C" w:rsidRDefault="001B3D9C" w:rsidP="00D213BA">
      <w:pPr>
        <w:pStyle w:val="yiv1342749755msonormal"/>
        <w:snapToGrid w:val="0"/>
        <w:spacing w:before="0" w:beforeAutospacing="0" w:after="0" w:afterAutospacing="0" w:line="440" w:lineRule="exact"/>
        <w:ind w:leftChars="473" w:left="1561" w:hangingChars="133" w:hanging="426"/>
        <w:rPr>
          <w:rFonts w:ascii="標楷體" w:eastAsia="標楷體" w:hAnsi="標楷體"/>
          <w:sz w:val="32"/>
          <w:szCs w:val="32"/>
        </w:rPr>
      </w:pPr>
      <w:r w:rsidRPr="0044556C">
        <w:rPr>
          <w:rFonts w:ascii="標楷體" w:eastAsia="標楷體" w:hAnsi="標楷體" w:hint="eastAsia"/>
          <w:sz w:val="32"/>
          <w:szCs w:val="32"/>
        </w:rPr>
        <w:t>1.高雄市幅員廣大，而甲仙、六龜、茂林、桃源、那</w:t>
      </w:r>
      <w:proofErr w:type="gramStart"/>
      <w:r w:rsidRPr="0044556C">
        <w:rPr>
          <w:rFonts w:ascii="標楷體" w:eastAsia="標楷體" w:hAnsi="標楷體" w:hint="eastAsia"/>
          <w:sz w:val="32"/>
          <w:szCs w:val="32"/>
        </w:rPr>
        <w:t>瑪</w:t>
      </w:r>
      <w:proofErr w:type="gramEnd"/>
      <w:r w:rsidRPr="0044556C">
        <w:rPr>
          <w:rFonts w:ascii="標楷體" w:eastAsia="標楷體" w:hAnsi="標楷體" w:hint="eastAsia"/>
          <w:sz w:val="32"/>
          <w:szCs w:val="32"/>
        </w:rPr>
        <w:t>夏都是災害高風險地區，高雄市在每次颱風來臨時，疏散撤離人數都是上千人，對於民政局及區公所同仁的辛勞表達感謝之意。</w:t>
      </w:r>
    </w:p>
    <w:p w:rsidR="001B3D9C" w:rsidRPr="0044556C" w:rsidRDefault="001B3D9C" w:rsidP="00D213BA">
      <w:pPr>
        <w:pStyle w:val="yiv1342749755msonormal"/>
        <w:snapToGrid w:val="0"/>
        <w:spacing w:before="0" w:beforeAutospacing="0" w:after="0" w:afterAutospacing="0" w:line="440" w:lineRule="exact"/>
        <w:ind w:leftChars="473" w:left="1561" w:hangingChars="133" w:hanging="426"/>
        <w:rPr>
          <w:rFonts w:ascii="標楷體" w:eastAsia="標楷體" w:hAnsi="標楷體"/>
          <w:sz w:val="32"/>
          <w:szCs w:val="32"/>
        </w:rPr>
      </w:pPr>
      <w:r w:rsidRPr="0044556C">
        <w:rPr>
          <w:rFonts w:ascii="標楷體" w:eastAsia="標楷體" w:hAnsi="標楷體" w:hint="eastAsia"/>
          <w:sz w:val="32"/>
          <w:szCs w:val="32"/>
        </w:rPr>
        <w:t>2.</w:t>
      </w:r>
      <w:r w:rsidRPr="0044556C">
        <w:rPr>
          <w:rFonts w:ascii="標楷體" w:eastAsia="標楷體" w:hAnsi="標楷體" w:cs="Times New Roman"/>
          <w:sz w:val="32"/>
          <w:szCs w:val="32"/>
        </w:rPr>
        <w:t xml:space="preserve"> </w:t>
      </w:r>
      <w:r w:rsidRPr="0044556C">
        <w:rPr>
          <w:rFonts w:ascii="標楷體" w:eastAsia="標楷體" w:hAnsi="標楷體" w:hint="eastAsia"/>
          <w:sz w:val="32"/>
          <w:szCs w:val="32"/>
        </w:rPr>
        <w:t>本次訪評有許多創新作為，如疏散撤離廣播不只里辦公處，亦運用寺廟的廣播系統；複式查報不僅限於民政、警政及消防，還納入土石流防災專員、軍方及經濟部人員；而疏散避難地圖也發揮創意，利用各種方式呈現，如桌</w:t>
      </w:r>
      <w:proofErr w:type="gramStart"/>
      <w:r w:rsidRPr="0044556C">
        <w:rPr>
          <w:rFonts w:ascii="標楷體" w:eastAsia="標楷體" w:hAnsi="標楷體" w:hint="eastAsia"/>
          <w:sz w:val="32"/>
          <w:szCs w:val="32"/>
        </w:rPr>
        <w:t>曆</w:t>
      </w:r>
      <w:proofErr w:type="gramEnd"/>
      <w:r w:rsidRPr="0044556C">
        <w:rPr>
          <w:rFonts w:ascii="標楷體" w:eastAsia="標楷體" w:hAnsi="標楷體" w:hint="eastAsia"/>
          <w:sz w:val="32"/>
          <w:szCs w:val="32"/>
        </w:rPr>
        <w:t>、日曆、月曆、農民</w:t>
      </w:r>
      <w:proofErr w:type="gramStart"/>
      <w:r w:rsidRPr="0044556C">
        <w:rPr>
          <w:rFonts w:ascii="標楷體" w:eastAsia="標楷體" w:hAnsi="標楷體" w:hint="eastAsia"/>
          <w:sz w:val="32"/>
          <w:szCs w:val="32"/>
        </w:rPr>
        <w:t>曆</w:t>
      </w:r>
      <w:proofErr w:type="gramEnd"/>
      <w:r w:rsidRPr="0044556C">
        <w:rPr>
          <w:rFonts w:ascii="標楷體" w:eastAsia="標楷體" w:hAnsi="標楷體" w:hint="eastAsia"/>
          <w:sz w:val="32"/>
          <w:szCs w:val="32"/>
        </w:rPr>
        <w:t>、便民手冊或小卡片等。</w:t>
      </w:r>
    </w:p>
    <w:p w:rsidR="001B3D9C" w:rsidRPr="0044556C" w:rsidRDefault="001B3D9C" w:rsidP="00D213BA">
      <w:pPr>
        <w:pStyle w:val="yiv1342749755msonormal"/>
        <w:snapToGrid w:val="0"/>
        <w:spacing w:before="0" w:beforeAutospacing="0" w:after="0" w:afterAutospacing="0" w:line="440" w:lineRule="exact"/>
        <w:ind w:leftChars="473" w:left="1561" w:hangingChars="133" w:hanging="426"/>
        <w:rPr>
          <w:rFonts w:ascii="標楷體" w:eastAsia="標楷體" w:hAnsi="標楷體"/>
          <w:sz w:val="32"/>
          <w:szCs w:val="32"/>
        </w:rPr>
      </w:pPr>
      <w:r w:rsidRPr="0044556C">
        <w:rPr>
          <w:rFonts w:ascii="標楷體" w:eastAsia="標楷體" w:hAnsi="標楷體" w:hint="eastAsia"/>
          <w:sz w:val="32"/>
          <w:szCs w:val="32"/>
        </w:rPr>
        <w:lastRenderedPageBreak/>
        <w:t>3.</w:t>
      </w:r>
      <w:r w:rsidRPr="0044556C">
        <w:rPr>
          <w:rFonts w:ascii="標楷體" w:eastAsia="標楷體" w:hAnsi="標楷體" w:cs="Times New Roman"/>
          <w:sz w:val="32"/>
          <w:szCs w:val="32"/>
        </w:rPr>
        <w:t xml:space="preserve"> </w:t>
      </w:r>
      <w:r w:rsidRPr="0044556C">
        <w:rPr>
          <w:rFonts w:ascii="標楷體" w:eastAsia="標楷體" w:hAnsi="標楷體" w:hint="eastAsia"/>
          <w:sz w:val="32"/>
          <w:szCs w:val="32"/>
        </w:rPr>
        <w:t>建立民政同仁進駐應變中心作業手冊，且製作問題集，並辦理多場次教育訓練，民政同仁進駐應變中心時可迅速進入狀況。</w:t>
      </w:r>
    </w:p>
    <w:p w:rsidR="001B3D9C" w:rsidRPr="0044556C" w:rsidRDefault="001B3D9C" w:rsidP="00D213BA">
      <w:pPr>
        <w:pStyle w:val="yiv1342749755msonormal"/>
        <w:snapToGrid w:val="0"/>
        <w:spacing w:before="0" w:beforeAutospacing="0" w:after="0" w:afterAutospacing="0" w:line="440" w:lineRule="exact"/>
        <w:ind w:leftChars="473" w:left="1561" w:hangingChars="133" w:hanging="426"/>
        <w:rPr>
          <w:rFonts w:ascii="標楷體" w:eastAsia="標楷體" w:hAnsi="標楷體"/>
          <w:sz w:val="32"/>
          <w:szCs w:val="32"/>
        </w:rPr>
      </w:pPr>
      <w:r w:rsidRPr="0044556C">
        <w:rPr>
          <w:rFonts w:ascii="標楷體" w:eastAsia="標楷體" w:hAnsi="標楷體" w:hint="eastAsia"/>
          <w:sz w:val="32"/>
          <w:szCs w:val="32"/>
        </w:rPr>
        <w:t>4.</w:t>
      </w:r>
      <w:r w:rsidRPr="0044556C">
        <w:rPr>
          <w:rFonts w:ascii="標楷體" w:eastAsia="標楷體" w:hAnsi="標楷體" w:cs="Times New Roman"/>
          <w:sz w:val="32"/>
          <w:szCs w:val="32"/>
        </w:rPr>
        <w:t xml:space="preserve"> </w:t>
      </w:r>
      <w:r w:rsidRPr="0044556C">
        <w:rPr>
          <w:rFonts w:ascii="標楷體" w:eastAsia="標楷體" w:hAnsi="標楷體" w:hint="eastAsia"/>
          <w:sz w:val="32"/>
          <w:szCs w:val="32"/>
        </w:rPr>
        <w:t>訪評書面資料整備完善，惟保全清冊聯繫資料部分未有行動電話，建議可補充，以利聯繫。</w:t>
      </w:r>
    </w:p>
    <w:p w:rsidR="00B97CEB" w:rsidRPr="00E735D7" w:rsidRDefault="00B97CEB" w:rsidP="00D213BA">
      <w:pPr>
        <w:pStyle w:val="a3"/>
        <w:widowControl/>
        <w:numPr>
          <w:ilvl w:val="0"/>
          <w:numId w:val="23"/>
        </w:numPr>
        <w:snapToGrid w:val="0"/>
        <w:spacing w:line="440" w:lineRule="exact"/>
        <w:ind w:leftChars="0"/>
        <w:rPr>
          <w:rFonts w:ascii="標楷體" w:eastAsia="標楷體" w:hAnsi="標楷體" w:cs="新細明體"/>
          <w:color w:val="000000" w:themeColor="text1"/>
          <w:kern w:val="0"/>
          <w:sz w:val="32"/>
          <w:szCs w:val="32"/>
        </w:rPr>
      </w:pPr>
      <w:r w:rsidRPr="00E735D7">
        <w:rPr>
          <w:rFonts w:ascii="標楷體" w:eastAsia="標楷體" w:hAnsi="標楷體" w:hint="eastAsia"/>
          <w:color w:val="000000" w:themeColor="text1"/>
          <w:sz w:val="32"/>
          <w:szCs w:val="32"/>
        </w:rPr>
        <w:t>衛生福利部社會救助及社工司</w:t>
      </w:r>
      <w:r w:rsidRPr="00E735D7">
        <w:rPr>
          <w:rFonts w:ascii="標楷體" w:eastAsia="標楷體" w:hAnsi="標楷體"/>
          <w:color w:val="000000" w:themeColor="text1"/>
          <w:sz w:val="32"/>
          <w:szCs w:val="32"/>
        </w:rPr>
        <w:tab/>
      </w:r>
      <w:r w:rsidRPr="00E735D7">
        <w:rPr>
          <w:rFonts w:ascii="標楷體" w:eastAsia="標楷體" w:hAnsi="標楷體" w:cs="新細明體" w:hint="eastAsia"/>
          <w:color w:val="000000" w:themeColor="text1"/>
          <w:kern w:val="0"/>
          <w:sz w:val="32"/>
          <w:szCs w:val="32"/>
        </w:rPr>
        <w:t>視察</w:t>
      </w:r>
      <w:r w:rsidRPr="00E735D7">
        <w:rPr>
          <w:rFonts w:ascii="標楷體" w:eastAsia="標楷體" w:hAnsi="標楷體" w:cs="新細明體"/>
          <w:color w:val="000000" w:themeColor="text1"/>
          <w:kern w:val="0"/>
          <w:sz w:val="32"/>
          <w:szCs w:val="32"/>
        </w:rPr>
        <w:tab/>
      </w:r>
      <w:r w:rsidRPr="00E735D7">
        <w:rPr>
          <w:rFonts w:ascii="標楷體" w:eastAsia="標楷體" w:hAnsi="標楷體" w:cs="新細明體" w:hint="eastAsia"/>
          <w:color w:val="000000" w:themeColor="text1"/>
          <w:kern w:val="0"/>
          <w:sz w:val="32"/>
          <w:szCs w:val="32"/>
        </w:rPr>
        <w:t>陳千莉</w:t>
      </w:r>
      <w:r w:rsidR="00326C89" w:rsidRPr="00E735D7">
        <w:rPr>
          <w:rFonts w:ascii="標楷體" w:eastAsia="標楷體" w:hAnsi="標楷體" w:cs="新細明體" w:hint="eastAsia"/>
          <w:color w:val="000000" w:themeColor="text1"/>
          <w:kern w:val="0"/>
          <w:sz w:val="32"/>
          <w:szCs w:val="32"/>
        </w:rPr>
        <w:t>:</w:t>
      </w:r>
    </w:p>
    <w:p w:rsidR="00776C8B" w:rsidRPr="0044556C" w:rsidRDefault="00776C8B" w:rsidP="00D213BA">
      <w:pPr>
        <w:snapToGrid w:val="0"/>
        <w:spacing w:line="440" w:lineRule="exact"/>
        <w:ind w:left="1134"/>
        <w:rPr>
          <w:rFonts w:ascii="標楷體" w:eastAsia="標楷體" w:hAnsi="標楷體"/>
          <w:sz w:val="32"/>
          <w:szCs w:val="32"/>
        </w:rPr>
      </w:pPr>
      <w:r w:rsidRPr="0044556C">
        <w:rPr>
          <w:rFonts w:ascii="標楷體" w:eastAsia="標楷體" w:hAnsi="標楷體" w:hint="eastAsia"/>
          <w:sz w:val="32"/>
          <w:szCs w:val="32"/>
        </w:rPr>
        <w:t>在民間及志工人力運用方面，已建立民間團體及志願服務人力的分工、編組及運作流程</w:t>
      </w:r>
      <w:r w:rsidR="0078268A">
        <w:rPr>
          <w:rFonts w:ascii="標楷體" w:eastAsia="標楷體" w:hAnsi="標楷體" w:hint="eastAsia"/>
          <w:sz w:val="32"/>
          <w:szCs w:val="32"/>
        </w:rPr>
        <w:t>。</w:t>
      </w:r>
      <w:r w:rsidRPr="0044556C">
        <w:rPr>
          <w:rFonts w:ascii="標楷體" w:eastAsia="標楷體" w:hAnsi="標楷體" w:hint="eastAsia"/>
          <w:sz w:val="32"/>
          <w:szCs w:val="32"/>
        </w:rPr>
        <w:t>因應不同的災害型態規劃多元應變模式，明確務實，值得肯定，可作為其他縣市觀摩的對象。</w:t>
      </w:r>
    </w:p>
    <w:p w:rsidR="00B97CEB" w:rsidRPr="0044556C" w:rsidRDefault="00B97CEB" w:rsidP="00D213BA">
      <w:pPr>
        <w:pStyle w:val="a3"/>
        <w:widowControl/>
        <w:numPr>
          <w:ilvl w:val="0"/>
          <w:numId w:val="2"/>
        </w:numPr>
        <w:snapToGrid w:val="0"/>
        <w:spacing w:line="440" w:lineRule="exact"/>
        <w:ind w:leftChars="0"/>
        <w:rPr>
          <w:rFonts w:ascii="標楷體" w:eastAsia="標楷體" w:hAnsi="標楷體" w:cs="新細明體"/>
          <w:color w:val="000000" w:themeColor="text1"/>
          <w:kern w:val="0"/>
          <w:sz w:val="32"/>
          <w:szCs w:val="32"/>
        </w:rPr>
      </w:pPr>
      <w:r w:rsidRPr="0044556C">
        <w:rPr>
          <w:rFonts w:ascii="標楷體" w:eastAsia="標楷體" w:hAnsi="標楷體" w:hint="eastAsia"/>
          <w:color w:val="000000" w:themeColor="text1"/>
          <w:sz w:val="32"/>
          <w:szCs w:val="32"/>
        </w:rPr>
        <w:t>衛生福利部社會救助及社工司</w:t>
      </w:r>
      <w:r w:rsidRPr="0044556C">
        <w:rPr>
          <w:rFonts w:ascii="標楷體" w:eastAsia="標楷體" w:hAnsi="標楷體" w:cs="新細明體" w:hint="eastAsia"/>
          <w:color w:val="000000" w:themeColor="text1"/>
          <w:kern w:val="0"/>
          <w:sz w:val="32"/>
          <w:szCs w:val="32"/>
        </w:rPr>
        <w:t>科員卓雅芳</w:t>
      </w:r>
      <w:r w:rsidR="00326C89" w:rsidRPr="0044556C">
        <w:rPr>
          <w:rFonts w:ascii="標楷體" w:eastAsia="標楷體" w:hAnsi="標楷體" w:cs="新細明體" w:hint="eastAsia"/>
          <w:color w:val="000000" w:themeColor="text1"/>
          <w:kern w:val="0"/>
          <w:sz w:val="32"/>
          <w:szCs w:val="32"/>
        </w:rPr>
        <w:t>:</w:t>
      </w:r>
    </w:p>
    <w:p w:rsidR="00776C8B" w:rsidRPr="0044556C" w:rsidRDefault="00776C8B" w:rsidP="00D213BA">
      <w:pPr>
        <w:pStyle w:val="a3"/>
        <w:numPr>
          <w:ilvl w:val="0"/>
          <w:numId w:val="15"/>
        </w:numPr>
        <w:snapToGrid w:val="0"/>
        <w:spacing w:line="440" w:lineRule="exact"/>
        <w:ind w:leftChars="0" w:left="1560" w:hanging="426"/>
        <w:rPr>
          <w:rFonts w:ascii="標楷體" w:eastAsia="標楷體" w:hAnsi="標楷體"/>
          <w:sz w:val="32"/>
          <w:szCs w:val="32"/>
        </w:rPr>
      </w:pPr>
      <w:r w:rsidRPr="0044556C">
        <w:rPr>
          <w:rFonts w:ascii="標楷體" w:eastAsia="標楷體" w:hAnsi="標楷體" w:hint="eastAsia"/>
          <w:sz w:val="32"/>
          <w:szCs w:val="32"/>
        </w:rPr>
        <w:t>在收容所整備</w:t>
      </w:r>
      <w:proofErr w:type="gramStart"/>
      <w:r w:rsidRPr="0044556C">
        <w:rPr>
          <w:rFonts w:ascii="標楷體" w:eastAsia="標楷體" w:hAnsi="標楷體" w:hint="eastAsia"/>
          <w:sz w:val="32"/>
          <w:szCs w:val="32"/>
        </w:rPr>
        <w:t>方面均已依照</w:t>
      </w:r>
      <w:proofErr w:type="gramEnd"/>
      <w:r w:rsidRPr="0044556C">
        <w:rPr>
          <w:rFonts w:ascii="標楷體" w:eastAsia="標楷體" w:hAnsi="標楷體" w:hint="eastAsia"/>
          <w:sz w:val="32"/>
          <w:szCs w:val="32"/>
        </w:rPr>
        <w:t>規定辦理，尤其社會局自行開發災害管理系統，結合民政系統匯入資料庫，有效掌握收容所開設相關情形，值得其他縣市學習。</w:t>
      </w:r>
    </w:p>
    <w:p w:rsidR="00776C8B" w:rsidRPr="0044556C" w:rsidRDefault="00776C8B" w:rsidP="00D213BA">
      <w:pPr>
        <w:pStyle w:val="a3"/>
        <w:numPr>
          <w:ilvl w:val="0"/>
          <w:numId w:val="15"/>
        </w:numPr>
        <w:snapToGrid w:val="0"/>
        <w:spacing w:line="440" w:lineRule="exact"/>
        <w:ind w:leftChars="0" w:left="1560" w:hanging="426"/>
        <w:rPr>
          <w:rFonts w:ascii="標楷體" w:eastAsia="標楷體" w:hAnsi="標楷體"/>
          <w:sz w:val="32"/>
          <w:szCs w:val="32"/>
        </w:rPr>
      </w:pPr>
      <w:r w:rsidRPr="0044556C">
        <w:rPr>
          <w:rFonts w:ascii="標楷體" w:eastAsia="標楷體" w:hAnsi="標楷體" w:hint="eastAsia"/>
          <w:sz w:val="32"/>
          <w:szCs w:val="32"/>
        </w:rPr>
        <w:t>在民生物資整備方面，依照高雄市的災害潛勢特性進行儲備，並定期檢核各公所之民生物資，且易致災地區儲備有</w:t>
      </w:r>
      <w:r w:rsidRPr="0044556C">
        <w:rPr>
          <w:rFonts w:ascii="標楷體" w:eastAsia="標楷體" w:hAnsi="標楷體"/>
          <w:sz w:val="32"/>
          <w:szCs w:val="32"/>
        </w:rPr>
        <w:t>21</w:t>
      </w:r>
      <w:r w:rsidRPr="0044556C">
        <w:rPr>
          <w:rFonts w:ascii="標楷體" w:eastAsia="標楷體" w:hAnsi="標楷體" w:hint="eastAsia"/>
          <w:sz w:val="32"/>
          <w:szCs w:val="32"/>
        </w:rPr>
        <w:t>天的物資，高於中央規定</w:t>
      </w:r>
      <w:r w:rsidRPr="0044556C">
        <w:rPr>
          <w:rFonts w:ascii="標楷體" w:eastAsia="標楷體" w:hAnsi="標楷體"/>
          <w:sz w:val="32"/>
          <w:szCs w:val="32"/>
        </w:rPr>
        <w:t>14</w:t>
      </w:r>
      <w:r w:rsidRPr="0044556C">
        <w:rPr>
          <w:rFonts w:ascii="標楷體" w:eastAsia="標楷體" w:hAnsi="標楷體" w:hint="eastAsia"/>
          <w:sz w:val="32"/>
          <w:szCs w:val="32"/>
        </w:rPr>
        <w:t>天的標準，值得肯定。</w:t>
      </w:r>
    </w:p>
    <w:p w:rsidR="008F02F5" w:rsidRPr="0044556C" w:rsidRDefault="00B97CEB" w:rsidP="00D213BA">
      <w:pPr>
        <w:pStyle w:val="a3"/>
        <w:numPr>
          <w:ilvl w:val="0"/>
          <w:numId w:val="2"/>
        </w:numPr>
        <w:snapToGrid w:val="0"/>
        <w:spacing w:line="440" w:lineRule="exact"/>
        <w:ind w:leftChars="0"/>
        <w:jc w:val="both"/>
        <w:rPr>
          <w:rFonts w:ascii="標楷體" w:eastAsia="標楷體" w:hAnsi="標楷體"/>
          <w:sz w:val="32"/>
          <w:szCs w:val="32"/>
        </w:rPr>
      </w:pPr>
      <w:r w:rsidRPr="0044556C">
        <w:rPr>
          <w:rFonts w:ascii="標楷體" w:eastAsia="標楷體" w:hAnsi="標楷體" w:hint="eastAsia"/>
          <w:color w:val="000000" w:themeColor="text1"/>
          <w:sz w:val="32"/>
          <w:szCs w:val="32"/>
        </w:rPr>
        <w:t>衛生福利部社會及家庭署</w:t>
      </w:r>
      <w:r w:rsidRPr="0044556C">
        <w:rPr>
          <w:rFonts w:ascii="標楷體" w:eastAsia="標楷體" w:hAnsi="標楷體" w:cs="新細明體" w:hint="eastAsia"/>
          <w:color w:val="000000" w:themeColor="text1"/>
          <w:kern w:val="0"/>
          <w:sz w:val="32"/>
          <w:szCs w:val="32"/>
        </w:rPr>
        <w:t>科員</w:t>
      </w:r>
      <w:r w:rsidRPr="0044556C">
        <w:rPr>
          <w:rFonts w:ascii="標楷體" w:eastAsia="標楷體" w:hAnsi="標楷體" w:cs="新細明體"/>
          <w:color w:val="000000" w:themeColor="text1"/>
          <w:kern w:val="0"/>
          <w:sz w:val="32"/>
          <w:szCs w:val="32"/>
        </w:rPr>
        <w:tab/>
      </w:r>
      <w:r w:rsidRPr="0044556C">
        <w:rPr>
          <w:rFonts w:ascii="標楷體" w:eastAsia="標楷體" w:hAnsi="標楷體" w:cs="新細明體" w:hint="eastAsia"/>
          <w:color w:val="000000" w:themeColor="text1"/>
          <w:kern w:val="0"/>
          <w:sz w:val="32"/>
          <w:szCs w:val="32"/>
        </w:rPr>
        <w:t>何彥</w:t>
      </w:r>
      <w:proofErr w:type="gramStart"/>
      <w:r w:rsidRPr="0044556C">
        <w:rPr>
          <w:rFonts w:ascii="標楷體" w:eastAsia="標楷體" w:hAnsi="標楷體" w:cs="新細明體" w:hint="eastAsia"/>
          <w:color w:val="000000" w:themeColor="text1"/>
          <w:kern w:val="0"/>
          <w:sz w:val="32"/>
          <w:szCs w:val="32"/>
        </w:rPr>
        <w:t>旻</w:t>
      </w:r>
      <w:proofErr w:type="gramEnd"/>
      <w:r w:rsidR="00326C89" w:rsidRPr="0044556C">
        <w:rPr>
          <w:rFonts w:ascii="標楷體" w:eastAsia="標楷體" w:hAnsi="標楷體" w:cs="新細明體" w:hint="eastAsia"/>
          <w:color w:val="000000" w:themeColor="text1"/>
          <w:kern w:val="0"/>
          <w:sz w:val="32"/>
          <w:szCs w:val="32"/>
        </w:rPr>
        <w:t>:</w:t>
      </w:r>
    </w:p>
    <w:p w:rsidR="00776C8B" w:rsidRPr="0044556C" w:rsidRDefault="00776C8B" w:rsidP="00D213BA">
      <w:pPr>
        <w:widowControl/>
        <w:snapToGrid w:val="0"/>
        <w:spacing w:line="440" w:lineRule="exact"/>
        <w:ind w:left="1134"/>
        <w:rPr>
          <w:rFonts w:ascii="標楷體" w:eastAsia="標楷體" w:hAnsi="標楷體" w:cs="新細明體"/>
          <w:color w:val="000000" w:themeColor="text1"/>
          <w:kern w:val="0"/>
          <w:sz w:val="32"/>
          <w:szCs w:val="32"/>
        </w:rPr>
      </w:pPr>
      <w:r w:rsidRPr="0044556C">
        <w:rPr>
          <w:rFonts w:ascii="標楷體" w:eastAsia="標楷體" w:hAnsi="標楷體" w:hint="eastAsia"/>
          <w:sz w:val="32"/>
          <w:szCs w:val="32"/>
        </w:rPr>
        <w:t>社會局機構輔導業務承辦人員重視防災工作，並落實推動相關業務，值得肯定。</w:t>
      </w:r>
    </w:p>
    <w:p w:rsidR="00B97CEB" w:rsidRPr="0044556C" w:rsidRDefault="00B97CEB" w:rsidP="00D213BA">
      <w:pPr>
        <w:pStyle w:val="a3"/>
        <w:numPr>
          <w:ilvl w:val="0"/>
          <w:numId w:val="2"/>
        </w:numPr>
        <w:snapToGrid w:val="0"/>
        <w:spacing w:line="440" w:lineRule="exact"/>
        <w:ind w:leftChars="0" w:left="964" w:hanging="482"/>
        <w:rPr>
          <w:rFonts w:ascii="標楷體" w:eastAsia="標楷體" w:hAnsi="標楷體"/>
          <w:color w:val="000000" w:themeColor="text1"/>
          <w:sz w:val="32"/>
          <w:szCs w:val="32"/>
        </w:rPr>
      </w:pPr>
      <w:r w:rsidRPr="0044556C">
        <w:rPr>
          <w:rFonts w:ascii="標楷體" w:eastAsia="標楷體" w:hAnsi="標楷體" w:hint="eastAsia"/>
          <w:color w:val="000000" w:themeColor="text1"/>
          <w:sz w:val="32"/>
          <w:szCs w:val="32"/>
        </w:rPr>
        <w:t>內政部警政署科長黃光榮</w:t>
      </w:r>
      <w:r w:rsidR="00326C89" w:rsidRPr="0044556C">
        <w:rPr>
          <w:rFonts w:ascii="標楷體" w:eastAsia="標楷體" w:hAnsi="標楷體" w:cs="新細明體" w:hint="eastAsia"/>
          <w:color w:val="000000" w:themeColor="text1"/>
          <w:kern w:val="0"/>
          <w:sz w:val="32"/>
          <w:szCs w:val="32"/>
        </w:rPr>
        <w:t>:</w:t>
      </w:r>
    </w:p>
    <w:p w:rsidR="00F80BCE" w:rsidRPr="0044556C" w:rsidRDefault="00F80BCE" w:rsidP="00D213BA">
      <w:pPr>
        <w:snapToGrid w:val="0"/>
        <w:spacing w:line="440" w:lineRule="exact"/>
        <w:ind w:firstLineChars="413" w:firstLine="1322"/>
        <w:rPr>
          <w:rFonts w:ascii="標楷體" w:eastAsia="標楷體" w:hAnsi="標楷體"/>
          <w:sz w:val="32"/>
          <w:szCs w:val="32"/>
        </w:rPr>
      </w:pPr>
      <w:r w:rsidRPr="0044556C">
        <w:rPr>
          <w:rFonts w:ascii="標楷體" w:eastAsia="標楷體" w:hAnsi="標楷體" w:hint="eastAsia"/>
          <w:sz w:val="32"/>
          <w:szCs w:val="32"/>
        </w:rPr>
        <w:t>優點：</w:t>
      </w:r>
    </w:p>
    <w:p w:rsidR="00F80BCE" w:rsidRPr="0044556C" w:rsidRDefault="00F80BCE" w:rsidP="00D213BA">
      <w:pPr>
        <w:pStyle w:val="a3"/>
        <w:numPr>
          <w:ilvl w:val="0"/>
          <w:numId w:val="16"/>
        </w:numPr>
        <w:snapToGrid w:val="0"/>
        <w:spacing w:line="440" w:lineRule="exact"/>
        <w:ind w:leftChars="531" w:left="1556" w:hangingChars="88" w:hanging="282"/>
        <w:rPr>
          <w:rFonts w:ascii="標楷體" w:eastAsia="標楷體" w:hAnsi="標楷體"/>
          <w:sz w:val="32"/>
          <w:szCs w:val="32"/>
        </w:rPr>
      </w:pPr>
      <w:r w:rsidRPr="0044556C">
        <w:rPr>
          <w:rFonts w:ascii="標楷體" w:eastAsia="標楷體" w:hAnsi="標楷體" w:hint="eastAsia"/>
          <w:sz w:val="32"/>
          <w:szCs w:val="32"/>
        </w:rPr>
        <w:t>高雄市警察局對於本次業務評核書面資料準備充分，顯示對是項工作之重視。</w:t>
      </w:r>
    </w:p>
    <w:p w:rsidR="00F80BCE" w:rsidRPr="0044556C" w:rsidRDefault="00F80BCE" w:rsidP="00D213BA">
      <w:pPr>
        <w:pStyle w:val="a3"/>
        <w:numPr>
          <w:ilvl w:val="0"/>
          <w:numId w:val="16"/>
        </w:numPr>
        <w:snapToGrid w:val="0"/>
        <w:spacing w:line="440" w:lineRule="exact"/>
        <w:ind w:leftChars="531" w:left="1556" w:hangingChars="88" w:hanging="282"/>
        <w:rPr>
          <w:rFonts w:ascii="標楷體" w:eastAsia="標楷體" w:hAnsi="標楷體"/>
          <w:sz w:val="32"/>
          <w:szCs w:val="32"/>
        </w:rPr>
      </w:pPr>
      <w:r w:rsidRPr="0044556C">
        <w:rPr>
          <w:rFonts w:ascii="標楷體" w:eastAsia="標楷體" w:hAnsi="標楷體" w:hint="eastAsia"/>
          <w:sz w:val="32"/>
          <w:szCs w:val="32"/>
        </w:rPr>
        <w:t>能重視各項橫的連</w:t>
      </w:r>
      <w:proofErr w:type="gramStart"/>
      <w:r w:rsidRPr="0044556C">
        <w:rPr>
          <w:rFonts w:ascii="標楷體" w:eastAsia="標楷體" w:hAnsi="標楷體" w:hint="eastAsia"/>
          <w:sz w:val="32"/>
          <w:szCs w:val="32"/>
        </w:rPr>
        <w:t>繫</w:t>
      </w:r>
      <w:proofErr w:type="gramEnd"/>
      <w:r w:rsidRPr="0044556C">
        <w:rPr>
          <w:rFonts w:ascii="標楷體" w:eastAsia="標楷體" w:hAnsi="標楷體" w:hint="eastAsia"/>
          <w:sz w:val="32"/>
          <w:szCs w:val="32"/>
        </w:rPr>
        <w:t>，充分發揮市府團隊之精神，扮演協助角色，相當稱職。</w:t>
      </w:r>
    </w:p>
    <w:p w:rsidR="00F80BCE" w:rsidRDefault="00F80BCE" w:rsidP="00D213BA">
      <w:pPr>
        <w:pStyle w:val="a3"/>
        <w:numPr>
          <w:ilvl w:val="0"/>
          <w:numId w:val="16"/>
        </w:numPr>
        <w:snapToGrid w:val="0"/>
        <w:spacing w:line="440" w:lineRule="exact"/>
        <w:ind w:leftChars="531" w:left="1556" w:hangingChars="88" w:hanging="282"/>
        <w:rPr>
          <w:rFonts w:ascii="標楷體" w:eastAsia="標楷體" w:hAnsi="標楷體"/>
          <w:sz w:val="32"/>
          <w:szCs w:val="32"/>
        </w:rPr>
      </w:pPr>
      <w:r w:rsidRPr="0044556C">
        <w:rPr>
          <w:rFonts w:ascii="標楷體" w:eastAsia="標楷體" w:hAnsi="標楷體" w:hint="eastAsia"/>
          <w:sz w:val="32"/>
          <w:szCs w:val="32"/>
        </w:rPr>
        <w:t>相關規定依規定</w:t>
      </w:r>
      <w:proofErr w:type="gramStart"/>
      <w:r w:rsidRPr="0044556C">
        <w:rPr>
          <w:rFonts w:ascii="標楷體" w:eastAsia="標楷體" w:hAnsi="標楷體" w:hint="eastAsia"/>
          <w:sz w:val="32"/>
          <w:szCs w:val="32"/>
        </w:rPr>
        <w:t>函頒各</w:t>
      </w:r>
      <w:proofErr w:type="gramEnd"/>
      <w:r w:rsidRPr="0044556C">
        <w:rPr>
          <w:rFonts w:ascii="標楷體" w:eastAsia="標楷體" w:hAnsi="標楷體" w:hint="eastAsia"/>
          <w:sz w:val="32"/>
          <w:szCs w:val="32"/>
        </w:rPr>
        <w:t>外勤單位</w:t>
      </w:r>
      <w:r w:rsidR="00075005" w:rsidRPr="0044556C">
        <w:rPr>
          <w:rFonts w:ascii="標楷體" w:eastAsia="標楷體" w:hAnsi="標楷體" w:hint="eastAsia"/>
          <w:sz w:val="32"/>
          <w:szCs w:val="32"/>
        </w:rPr>
        <w:t>，</w:t>
      </w:r>
      <w:r w:rsidRPr="0044556C">
        <w:rPr>
          <w:rFonts w:ascii="標楷體" w:eastAsia="標楷體" w:hAnsi="標楷體" w:hint="eastAsia"/>
          <w:sz w:val="32"/>
          <w:szCs w:val="32"/>
        </w:rPr>
        <w:t>並要求分局策訂細部規定，內容適切可行。</w:t>
      </w:r>
    </w:p>
    <w:p w:rsidR="00F80BCE" w:rsidRPr="0044556C" w:rsidRDefault="00F80BCE" w:rsidP="00D213BA">
      <w:pPr>
        <w:snapToGrid w:val="0"/>
        <w:spacing w:line="440" w:lineRule="exact"/>
        <w:ind w:firstLineChars="413" w:firstLine="1322"/>
        <w:rPr>
          <w:rFonts w:ascii="標楷體" w:eastAsia="標楷體" w:hAnsi="標楷體"/>
          <w:sz w:val="32"/>
          <w:szCs w:val="32"/>
        </w:rPr>
      </w:pPr>
      <w:r w:rsidRPr="0044556C">
        <w:rPr>
          <w:rFonts w:ascii="標楷體" w:eastAsia="標楷體" w:hAnsi="標楷體" w:hint="eastAsia"/>
          <w:sz w:val="32"/>
          <w:szCs w:val="32"/>
        </w:rPr>
        <w:t>建議事項：</w:t>
      </w:r>
    </w:p>
    <w:p w:rsidR="00F80BCE" w:rsidRPr="0044556C" w:rsidRDefault="00F80BCE" w:rsidP="00D213BA">
      <w:pPr>
        <w:snapToGrid w:val="0"/>
        <w:spacing w:line="440" w:lineRule="exact"/>
        <w:ind w:leftChars="472" w:left="1274" w:hangingChars="44" w:hanging="141"/>
        <w:rPr>
          <w:rFonts w:ascii="標楷體" w:eastAsia="標楷體" w:hAnsi="標楷體"/>
          <w:color w:val="000000" w:themeColor="text1"/>
          <w:sz w:val="32"/>
          <w:szCs w:val="32"/>
        </w:rPr>
      </w:pPr>
      <w:r w:rsidRPr="0044556C">
        <w:rPr>
          <w:rFonts w:ascii="標楷體" w:eastAsia="標楷體" w:hAnsi="標楷體"/>
          <w:sz w:val="32"/>
          <w:szCs w:val="32"/>
        </w:rPr>
        <w:t xml:space="preserve"> </w:t>
      </w:r>
      <w:r w:rsidRPr="0044556C">
        <w:rPr>
          <w:rFonts w:ascii="標楷體" w:eastAsia="標楷體" w:hAnsi="標楷體" w:hint="eastAsia"/>
          <w:sz w:val="32"/>
          <w:szCs w:val="32"/>
        </w:rPr>
        <w:t>對於災情查報除透過</w:t>
      </w:r>
      <w:r w:rsidRPr="0044556C">
        <w:rPr>
          <w:rFonts w:ascii="標楷體" w:eastAsia="標楷體" w:hAnsi="標楷體"/>
          <w:sz w:val="32"/>
          <w:szCs w:val="32"/>
        </w:rPr>
        <w:t>110</w:t>
      </w:r>
      <w:r w:rsidRPr="0044556C">
        <w:rPr>
          <w:rFonts w:ascii="標楷體" w:eastAsia="標楷體" w:hAnsi="標楷體" w:hint="eastAsia"/>
          <w:sz w:val="32"/>
          <w:szCs w:val="32"/>
        </w:rPr>
        <w:t>報案系統，</w:t>
      </w:r>
      <w:proofErr w:type="gramStart"/>
      <w:r w:rsidRPr="0044556C">
        <w:rPr>
          <w:rFonts w:ascii="標楷體" w:eastAsia="標楷體" w:hAnsi="標楷體" w:hint="eastAsia"/>
          <w:sz w:val="32"/>
          <w:szCs w:val="32"/>
        </w:rPr>
        <w:t>基層端</w:t>
      </w:r>
      <w:r w:rsidR="005F43D9">
        <w:rPr>
          <w:rFonts w:ascii="標楷體" w:eastAsia="標楷體" w:hAnsi="標楷體" w:hint="eastAsia"/>
          <w:sz w:val="32"/>
          <w:szCs w:val="32"/>
        </w:rPr>
        <w:t>未</w:t>
      </w:r>
      <w:r w:rsidRPr="0044556C">
        <w:rPr>
          <w:rFonts w:ascii="標楷體" w:eastAsia="標楷體" w:hAnsi="標楷體" w:hint="eastAsia"/>
          <w:sz w:val="32"/>
          <w:szCs w:val="32"/>
        </w:rPr>
        <w:t>及</w:t>
      </w:r>
      <w:proofErr w:type="gramEnd"/>
      <w:r w:rsidRPr="0044556C">
        <w:rPr>
          <w:rFonts w:ascii="標楷體" w:eastAsia="標楷體" w:hAnsi="標楷體" w:hint="eastAsia"/>
          <w:sz w:val="32"/>
          <w:szCs w:val="32"/>
        </w:rPr>
        <w:t>義警、義交、民防等</w:t>
      </w:r>
      <w:r w:rsidR="00075005" w:rsidRPr="0044556C">
        <w:rPr>
          <w:rFonts w:ascii="標楷體" w:eastAsia="標楷體" w:hAnsi="標楷體" w:hint="eastAsia"/>
          <w:sz w:val="32"/>
          <w:szCs w:val="32"/>
        </w:rPr>
        <w:t>民力，</w:t>
      </w:r>
      <w:proofErr w:type="gramStart"/>
      <w:r w:rsidRPr="0044556C">
        <w:rPr>
          <w:rFonts w:ascii="標楷體" w:eastAsia="標楷體" w:hAnsi="標楷體" w:hint="eastAsia"/>
          <w:sz w:val="32"/>
          <w:szCs w:val="32"/>
        </w:rPr>
        <w:t>均應納入</w:t>
      </w:r>
      <w:proofErr w:type="gramEnd"/>
      <w:r w:rsidRPr="0044556C">
        <w:rPr>
          <w:rFonts w:ascii="標楷體" w:eastAsia="標楷體" w:hAnsi="標楷體" w:hint="eastAsia"/>
          <w:sz w:val="32"/>
          <w:szCs w:val="32"/>
        </w:rPr>
        <w:t>是項資料</w:t>
      </w:r>
      <w:r w:rsidR="00E20EA4" w:rsidRPr="0044556C">
        <w:rPr>
          <w:rFonts w:ascii="標楷體" w:eastAsia="標楷體" w:hAnsi="標楷體" w:hint="eastAsia"/>
          <w:sz w:val="32"/>
          <w:szCs w:val="32"/>
        </w:rPr>
        <w:t>，使</w:t>
      </w:r>
      <w:r w:rsidRPr="0044556C">
        <w:rPr>
          <w:rFonts w:ascii="標楷體" w:eastAsia="標楷體" w:hAnsi="標楷體" w:hint="eastAsia"/>
          <w:sz w:val="32"/>
          <w:szCs w:val="32"/>
        </w:rPr>
        <w:t>更為</w:t>
      </w:r>
      <w:proofErr w:type="gramStart"/>
      <w:r w:rsidRPr="0044556C">
        <w:rPr>
          <w:rFonts w:ascii="標楷體" w:eastAsia="標楷體" w:hAnsi="標楷體" w:hint="eastAsia"/>
          <w:sz w:val="32"/>
          <w:szCs w:val="32"/>
        </w:rPr>
        <w:t>週</w:t>
      </w:r>
      <w:proofErr w:type="gramEnd"/>
      <w:r w:rsidRPr="0044556C">
        <w:rPr>
          <w:rFonts w:ascii="標楷體" w:eastAsia="標楷體" w:hAnsi="標楷體" w:hint="eastAsia"/>
          <w:sz w:val="32"/>
          <w:szCs w:val="32"/>
        </w:rPr>
        <w:t>延。</w:t>
      </w:r>
    </w:p>
    <w:p w:rsidR="00B97CEB" w:rsidRPr="0044556C" w:rsidRDefault="00B97CEB" w:rsidP="00D213BA">
      <w:pPr>
        <w:pStyle w:val="a3"/>
        <w:numPr>
          <w:ilvl w:val="0"/>
          <w:numId w:val="2"/>
        </w:numPr>
        <w:autoSpaceDE w:val="0"/>
        <w:autoSpaceDN w:val="0"/>
        <w:adjustRightInd w:val="0"/>
        <w:snapToGrid w:val="0"/>
        <w:spacing w:line="440" w:lineRule="exact"/>
        <w:ind w:leftChars="0" w:left="964" w:hanging="482"/>
        <w:rPr>
          <w:rFonts w:ascii="標楷體" w:eastAsia="標楷體" w:hAnsi="標楷體" w:cs="標楷體"/>
          <w:color w:val="000000" w:themeColor="text1"/>
          <w:kern w:val="0"/>
          <w:sz w:val="32"/>
          <w:szCs w:val="32"/>
        </w:rPr>
      </w:pPr>
      <w:r w:rsidRPr="0044556C">
        <w:rPr>
          <w:rFonts w:ascii="標楷體" w:eastAsia="標楷體" w:hAnsi="標楷體" w:hint="eastAsia"/>
          <w:color w:val="000000" w:themeColor="text1"/>
          <w:sz w:val="32"/>
          <w:szCs w:val="32"/>
        </w:rPr>
        <w:t>內政部營建署</w:t>
      </w:r>
      <w:r w:rsidRPr="0044556C">
        <w:rPr>
          <w:rFonts w:ascii="標楷體" w:eastAsia="標楷體" w:hAnsi="標楷體" w:cs="標楷體" w:hint="eastAsia"/>
          <w:color w:val="000000" w:themeColor="text1"/>
          <w:kern w:val="0"/>
          <w:sz w:val="32"/>
          <w:szCs w:val="32"/>
        </w:rPr>
        <w:t>課長杜鐵生</w:t>
      </w:r>
      <w:r w:rsidR="00326C89" w:rsidRPr="0044556C">
        <w:rPr>
          <w:rFonts w:ascii="標楷體" w:eastAsia="標楷體" w:hAnsi="標楷體" w:cs="新細明體" w:hint="eastAsia"/>
          <w:color w:val="000000" w:themeColor="text1"/>
          <w:kern w:val="0"/>
          <w:sz w:val="32"/>
          <w:szCs w:val="32"/>
        </w:rPr>
        <w:t>:</w:t>
      </w:r>
    </w:p>
    <w:p w:rsidR="00352DF6" w:rsidRPr="0044556C" w:rsidRDefault="00352DF6" w:rsidP="00D213BA">
      <w:pPr>
        <w:pStyle w:val="a3"/>
        <w:numPr>
          <w:ilvl w:val="0"/>
          <w:numId w:val="17"/>
        </w:numPr>
        <w:snapToGrid w:val="0"/>
        <w:spacing w:line="440" w:lineRule="exact"/>
        <w:ind w:leftChars="0" w:left="1418" w:hanging="284"/>
        <w:rPr>
          <w:rFonts w:ascii="標楷體" w:eastAsia="標楷體" w:hAnsi="標楷體"/>
          <w:sz w:val="32"/>
          <w:szCs w:val="32"/>
        </w:rPr>
      </w:pPr>
      <w:proofErr w:type="gramStart"/>
      <w:r w:rsidRPr="0044556C">
        <w:rPr>
          <w:rFonts w:ascii="標楷體" w:eastAsia="標楷體" w:hAnsi="標楷體" w:hint="eastAsia"/>
          <w:sz w:val="32"/>
          <w:szCs w:val="32"/>
        </w:rPr>
        <w:lastRenderedPageBreak/>
        <w:t>本署於</w:t>
      </w:r>
      <w:proofErr w:type="gramEnd"/>
      <w:r w:rsidRPr="0044556C">
        <w:rPr>
          <w:rFonts w:ascii="標楷體" w:eastAsia="標楷體" w:hAnsi="標楷體" w:hint="eastAsia"/>
          <w:sz w:val="32"/>
          <w:szCs w:val="32"/>
        </w:rPr>
        <w:t>本年度</w:t>
      </w:r>
      <w:r w:rsidRPr="0044556C">
        <w:rPr>
          <w:rFonts w:ascii="標楷體" w:eastAsia="標楷體" w:hAnsi="標楷體"/>
          <w:sz w:val="32"/>
          <w:szCs w:val="32"/>
        </w:rPr>
        <w:t>2</w:t>
      </w:r>
      <w:r w:rsidRPr="0044556C">
        <w:rPr>
          <w:rFonts w:ascii="標楷體" w:eastAsia="標楷體" w:hAnsi="標楷體" w:hint="eastAsia"/>
          <w:sz w:val="32"/>
          <w:szCs w:val="32"/>
        </w:rPr>
        <w:t>至</w:t>
      </w:r>
      <w:r w:rsidRPr="0044556C">
        <w:rPr>
          <w:rFonts w:ascii="標楷體" w:eastAsia="標楷體" w:hAnsi="標楷體"/>
          <w:sz w:val="32"/>
          <w:szCs w:val="32"/>
        </w:rPr>
        <w:t>7</w:t>
      </w:r>
      <w:r w:rsidRPr="0044556C">
        <w:rPr>
          <w:rFonts w:ascii="標楷體" w:eastAsia="標楷體" w:hAnsi="標楷體" w:hint="eastAsia"/>
          <w:sz w:val="32"/>
          <w:szCs w:val="32"/>
        </w:rPr>
        <w:t>月派員抽查</w:t>
      </w:r>
      <w:r w:rsidRPr="0044556C">
        <w:rPr>
          <w:rFonts w:ascii="標楷體" w:eastAsia="標楷體" w:hAnsi="標楷體"/>
          <w:sz w:val="32"/>
          <w:szCs w:val="32"/>
        </w:rPr>
        <w:t>13</w:t>
      </w:r>
      <w:r w:rsidRPr="0044556C">
        <w:rPr>
          <w:rFonts w:ascii="標楷體" w:eastAsia="標楷體" w:hAnsi="標楷體" w:hint="eastAsia"/>
          <w:sz w:val="32"/>
          <w:szCs w:val="32"/>
        </w:rPr>
        <w:t>處雨水下水道系統，雖有</w:t>
      </w:r>
      <w:r w:rsidRPr="0044556C">
        <w:rPr>
          <w:rFonts w:ascii="標楷體" w:eastAsia="標楷體" w:hAnsi="標楷體"/>
          <w:sz w:val="32"/>
          <w:szCs w:val="32"/>
        </w:rPr>
        <w:t>3</w:t>
      </w:r>
      <w:r w:rsidRPr="0044556C">
        <w:rPr>
          <w:rFonts w:ascii="標楷體" w:eastAsia="標楷體" w:hAnsi="標楷體" w:hint="eastAsia"/>
          <w:sz w:val="32"/>
          <w:szCs w:val="32"/>
        </w:rPr>
        <w:t>處淤積，惟於最短時間即</w:t>
      </w:r>
      <w:proofErr w:type="gramStart"/>
      <w:r w:rsidRPr="0044556C">
        <w:rPr>
          <w:rFonts w:ascii="標楷體" w:eastAsia="標楷體" w:hAnsi="標楷體" w:hint="eastAsia"/>
          <w:sz w:val="32"/>
          <w:szCs w:val="32"/>
        </w:rPr>
        <w:t>予清淤</w:t>
      </w:r>
      <w:proofErr w:type="gramEnd"/>
      <w:r w:rsidRPr="0044556C">
        <w:rPr>
          <w:rFonts w:ascii="標楷體" w:eastAsia="標楷體" w:hAnsi="標楷體" w:hint="eastAsia"/>
          <w:sz w:val="32"/>
          <w:szCs w:val="32"/>
        </w:rPr>
        <w:t>改善完成，市政府防災團隊積極度值得肯定，建請於汛期間持續辦理維護管理。</w:t>
      </w:r>
    </w:p>
    <w:p w:rsidR="00352DF6" w:rsidRPr="0044556C" w:rsidRDefault="00352DF6" w:rsidP="00D213BA">
      <w:pPr>
        <w:pStyle w:val="a3"/>
        <w:numPr>
          <w:ilvl w:val="0"/>
          <w:numId w:val="17"/>
        </w:numPr>
        <w:snapToGrid w:val="0"/>
        <w:spacing w:line="440" w:lineRule="exact"/>
        <w:ind w:leftChars="0" w:left="1418" w:hanging="284"/>
        <w:rPr>
          <w:rFonts w:ascii="標楷體" w:eastAsia="標楷體" w:hAnsi="標楷體"/>
          <w:sz w:val="32"/>
          <w:szCs w:val="32"/>
        </w:rPr>
      </w:pPr>
      <w:proofErr w:type="gramStart"/>
      <w:r w:rsidRPr="0044556C">
        <w:rPr>
          <w:rFonts w:ascii="標楷體" w:eastAsia="標楷體" w:hAnsi="標楷體"/>
          <w:sz w:val="32"/>
          <w:szCs w:val="32"/>
        </w:rPr>
        <w:t>102</w:t>
      </w:r>
      <w:proofErr w:type="gramEnd"/>
      <w:r w:rsidRPr="0044556C">
        <w:rPr>
          <w:rFonts w:ascii="標楷體" w:eastAsia="標楷體" w:hAnsi="標楷體" w:hint="eastAsia"/>
          <w:sz w:val="32"/>
          <w:szCs w:val="32"/>
        </w:rPr>
        <w:t>年度雨水下水道清淤計畫目標量為</w:t>
      </w:r>
      <w:r w:rsidRPr="0044556C">
        <w:rPr>
          <w:rFonts w:ascii="標楷體" w:eastAsia="標楷體" w:hAnsi="標楷體"/>
          <w:sz w:val="32"/>
          <w:szCs w:val="32"/>
        </w:rPr>
        <w:t>2598m</w:t>
      </w:r>
      <w:r w:rsidRPr="0044556C">
        <w:rPr>
          <w:rFonts w:ascii="標楷體" w:eastAsia="標楷體" w:hAnsi="標楷體"/>
          <w:sz w:val="32"/>
          <w:szCs w:val="32"/>
          <w:vertAlign w:val="superscript"/>
        </w:rPr>
        <w:t>3</w:t>
      </w:r>
      <w:r w:rsidRPr="0044556C">
        <w:rPr>
          <w:rFonts w:ascii="標楷體" w:eastAsia="標楷體" w:hAnsi="標楷體" w:hint="eastAsia"/>
          <w:sz w:val="32"/>
          <w:szCs w:val="32"/>
        </w:rPr>
        <w:t>，實際</w:t>
      </w:r>
      <w:proofErr w:type="gramStart"/>
      <w:r w:rsidRPr="0044556C">
        <w:rPr>
          <w:rFonts w:ascii="標楷體" w:eastAsia="標楷體" w:hAnsi="標楷體" w:hint="eastAsia"/>
          <w:sz w:val="32"/>
          <w:szCs w:val="32"/>
        </w:rPr>
        <w:t>清淤量為</w:t>
      </w:r>
      <w:proofErr w:type="gramEnd"/>
      <w:r w:rsidRPr="0044556C">
        <w:rPr>
          <w:rFonts w:ascii="標楷體" w:eastAsia="標楷體" w:hAnsi="標楷體"/>
          <w:sz w:val="32"/>
          <w:szCs w:val="32"/>
        </w:rPr>
        <w:t>4530m</w:t>
      </w:r>
      <w:r w:rsidRPr="0044556C">
        <w:rPr>
          <w:rFonts w:ascii="標楷體" w:eastAsia="標楷體" w:hAnsi="標楷體"/>
          <w:sz w:val="32"/>
          <w:szCs w:val="32"/>
          <w:vertAlign w:val="superscript"/>
        </w:rPr>
        <w:t>3</w:t>
      </w:r>
      <w:r w:rsidRPr="0044556C">
        <w:rPr>
          <w:rFonts w:ascii="標楷體" w:eastAsia="標楷體" w:hAnsi="標楷體" w:hint="eastAsia"/>
          <w:sz w:val="32"/>
          <w:szCs w:val="32"/>
        </w:rPr>
        <w:t>，徹底落實防災整備作業。</w:t>
      </w:r>
    </w:p>
    <w:p w:rsidR="00352DF6" w:rsidRPr="0044556C" w:rsidRDefault="00352DF6" w:rsidP="00D213BA">
      <w:pPr>
        <w:pStyle w:val="a3"/>
        <w:numPr>
          <w:ilvl w:val="0"/>
          <w:numId w:val="17"/>
        </w:numPr>
        <w:autoSpaceDE w:val="0"/>
        <w:autoSpaceDN w:val="0"/>
        <w:adjustRightInd w:val="0"/>
        <w:snapToGrid w:val="0"/>
        <w:spacing w:line="440" w:lineRule="exact"/>
        <w:ind w:leftChars="0" w:firstLine="228"/>
        <w:rPr>
          <w:rFonts w:ascii="標楷體" w:eastAsia="標楷體" w:hAnsi="標楷體" w:cs="標楷體"/>
          <w:color w:val="000000" w:themeColor="text1"/>
          <w:kern w:val="0"/>
          <w:sz w:val="32"/>
          <w:szCs w:val="32"/>
        </w:rPr>
      </w:pPr>
      <w:r w:rsidRPr="0044556C">
        <w:rPr>
          <w:rFonts w:ascii="標楷體" w:eastAsia="標楷體" w:hAnsi="標楷體" w:hint="eastAsia"/>
          <w:sz w:val="32"/>
          <w:szCs w:val="32"/>
        </w:rPr>
        <w:t>辦理雨水下水道</w:t>
      </w:r>
      <w:r w:rsidRPr="0044556C">
        <w:rPr>
          <w:rFonts w:ascii="標楷體" w:eastAsia="標楷體" w:hAnsi="標楷體"/>
          <w:sz w:val="32"/>
          <w:szCs w:val="32"/>
        </w:rPr>
        <w:t>GIS</w:t>
      </w:r>
      <w:proofErr w:type="gramStart"/>
      <w:r w:rsidRPr="0044556C">
        <w:rPr>
          <w:rFonts w:ascii="標楷體" w:eastAsia="標楷體" w:hAnsi="標楷體" w:hint="eastAsia"/>
          <w:sz w:val="32"/>
          <w:szCs w:val="32"/>
        </w:rPr>
        <w:t>圖資</w:t>
      </w:r>
      <w:proofErr w:type="gramEnd"/>
      <w:r w:rsidRPr="0044556C">
        <w:rPr>
          <w:rFonts w:ascii="標楷體" w:eastAsia="標楷體" w:hAnsi="標楷體" w:hint="eastAsia"/>
          <w:sz w:val="32"/>
          <w:szCs w:val="32"/>
        </w:rPr>
        <w:t>，如有更新，建請回</w:t>
      </w:r>
      <w:proofErr w:type="gramStart"/>
      <w:r w:rsidRPr="0044556C">
        <w:rPr>
          <w:rFonts w:ascii="標楷體" w:eastAsia="標楷體" w:hAnsi="標楷體" w:hint="eastAsia"/>
          <w:sz w:val="32"/>
          <w:szCs w:val="32"/>
        </w:rPr>
        <w:t>饋送</w:t>
      </w:r>
      <w:r w:rsidR="002F718D">
        <w:rPr>
          <w:rFonts w:ascii="標楷體" w:eastAsia="標楷體" w:hAnsi="標楷體" w:hint="eastAsia"/>
          <w:sz w:val="32"/>
          <w:szCs w:val="32"/>
        </w:rPr>
        <w:t>本</w:t>
      </w:r>
      <w:r w:rsidRPr="0044556C">
        <w:rPr>
          <w:rFonts w:ascii="標楷體" w:eastAsia="標楷體" w:hAnsi="標楷體" w:hint="eastAsia"/>
          <w:sz w:val="32"/>
          <w:szCs w:val="32"/>
        </w:rPr>
        <w:t>署建</w:t>
      </w:r>
      <w:proofErr w:type="gramEnd"/>
      <w:r w:rsidRPr="0044556C">
        <w:rPr>
          <w:rFonts w:ascii="標楷體" w:eastAsia="標楷體" w:hAnsi="標楷體" w:hint="eastAsia"/>
          <w:sz w:val="32"/>
          <w:szCs w:val="32"/>
        </w:rPr>
        <w:t>檔。</w:t>
      </w:r>
    </w:p>
    <w:p w:rsidR="00B97CEB" w:rsidRPr="0044556C" w:rsidRDefault="00B97CEB" w:rsidP="00D213BA">
      <w:pPr>
        <w:pStyle w:val="a3"/>
        <w:numPr>
          <w:ilvl w:val="0"/>
          <w:numId w:val="2"/>
        </w:numPr>
        <w:autoSpaceDE w:val="0"/>
        <w:autoSpaceDN w:val="0"/>
        <w:adjustRightInd w:val="0"/>
        <w:snapToGrid w:val="0"/>
        <w:spacing w:line="440" w:lineRule="exact"/>
        <w:ind w:leftChars="0" w:left="964" w:hanging="482"/>
        <w:rPr>
          <w:rFonts w:ascii="標楷體" w:eastAsia="標楷體" w:hAnsi="標楷體" w:cs="標楷體"/>
          <w:color w:val="000000" w:themeColor="text1"/>
          <w:kern w:val="0"/>
          <w:sz w:val="32"/>
          <w:szCs w:val="32"/>
        </w:rPr>
      </w:pPr>
      <w:r w:rsidRPr="0044556C">
        <w:rPr>
          <w:rFonts w:ascii="標楷體" w:eastAsia="標楷體" w:hAnsi="標楷體" w:hint="eastAsia"/>
          <w:color w:val="000000" w:themeColor="text1"/>
          <w:sz w:val="32"/>
          <w:szCs w:val="32"/>
        </w:rPr>
        <w:t>內政部營建署</w:t>
      </w:r>
      <w:r w:rsidRPr="0044556C">
        <w:rPr>
          <w:rFonts w:ascii="標楷體" w:eastAsia="標楷體" w:hAnsi="標楷體" w:cs="標楷體" w:hint="eastAsia"/>
          <w:color w:val="000000" w:themeColor="text1"/>
          <w:kern w:val="0"/>
          <w:sz w:val="32"/>
          <w:szCs w:val="32"/>
        </w:rPr>
        <w:t>技佐廖志明</w:t>
      </w:r>
      <w:r w:rsidR="00326C89" w:rsidRPr="0044556C">
        <w:rPr>
          <w:rFonts w:ascii="標楷體" w:eastAsia="標楷體" w:hAnsi="標楷體" w:cs="新細明體" w:hint="eastAsia"/>
          <w:color w:val="000000" w:themeColor="text1"/>
          <w:kern w:val="0"/>
          <w:sz w:val="32"/>
          <w:szCs w:val="32"/>
        </w:rPr>
        <w:t>:</w:t>
      </w:r>
    </w:p>
    <w:p w:rsidR="00352DF6" w:rsidRPr="0044556C" w:rsidRDefault="00352DF6" w:rsidP="00D213BA">
      <w:pPr>
        <w:pStyle w:val="a3"/>
        <w:numPr>
          <w:ilvl w:val="0"/>
          <w:numId w:val="18"/>
        </w:numPr>
        <w:snapToGrid w:val="0"/>
        <w:spacing w:line="440" w:lineRule="exact"/>
        <w:ind w:leftChars="0" w:left="1418" w:hanging="284"/>
        <w:rPr>
          <w:rFonts w:ascii="標楷體" w:eastAsia="標楷體" w:hAnsi="標楷體"/>
          <w:sz w:val="32"/>
          <w:szCs w:val="32"/>
        </w:rPr>
      </w:pPr>
      <w:r w:rsidRPr="0044556C">
        <w:rPr>
          <w:rFonts w:ascii="標楷體" w:eastAsia="標楷體" w:hAnsi="標楷體" w:hint="eastAsia"/>
          <w:sz w:val="32"/>
          <w:szCs w:val="32"/>
        </w:rPr>
        <w:t>有關貴府災害後危險建築物緊急評估動員演練，</w:t>
      </w:r>
      <w:proofErr w:type="gramStart"/>
      <w:r w:rsidRPr="0044556C">
        <w:rPr>
          <w:rFonts w:ascii="標楷體" w:eastAsia="標楷體" w:hAnsi="標楷體"/>
          <w:sz w:val="32"/>
          <w:szCs w:val="32"/>
        </w:rPr>
        <w:t>102</w:t>
      </w:r>
      <w:proofErr w:type="gramEnd"/>
      <w:r w:rsidRPr="0044556C">
        <w:rPr>
          <w:rFonts w:ascii="標楷體" w:eastAsia="標楷體" w:hAnsi="標楷體" w:hint="eastAsia"/>
          <w:sz w:val="32"/>
          <w:szCs w:val="32"/>
        </w:rPr>
        <w:t>年度已於</w:t>
      </w:r>
      <w:r w:rsidRPr="0044556C">
        <w:rPr>
          <w:rFonts w:ascii="標楷體" w:eastAsia="標楷體" w:hAnsi="標楷體"/>
          <w:sz w:val="32"/>
          <w:szCs w:val="32"/>
        </w:rPr>
        <w:t>5</w:t>
      </w:r>
      <w:r w:rsidRPr="0044556C">
        <w:rPr>
          <w:rFonts w:ascii="標楷體" w:eastAsia="標楷體" w:hAnsi="標楷體" w:hint="eastAsia"/>
          <w:sz w:val="32"/>
          <w:szCs w:val="32"/>
        </w:rPr>
        <w:t>月份完成，其中簡訊報到與實地報到率相當高，已達到動員演練目的。</w:t>
      </w:r>
    </w:p>
    <w:p w:rsidR="00352DF6" w:rsidRPr="0044556C" w:rsidRDefault="00352DF6" w:rsidP="00D213BA">
      <w:pPr>
        <w:pStyle w:val="a3"/>
        <w:widowControl/>
        <w:numPr>
          <w:ilvl w:val="0"/>
          <w:numId w:val="18"/>
        </w:numPr>
        <w:autoSpaceDE w:val="0"/>
        <w:autoSpaceDN w:val="0"/>
        <w:adjustRightInd w:val="0"/>
        <w:snapToGrid w:val="0"/>
        <w:spacing w:line="440" w:lineRule="exact"/>
        <w:ind w:leftChars="0" w:left="1418" w:hanging="284"/>
        <w:rPr>
          <w:rFonts w:ascii="標楷體" w:eastAsia="標楷體" w:hAnsi="標楷體" w:cs="標楷體"/>
          <w:color w:val="000000" w:themeColor="text1"/>
          <w:kern w:val="0"/>
          <w:sz w:val="32"/>
          <w:szCs w:val="32"/>
        </w:rPr>
      </w:pPr>
      <w:r w:rsidRPr="0044556C">
        <w:rPr>
          <w:rFonts w:ascii="標楷體" w:eastAsia="標楷體" w:hAnsi="標楷體" w:hint="eastAsia"/>
          <w:sz w:val="32"/>
          <w:szCs w:val="32"/>
        </w:rPr>
        <w:t>「建築物實施耐震能力評估及補強方案」執行情形，其中</w:t>
      </w:r>
      <w:proofErr w:type="gramStart"/>
      <w:r w:rsidRPr="0044556C">
        <w:rPr>
          <w:rFonts w:ascii="標楷體" w:eastAsia="標楷體" w:hAnsi="標楷體"/>
          <w:sz w:val="32"/>
          <w:szCs w:val="32"/>
        </w:rPr>
        <w:t>101</w:t>
      </w:r>
      <w:proofErr w:type="gramEnd"/>
      <w:r w:rsidRPr="0044556C">
        <w:rPr>
          <w:rFonts w:ascii="標楷體" w:eastAsia="標楷體" w:hAnsi="標楷體" w:hint="eastAsia"/>
          <w:sz w:val="32"/>
          <w:szCs w:val="32"/>
        </w:rPr>
        <w:t>年度及</w:t>
      </w:r>
      <w:proofErr w:type="gramStart"/>
      <w:r w:rsidRPr="0044556C">
        <w:rPr>
          <w:rFonts w:ascii="標楷體" w:eastAsia="標楷體" w:hAnsi="標楷體"/>
          <w:sz w:val="32"/>
          <w:szCs w:val="32"/>
        </w:rPr>
        <w:t>102</w:t>
      </w:r>
      <w:proofErr w:type="gramEnd"/>
      <w:r w:rsidRPr="0044556C">
        <w:rPr>
          <w:rFonts w:ascii="標楷體" w:eastAsia="標楷體" w:hAnsi="標楷體" w:hint="eastAsia"/>
          <w:sz w:val="32"/>
          <w:szCs w:val="32"/>
        </w:rPr>
        <w:t>年度共已完成初步評估</w:t>
      </w:r>
      <w:r w:rsidRPr="0044556C">
        <w:rPr>
          <w:rFonts w:ascii="標楷體" w:eastAsia="標楷體" w:hAnsi="標楷體"/>
          <w:sz w:val="32"/>
          <w:szCs w:val="32"/>
        </w:rPr>
        <w:t>13</w:t>
      </w:r>
      <w:r w:rsidRPr="0044556C">
        <w:rPr>
          <w:rFonts w:ascii="標楷體" w:eastAsia="標楷體" w:hAnsi="標楷體" w:hint="eastAsia"/>
          <w:sz w:val="32"/>
          <w:szCs w:val="32"/>
        </w:rPr>
        <w:t>棟，詳細評估</w:t>
      </w:r>
      <w:r w:rsidRPr="0044556C">
        <w:rPr>
          <w:rFonts w:ascii="標楷體" w:eastAsia="標楷體" w:hAnsi="標楷體"/>
          <w:sz w:val="32"/>
          <w:szCs w:val="32"/>
        </w:rPr>
        <w:t>11</w:t>
      </w:r>
      <w:r w:rsidRPr="0044556C">
        <w:rPr>
          <w:rFonts w:ascii="標楷體" w:eastAsia="標楷體" w:hAnsi="標楷體" w:hint="eastAsia"/>
          <w:sz w:val="32"/>
          <w:szCs w:val="32"/>
        </w:rPr>
        <w:t>棟，績效良好。至建築物補強、拆除作業仍請貴府逐年編列預算配合辦理，以強化防震業務整備工作。</w:t>
      </w:r>
    </w:p>
    <w:p w:rsidR="00B339DB" w:rsidRPr="0044556C" w:rsidRDefault="00B97CEB" w:rsidP="00D213BA">
      <w:pPr>
        <w:pStyle w:val="a3"/>
        <w:numPr>
          <w:ilvl w:val="0"/>
          <w:numId w:val="2"/>
        </w:numPr>
        <w:snapToGrid w:val="0"/>
        <w:spacing w:line="440" w:lineRule="exact"/>
        <w:ind w:leftChars="0" w:left="964" w:hanging="482"/>
        <w:jc w:val="both"/>
        <w:rPr>
          <w:rFonts w:ascii="標楷體" w:eastAsia="標楷體" w:hAnsi="標楷體"/>
          <w:sz w:val="32"/>
          <w:szCs w:val="32"/>
        </w:rPr>
      </w:pPr>
      <w:r w:rsidRPr="0044556C">
        <w:rPr>
          <w:rFonts w:ascii="標楷體" w:eastAsia="標楷體" w:hAnsi="標楷體" w:hint="eastAsia"/>
          <w:color w:val="000000" w:themeColor="text1"/>
          <w:sz w:val="32"/>
          <w:szCs w:val="32"/>
        </w:rPr>
        <w:t>內政部消防署</w:t>
      </w:r>
      <w:r w:rsidRPr="0044556C">
        <w:rPr>
          <w:rFonts w:ascii="標楷體" w:eastAsia="標楷體" w:hAnsi="標楷體"/>
          <w:color w:val="000000" w:themeColor="text1"/>
          <w:sz w:val="32"/>
          <w:szCs w:val="32"/>
        </w:rPr>
        <w:tab/>
      </w:r>
      <w:r w:rsidRPr="0044556C">
        <w:rPr>
          <w:rFonts w:ascii="標楷體" w:eastAsia="標楷體" w:hAnsi="標楷體" w:cs="新細明體" w:hint="eastAsia"/>
          <w:color w:val="000000" w:themeColor="text1"/>
          <w:kern w:val="0"/>
          <w:sz w:val="32"/>
          <w:szCs w:val="32"/>
        </w:rPr>
        <w:t>專門委員</w:t>
      </w:r>
      <w:r w:rsidRPr="0044556C">
        <w:rPr>
          <w:rFonts w:ascii="標楷體" w:eastAsia="標楷體" w:hAnsi="標楷體" w:cs="新細明體"/>
          <w:color w:val="000000" w:themeColor="text1"/>
          <w:kern w:val="0"/>
          <w:sz w:val="32"/>
          <w:szCs w:val="32"/>
        </w:rPr>
        <w:tab/>
      </w:r>
      <w:r w:rsidRPr="0044556C">
        <w:rPr>
          <w:rFonts w:ascii="標楷體" w:eastAsia="標楷體" w:hAnsi="標楷體" w:cs="新細明體" w:hint="eastAsia"/>
          <w:color w:val="000000" w:themeColor="text1"/>
          <w:kern w:val="0"/>
          <w:sz w:val="32"/>
          <w:szCs w:val="32"/>
        </w:rPr>
        <w:t>吳俊德</w:t>
      </w:r>
      <w:r w:rsidR="00326C89" w:rsidRPr="0044556C">
        <w:rPr>
          <w:rFonts w:ascii="標楷體" w:eastAsia="標楷體" w:hAnsi="標楷體" w:cs="新細明體" w:hint="eastAsia"/>
          <w:color w:val="000000" w:themeColor="text1"/>
          <w:kern w:val="0"/>
          <w:sz w:val="32"/>
          <w:szCs w:val="32"/>
        </w:rPr>
        <w:t>:</w:t>
      </w:r>
    </w:p>
    <w:p w:rsidR="00163C58" w:rsidRPr="0044556C" w:rsidRDefault="00465B53" w:rsidP="00D213BA">
      <w:pPr>
        <w:pStyle w:val="a3"/>
        <w:numPr>
          <w:ilvl w:val="0"/>
          <w:numId w:val="10"/>
        </w:numPr>
        <w:snapToGrid w:val="0"/>
        <w:spacing w:line="440" w:lineRule="exact"/>
        <w:ind w:leftChars="473" w:left="1561" w:hangingChars="133" w:hanging="426"/>
        <w:rPr>
          <w:rFonts w:ascii="標楷體" w:eastAsia="標楷體" w:hAnsi="標楷體"/>
          <w:sz w:val="32"/>
          <w:szCs w:val="32"/>
        </w:rPr>
      </w:pPr>
      <w:r w:rsidRPr="0044556C">
        <w:rPr>
          <w:rFonts w:ascii="標楷體" w:eastAsia="標楷體" w:hAnsi="標楷體" w:hint="eastAsia"/>
          <w:sz w:val="32"/>
          <w:szCs w:val="32"/>
        </w:rPr>
        <w:t>高雄市EMIS教育訓練</w:t>
      </w:r>
      <w:r w:rsidR="00163C58" w:rsidRPr="0044556C">
        <w:rPr>
          <w:rFonts w:ascii="標楷體" w:eastAsia="標楷體" w:hAnsi="標楷體" w:hint="eastAsia"/>
          <w:sz w:val="32"/>
          <w:szCs w:val="32"/>
        </w:rPr>
        <w:t>落實</w:t>
      </w:r>
      <w:r w:rsidRPr="0044556C">
        <w:rPr>
          <w:rFonts w:ascii="標楷體" w:eastAsia="標楷體" w:hAnsi="標楷體" w:hint="eastAsia"/>
          <w:sz w:val="32"/>
          <w:szCs w:val="32"/>
        </w:rPr>
        <w:t>，</w:t>
      </w:r>
      <w:r w:rsidR="00163C58" w:rsidRPr="0044556C">
        <w:rPr>
          <w:rFonts w:ascii="標楷體" w:eastAsia="標楷體" w:hAnsi="標楷體" w:hint="eastAsia"/>
          <w:sz w:val="32"/>
          <w:szCs w:val="32"/>
        </w:rPr>
        <w:t>應變中心開設</w:t>
      </w:r>
      <w:proofErr w:type="gramStart"/>
      <w:r w:rsidR="00163C58" w:rsidRPr="0044556C">
        <w:rPr>
          <w:rFonts w:ascii="標楷體" w:eastAsia="標楷體" w:hAnsi="標楷體" w:hint="eastAsia"/>
          <w:sz w:val="32"/>
          <w:szCs w:val="32"/>
        </w:rPr>
        <w:t>期間</w:t>
      </w:r>
      <w:r w:rsidRPr="0044556C">
        <w:rPr>
          <w:rFonts w:ascii="標楷體" w:eastAsia="標楷體" w:hAnsi="標楷體" w:hint="eastAsia"/>
          <w:sz w:val="32"/>
          <w:szCs w:val="32"/>
        </w:rPr>
        <w:t>，</w:t>
      </w:r>
      <w:proofErr w:type="gramEnd"/>
      <w:r w:rsidR="00163C58" w:rsidRPr="0044556C">
        <w:rPr>
          <w:rFonts w:ascii="標楷體" w:eastAsia="標楷體" w:hAnsi="標楷體" w:hint="eastAsia"/>
          <w:sz w:val="32"/>
          <w:szCs w:val="32"/>
        </w:rPr>
        <w:t>民眾報案災情</w:t>
      </w:r>
      <w:r w:rsidRPr="0044556C">
        <w:rPr>
          <w:rFonts w:ascii="標楷體" w:eastAsia="標楷體" w:hAnsi="標楷體" w:hint="eastAsia"/>
          <w:sz w:val="32"/>
          <w:szCs w:val="32"/>
        </w:rPr>
        <w:t>，</w:t>
      </w:r>
      <w:r w:rsidR="00163C58" w:rsidRPr="0044556C">
        <w:rPr>
          <w:rFonts w:ascii="標楷體" w:eastAsia="標楷體" w:hAnsi="標楷體" w:hint="eastAsia"/>
          <w:sz w:val="32"/>
          <w:szCs w:val="32"/>
        </w:rPr>
        <w:t>利用EMIS管制。</w:t>
      </w:r>
      <w:proofErr w:type="gramStart"/>
      <w:r w:rsidR="00163C58" w:rsidRPr="0044556C">
        <w:rPr>
          <w:rFonts w:ascii="標楷體" w:eastAsia="標楷體" w:hAnsi="標楷體" w:hint="eastAsia"/>
          <w:sz w:val="32"/>
          <w:szCs w:val="32"/>
        </w:rPr>
        <w:t>年初本署已</w:t>
      </w:r>
      <w:proofErr w:type="gramEnd"/>
      <w:r w:rsidR="00163C58" w:rsidRPr="0044556C">
        <w:rPr>
          <w:rFonts w:ascii="標楷體" w:eastAsia="標楷體" w:hAnsi="標楷體" w:hint="eastAsia"/>
          <w:sz w:val="32"/>
          <w:szCs w:val="32"/>
        </w:rPr>
        <w:t>對高雄市針對任務指派</w:t>
      </w:r>
      <w:r w:rsidRPr="0044556C">
        <w:rPr>
          <w:rFonts w:ascii="標楷體" w:eastAsia="標楷體" w:hAnsi="標楷體" w:hint="eastAsia"/>
          <w:sz w:val="32"/>
          <w:szCs w:val="32"/>
        </w:rPr>
        <w:t>，</w:t>
      </w:r>
      <w:r w:rsidR="00163C58" w:rsidRPr="0044556C">
        <w:rPr>
          <w:rFonts w:ascii="標楷體" w:eastAsia="標楷體" w:hAnsi="標楷體" w:hint="eastAsia"/>
          <w:sz w:val="32"/>
          <w:szCs w:val="32"/>
        </w:rPr>
        <w:t>各單位未回應部分</w:t>
      </w:r>
      <w:r w:rsidRPr="0044556C">
        <w:rPr>
          <w:rFonts w:ascii="標楷體" w:eastAsia="標楷體" w:hAnsi="標楷體" w:hint="eastAsia"/>
          <w:sz w:val="32"/>
          <w:szCs w:val="32"/>
        </w:rPr>
        <w:t>，</w:t>
      </w:r>
      <w:proofErr w:type="gramStart"/>
      <w:r w:rsidR="00163C58" w:rsidRPr="0044556C">
        <w:rPr>
          <w:rFonts w:ascii="標楷體" w:eastAsia="標楷體" w:hAnsi="標楷體" w:hint="eastAsia"/>
          <w:sz w:val="32"/>
          <w:szCs w:val="32"/>
        </w:rPr>
        <w:t>今年蘇力颱風</w:t>
      </w:r>
      <w:proofErr w:type="gramEnd"/>
      <w:r w:rsidR="00163C58" w:rsidRPr="0044556C">
        <w:rPr>
          <w:rFonts w:ascii="標楷體" w:eastAsia="標楷體" w:hAnsi="標楷體" w:hint="eastAsia"/>
          <w:sz w:val="32"/>
          <w:szCs w:val="32"/>
        </w:rPr>
        <w:t>期間已全數改進。</w:t>
      </w:r>
    </w:p>
    <w:p w:rsidR="00617B57" w:rsidRPr="0044556C" w:rsidRDefault="00617B57" w:rsidP="00D213BA">
      <w:pPr>
        <w:pStyle w:val="a3"/>
        <w:numPr>
          <w:ilvl w:val="0"/>
          <w:numId w:val="10"/>
        </w:numPr>
        <w:snapToGrid w:val="0"/>
        <w:spacing w:line="440" w:lineRule="exact"/>
        <w:ind w:leftChars="473" w:left="1561" w:hangingChars="133" w:hanging="426"/>
        <w:rPr>
          <w:rFonts w:ascii="標楷體" w:eastAsia="標楷體" w:hAnsi="標楷體"/>
          <w:sz w:val="32"/>
          <w:szCs w:val="32"/>
        </w:rPr>
      </w:pPr>
      <w:r w:rsidRPr="0044556C">
        <w:rPr>
          <w:rFonts w:ascii="標楷體" w:eastAsia="標楷體" w:hAnsi="標楷體" w:hint="eastAsia"/>
          <w:sz w:val="32"/>
          <w:szCs w:val="32"/>
        </w:rPr>
        <w:t>查核高雄市災害應變中心作業要點與應變中心進駐成員，</w:t>
      </w:r>
      <w:r w:rsidR="00C21D4D" w:rsidRPr="0044556C">
        <w:rPr>
          <w:rFonts w:ascii="標楷體" w:eastAsia="標楷體" w:hAnsi="標楷體" w:hint="eastAsia"/>
          <w:sz w:val="32"/>
          <w:szCs w:val="32"/>
        </w:rPr>
        <w:t>部</w:t>
      </w:r>
      <w:r w:rsidR="00E735D7">
        <w:rPr>
          <w:rFonts w:ascii="標楷體" w:eastAsia="標楷體" w:hAnsi="標楷體" w:hint="eastAsia"/>
          <w:sz w:val="32"/>
          <w:szCs w:val="32"/>
        </w:rPr>
        <w:t>分</w:t>
      </w:r>
      <w:r w:rsidRPr="0044556C">
        <w:rPr>
          <w:rFonts w:ascii="標楷體" w:eastAsia="標楷體" w:hAnsi="標楷體" w:hint="eastAsia"/>
          <w:sz w:val="32"/>
          <w:szCs w:val="32"/>
        </w:rPr>
        <w:t>單位有出入。應變中心成立進駐單位高達30多個，可檢討是否需要類似單位同時進駐。</w:t>
      </w:r>
    </w:p>
    <w:p w:rsidR="00617B57" w:rsidRPr="0044556C" w:rsidRDefault="00C21D4D" w:rsidP="00D213BA">
      <w:pPr>
        <w:pStyle w:val="a3"/>
        <w:numPr>
          <w:ilvl w:val="0"/>
          <w:numId w:val="10"/>
        </w:numPr>
        <w:snapToGrid w:val="0"/>
        <w:spacing w:line="440" w:lineRule="exact"/>
        <w:ind w:leftChars="473" w:left="1561" w:hangingChars="133" w:hanging="426"/>
        <w:rPr>
          <w:rFonts w:ascii="標楷體" w:eastAsia="標楷體" w:hAnsi="標楷體"/>
          <w:sz w:val="32"/>
          <w:szCs w:val="32"/>
        </w:rPr>
      </w:pPr>
      <w:r w:rsidRPr="0044556C">
        <w:rPr>
          <w:rFonts w:ascii="標楷體" w:eastAsia="標楷體" w:hAnsi="標楷體" w:hint="eastAsia"/>
          <w:sz w:val="32"/>
          <w:szCs w:val="32"/>
        </w:rPr>
        <w:t>應變中心開設</w:t>
      </w:r>
      <w:proofErr w:type="gramStart"/>
      <w:r w:rsidRPr="0044556C">
        <w:rPr>
          <w:rFonts w:ascii="標楷體" w:eastAsia="標楷體" w:hAnsi="標楷體" w:hint="eastAsia"/>
          <w:sz w:val="32"/>
          <w:szCs w:val="32"/>
        </w:rPr>
        <w:t>期間，</w:t>
      </w:r>
      <w:proofErr w:type="gramEnd"/>
      <w:r w:rsidRPr="0044556C">
        <w:rPr>
          <w:rFonts w:ascii="標楷體" w:eastAsia="標楷體" w:hAnsi="標楷體" w:hint="eastAsia"/>
          <w:sz w:val="32"/>
          <w:szCs w:val="32"/>
        </w:rPr>
        <w:t>協力</w:t>
      </w:r>
      <w:proofErr w:type="gramStart"/>
      <w:r w:rsidRPr="0044556C">
        <w:rPr>
          <w:rFonts w:ascii="標楷體" w:eastAsia="標楷體" w:hAnsi="標楷體" w:hint="eastAsia"/>
          <w:sz w:val="32"/>
          <w:szCs w:val="32"/>
        </w:rPr>
        <w:t>團隊均有進駐</w:t>
      </w:r>
      <w:proofErr w:type="gramEnd"/>
      <w:r w:rsidRPr="0044556C">
        <w:rPr>
          <w:rFonts w:ascii="標楷體" w:eastAsia="標楷體" w:hAnsi="標楷體" w:hint="eastAsia"/>
          <w:sz w:val="32"/>
          <w:szCs w:val="32"/>
        </w:rPr>
        <w:t>，並於工作會報</w:t>
      </w:r>
      <w:proofErr w:type="gramStart"/>
      <w:r w:rsidRPr="0044556C">
        <w:rPr>
          <w:rFonts w:ascii="標楷體" w:eastAsia="標楷體" w:hAnsi="標楷體" w:hint="eastAsia"/>
          <w:sz w:val="32"/>
          <w:szCs w:val="32"/>
        </w:rPr>
        <w:t>提出情資研判</w:t>
      </w:r>
      <w:proofErr w:type="gramEnd"/>
      <w:r w:rsidRPr="0044556C">
        <w:rPr>
          <w:rFonts w:ascii="標楷體" w:eastAsia="標楷體" w:hAnsi="標楷體" w:hint="eastAsia"/>
          <w:sz w:val="32"/>
          <w:szCs w:val="32"/>
        </w:rPr>
        <w:t>資料供市府參考，會議</w:t>
      </w:r>
      <w:proofErr w:type="gramStart"/>
      <w:r w:rsidRPr="0044556C">
        <w:rPr>
          <w:rFonts w:ascii="標楷體" w:eastAsia="標楷體" w:hAnsi="標楷體" w:hint="eastAsia"/>
          <w:sz w:val="32"/>
          <w:szCs w:val="32"/>
        </w:rPr>
        <w:t>主席指裁示</w:t>
      </w:r>
      <w:proofErr w:type="gramEnd"/>
      <w:r w:rsidRPr="0044556C">
        <w:rPr>
          <w:rFonts w:ascii="標楷體" w:eastAsia="標楷體" w:hAnsi="標楷體" w:hint="eastAsia"/>
          <w:sz w:val="32"/>
          <w:szCs w:val="32"/>
        </w:rPr>
        <w:t>事項，</w:t>
      </w:r>
      <w:proofErr w:type="gramStart"/>
      <w:r w:rsidRPr="0044556C">
        <w:rPr>
          <w:rFonts w:ascii="標楷體" w:eastAsia="標楷體" w:hAnsi="標楷體" w:hint="eastAsia"/>
          <w:sz w:val="32"/>
          <w:szCs w:val="32"/>
        </w:rPr>
        <w:t>由災防</w:t>
      </w:r>
      <w:proofErr w:type="gramEnd"/>
      <w:r w:rsidRPr="0044556C">
        <w:rPr>
          <w:rFonts w:ascii="標楷體" w:eastAsia="標楷體" w:hAnsi="標楷體" w:hint="eastAsia"/>
          <w:sz w:val="32"/>
          <w:szCs w:val="32"/>
        </w:rPr>
        <w:t>辦追蹤管制落實。</w:t>
      </w:r>
    </w:p>
    <w:p w:rsidR="00B339DB" w:rsidRPr="0044556C" w:rsidRDefault="00B97CEB" w:rsidP="00D213BA">
      <w:pPr>
        <w:pStyle w:val="a3"/>
        <w:numPr>
          <w:ilvl w:val="0"/>
          <w:numId w:val="2"/>
        </w:numPr>
        <w:snapToGrid w:val="0"/>
        <w:spacing w:line="440" w:lineRule="exact"/>
        <w:ind w:leftChars="0" w:left="964" w:hanging="482"/>
        <w:jc w:val="both"/>
        <w:rPr>
          <w:rFonts w:ascii="標楷體" w:eastAsia="標楷體" w:hAnsi="標楷體"/>
          <w:sz w:val="32"/>
          <w:szCs w:val="32"/>
        </w:rPr>
      </w:pPr>
      <w:r w:rsidRPr="0044556C">
        <w:rPr>
          <w:rFonts w:ascii="標楷體" w:eastAsia="標楷體" w:hAnsi="標楷體" w:hint="eastAsia"/>
          <w:color w:val="000000" w:themeColor="text1"/>
          <w:sz w:val="32"/>
          <w:szCs w:val="32"/>
        </w:rPr>
        <w:t>內政部消防署</w:t>
      </w:r>
      <w:r w:rsidR="0018642D" w:rsidRPr="0044556C">
        <w:rPr>
          <w:rFonts w:ascii="標楷體" w:eastAsia="標楷體" w:hAnsi="標楷體" w:cs="新細明體" w:hint="eastAsia"/>
          <w:color w:val="000000" w:themeColor="text1"/>
          <w:kern w:val="0"/>
          <w:sz w:val="32"/>
          <w:szCs w:val="32"/>
        </w:rPr>
        <w:t>科長</w:t>
      </w:r>
      <w:r w:rsidR="0018642D" w:rsidRPr="0044556C">
        <w:rPr>
          <w:rFonts w:ascii="標楷體" w:eastAsia="標楷體" w:hAnsi="標楷體" w:cs="新細明體"/>
          <w:color w:val="000000" w:themeColor="text1"/>
          <w:kern w:val="0"/>
          <w:sz w:val="32"/>
          <w:szCs w:val="32"/>
        </w:rPr>
        <w:tab/>
      </w:r>
      <w:r w:rsidR="0018642D" w:rsidRPr="0044556C">
        <w:rPr>
          <w:rFonts w:ascii="標楷體" w:eastAsia="標楷體" w:hAnsi="標楷體" w:cs="新細明體" w:hint="eastAsia"/>
          <w:color w:val="000000" w:themeColor="text1"/>
          <w:kern w:val="0"/>
          <w:sz w:val="32"/>
          <w:szCs w:val="32"/>
        </w:rPr>
        <w:t>李國齡</w:t>
      </w:r>
      <w:r w:rsidR="00326C89" w:rsidRPr="0044556C">
        <w:rPr>
          <w:rFonts w:ascii="標楷體" w:eastAsia="標楷體" w:hAnsi="標楷體" w:cs="新細明體" w:hint="eastAsia"/>
          <w:color w:val="000000" w:themeColor="text1"/>
          <w:kern w:val="0"/>
          <w:sz w:val="32"/>
          <w:szCs w:val="32"/>
        </w:rPr>
        <w:t>:</w:t>
      </w:r>
    </w:p>
    <w:p w:rsidR="009A0989" w:rsidRPr="009A0989" w:rsidRDefault="009A0989" w:rsidP="00D213BA">
      <w:pPr>
        <w:snapToGrid w:val="0"/>
        <w:spacing w:line="440" w:lineRule="exact"/>
        <w:ind w:left="1134"/>
        <w:jc w:val="both"/>
        <w:rPr>
          <w:rFonts w:ascii="標楷體" w:eastAsia="標楷體" w:hAnsi="標楷體"/>
          <w:sz w:val="32"/>
          <w:szCs w:val="32"/>
        </w:rPr>
      </w:pPr>
      <w:r>
        <w:rPr>
          <w:rFonts w:ascii="標楷體" w:eastAsia="標楷體" w:hAnsi="標楷體" w:hint="eastAsia"/>
          <w:sz w:val="32"/>
          <w:szCs w:val="32"/>
        </w:rPr>
        <w:t>優點:</w:t>
      </w:r>
    </w:p>
    <w:p w:rsidR="00C21D4D" w:rsidRPr="0044556C" w:rsidRDefault="00C21D4D" w:rsidP="00D213BA">
      <w:pPr>
        <w:pStyle w:val="a3"/>
        <w:numPr>
          <w:ilvl w:val="0"/>
          <w:numId w:val="11"/>
        </w:numPr>
        <w:snapToGrid w:val="0"/>
        <w:spacing w:line="440" w:lineRule="exact"/>
        <w:ind w:leftChars="0" w:left="1418" w:hanging="284"/>
        <w:jc w:val="both"/>
        <w:rPr>
          <w:rFonts w:ascii="標楷體" w:eastAsia="標楷體" w:hAnsi="標楷體"/>
          <w:sz w:val="32"/>
          <w:szCs w:val="32"/>
        </w:rPr>
      </w:pPr>
      <w:r w:rsidRPr="0044556C">
        <w:rPr>
          <w:rFonts w:ascii="標楷體" w:eastAsia="標楷體" w:hAnsi="標楷體" w:hint="eastAsia"/>
          <w:sz w:val="32"/>
          <w:szCs w:val="32"/>
        </w:rPr>
        <w:t>自行建置市應變中心至各區應變中心之視訊影像系統，並可以手持式設備連線使用，成效良好。</w:t>
      </w:r>
    </w:p>
    <w:p w:rsidR="005B3D90" w:rsidRPr="0044556C" w:rsidRDefault="005B3D90" w:rsidP="00D213BA">
      <w:pPr>
        <w:pStyle w:val="a3"/>
        <w:numPr>
          <w:ilvl w:val="0"/>
          <w:numId w:val="11"/>
        </w:numPr>
        <w:snapToGrid w:val="0"/>
        <w:spacing w:line="440" w:lineRule="exact"/>
        <w:ind w:leftChars="0" w:left="1418" w:hanging="284"/>
        <w:jc w:val="both"/>
        <w:rPr>
          <w:rFonts w:ascii="標楷體" w:eastAsia="標楷體" w:hAnsi="標楷體"/>
          <w:sz w:val="32"/>
          <w:szCs w:val="32"/>
        </w:rPr>
      </w:pPr>
      <w:r w:rsidRPr="0044556C">
        <w:rPr>
          <w:rFonts w:ascii="標楷體" w:eastAsia="標楷體" w:hAnsi="標楷體" w:hint="eastAsia"/>
          <w:sz w:val="32"/>
          <w:szCs w:val="32"/>
        </w:rPr>
        <w:t>各項系統檢測、演練及教育訓練之資料完整。</w:t>
      </w:r>
    </w:p>
    <w:p w:rsidR="009A0989" w:rsidRDefault="009A0989" w:rsidP="00D213BA">
      <w:pPr>
        <w:snapToGrid w:val="0"/>
        <w:spacing w:line="440" w:lineRule="exact"/>
        <w:ind w:left="1134"/>
        <w:jc w:val="both"/>
        <w:rPr>
          <w:rFonts w:ascii="標楷體" w:eastAsia="標楷體" w:hAnsi="標楷體"/>
          <w:sz w:val="32"/>
          <w:szCs w:val="32"/>
        </w:rPr>
      </w:pPr>
      <w:r>
        <w:rPr>
          <w:rFonts w:ascii="標楷體" w:eastAsia="標楷體" w:hAnsi="標楷體" w:hint="eastAsia"/>
          <w:sz w:val="32"/>
          <w:szCs w:val="32"/>
        </w:rPr>
        <w:t>建議事項:</w:t>
      </w:r>
    </w:p>
    <w:p w:rsidR="00465B53" w:rsidRPr="009A0989" w:rsidRDefault="005B3D90" w:rsidP="00D213BA">
      <w:pPr>
        <w:snapToGrid w:val="0"/>
        <w:spacing w:line="440" w:lineRule="exact"/>
        <w:ind w:left="1134"/>
        <w:jc w:val="both"/>
        <w:rPr>
          <w:rFonts w:ascii="標楷體" w:eastAsia="標楷體" w:hAnsi="標楷體"/>
          <w:sz w:val="32"/>
          <w:szCs w:val="32"/>
        </w:rPr>
      </w:pPr>
      <w:r w:rsidRPr="009A0989">
        <w:rPr>
          <w:rFonts w:ascii="標楷體" w:eastAsia="標楷體" w:hAnsi="標楷體" w:hint="eastAsia"/>
          <w:sz w:val="32"/>
          <w:szCs w:val="32"/>
        </w:rPr>
        <w:t>資訊系統之維護檢測</w:t>
      </w:r>
      <w:r w:rsidR="00C21D4D" w:rsidRPr="009A0989">
        <w:rPr>
          <w:rFonts w:ascii="標楷體" w:eastAsia="標楷體" w:hAnsi="標楷體" w:hint="eastAsia"/>
          <w:sz w:val="32"/>
          <w:szCs w:val="32"/>
        </w:rPr>
        <w:t>，</w:t>
      </w:r>
      <w:r w:rsidRPr="009A0989">
        <w:rPr>
          <w:rFonts w:ascii="標楷體" w:eastAsia="標楷體" w:hAnsi="標楷體" w:hint="eastAsia"/>
          <w:sz w:val="32"/>
          <w:szCs w:val="32"/>
        </w:rPr>
        <w:t>應可再就各項</w:t>
      </w:r>
      <w:r w:rsidR="00A220AB" w:rsidRPr="009A0989">
        <w:rPr>
          <w:rFonts w:ascii="標楷體" w:eastAsia="標楷體" w:hAnsi="標楷體" w:hint="eastAsia"/>
          <w:sz w:val="32"/>
          <w:szCs w:val="32"/>
        </w:rPr>
        <w:t>服務狀況</w:t>
      </w:r>
      <w:r w:rsidR="00C21D4D" w:rsidRPr="009A0989">
        <w:rPr>
          <w:rFonts w:ascii="標楷體" w:eastAsia="標楷體" w:hAnsi="標楷體" w:hint="eastAsia"/>
          <w:sz w:val="32"/>
          <w:szCs w:val="32"/>
        </w:rPr>
        <w:t>，</w:t>
      </w:r>
      <w:r w:rsidR="00A220AB" w:rsidRPr="009A0989">
        <w:rPr>
          <w:rFonts w:ascii="標楷體" w:eastAsia="標楷體" w:hAnsi="標楷體" w:hint="eastAsia"/>
          <w:sz w:val="32"/>
          <w:szCs w:val="32"/>
        </w:rPr>
        <w:t>詳為</w:t>
      </w:r>
      <w:r w:rsidR="00E735D7" w:rsidRPr="009A0989">
        <w:rPr>
          <w:rFonts w:ascii="標楷體" w:eastAsia="標楷體" w:hAnsi="標楷體" w:hint="eastAsia"/>
          <w:sz w:val="32"/>
          <w:szCs w:val="32"/>
        </w:rPr>
        <w:t>記</w:t>
      </w:r>
      <w:r w:rsidR="00A220AB" w:rsidRPr="009A0989">
        <w:rPr>
          <w:rFonts w:ascii="標楷體" w:eastAsia="標楷體" w:hAnsi="標楷體" w:hint="eastAsia"/>
          <w:sz w:val="32"/>
          <w:szCs w:val="32"/>
        </w:rPr>
        <w:t>錄。</w:t>
      </w:r>
    </w:p>
    <w:p w:rsidR="00B339DB" w:rsidRPr="0044556C" w:rsidRDefault="0018642D" w:rsidP="00D213BA">
      <w:pPr>
        <w:pStyle w:val="a3"/>
        <w:numPr>
          <w:ilvl w:val="0"/>
          <w:numId w:val="2"/>
        </w:numPr>
        <w:snapToGrid w:val="0"/>
        <w:spacing w:line="440" w:lineRule="exact"/>
        <w:ind w:leftChars="0" w:left="964" w:hanging="482"/>
        <w:jc w:val="both"/>
        <w:rPr>
          <w:rFonts w:ascii="標楷體" w:eastAsia="標楷體" w:hAnsi="標楷體"/>
          <w:sz w:val="32"/>
          <w:szCs w:val="32"/>
        </w:rPr>
      </w:pPr>
      <w:r w:rsidRPr="0044556C">
        <w:rPr>
          <w:rFonts w:ascii="標楷體" w:eastAsia="標楷體" w:hAnsi="標楷體" w:hint="eastAsia"/>
          <w:sz w:val="32"/>
          <w:szCs w:val="32"/>
        </w:rPr>
        <w:lastRenderedPageBreak/>
        <w:t>國防部</w:t>
      </w:r>
      <w:r w:rsidRPr="0044556C">
        <w:rPr>
          <w:rFonts w:ascii="標楷體" w:eastAsia="標楷體" w:hAnsi="標楷體" w:hint="eastAsia"/>
          <w:sz w:val="32"/>
          <w:szCs w:val="32"/>
        </w:rPr>
        <w:tab/>
        <w:t>上校</w:t>
      </w:r>
      <w:r w:rsidRPr="0044556C">
        <w:rPr>
          <w:rFonts w:ascii="標楷體" w:eastAsia="標楷體" w:hAnsi="標楷體" w:hint="eastAsia"/>
          <w:sz w:val="32"/>
          <w:szCs w:val="32"/>
        </w:rPr>
        <w:tab/>
        <w:t>黃景</w:t>
      </w:r>
      <w:proofErr w:type="gramStart"/>
      <w:r w:rsidRPr="0044556C">
        <w:rPr>
          <w:rFonts w:ascii="標楷體" w:eastAsia="標楷體" w:hAnsi="標楷體" w:hint="eastAsia"/>
          <w:sz w:val="32"/>
          <w:szCs w:val="32"/>
        </w:rPr>
        <w:t>莨</w:t>
      </w:r>
      <w:proofErr w:type="gramEnd"/>
      <w:r w:rsidR="00326C89" w:rsidRPr="0044556C">
        <w:rPr>
          <w:rFonts w:ascii="標楷體" w:eastAsia="標楷體" w:hAnsi="標楷體" w:cs="新細明體" w:hint="eastAsia"/>
          <w:color w:val="000000" w:themeColor="text1"/>
          <w:kern w:val="0"/>
          <w:sz w:val="32"/>
          <w:szCs w:val="32"/>
        </w:rPr>
        <w:t>:</w:t>
      </w:r>
    </w:p>
    <w:p w:rsidR="00A220AB" w:rsidRPr="0044556C" w:rsidRDefault="00A220AB" w:rsidP="00D213BA">
      <w:pPr>
        <w:pStyle w:val="a3"/>
        <w:numPr>
          <w:ilvl w:val="0"/>
          <w:numId w:val="12"/>
        </w:numPr>
        <w:snapToGrid w:val="0"/>
        <w:spacing w:line="440" w:lineRule="exact"/>
        <w:ind w:leftChars="0" w:left="1701" w:hanging="283"/>
        <w:jc w:val="both"/>
        <w:rPr>
          <w:rFonts w:ascii="標楷體" w:eastAsia="標楷體" w:hAnsi="標楷體"/>
          <w:sz w:val="32"/>
          <w:szCs w:val="32"/>
        </w:rPr>
      </w:pPr>
      <w:r w:rsidRPr="0044556C">
        <w:rPr>
          <w:rFonts w:ascii="標楷體" w:eastAsia="標楷體" w:hAnsi="標楷體" w:hint="eastAsia"/>
          <w:sz w:val="32"/>
          <w:szCs w:val="32"/>
        </w:rPr>
        <w:t>區域聯防機制及應變中心作業建置與運用，已納</w:t>
      </w:r>
      <w:proofErr w:type="gramStart"/>
      <w:r w:rsidRPr="0044556C">
        <w:rPr>
          <w:rFonts w:ascii="標楷體" w:eastAsia="標楷體" w:hAnsi="標楷體" w:hint="eastAsia"/>
          <w:sz w:val="32"/>
          <w:szCs w:val="32"/>
        </w:rPr>
        <w:t>編左高</w:t>
      </w:r>
      <w:proofErr w:type="gramEnd"/>
      <w:r w:rsidRPr="0044556C">
        <w:rPr>
          <w:rFonts w:ascii="標楷體" w:eastAsia="標楷體" w:hAnsi="標楷體" w:hint="eastAsia"/>
          <w:sz w:val="32"/>
          <w:szCs w:val="32"/>
        </w:rPr>
        <w:t>、鳳山、岡山及旗山災防區各項支援作業事項，並納入市府「各類災害標準作業程序」中實施。</w:t>
      </w:r>
    </w:p>
    <w:p w:rsidR="00A220AB" w:rsidRPr="0044556C" w:rsidRDefault="00A220AB" w:rsidP="00D213BA">
      <w:pPr>
        <w:pStyle w:val="a3"/>
        <w:numPr>
          <w:ilvl w:val="0"/>
          <w:numId w:val="12"/>
        </w:numPr>
        <w:snapToGrid w:val="0"/>
        <w:spacing w:line="440" w:lineRule="exact"/>
        <w:ind w:leftChars="0" w:left="1701" w:hanging="283"/>
        <w:jc w:val="both"/>
        <w:rPr>
          <w:rFonts w:ascii="標楷體" w:eastAsia="標楷體" w:hAnsi="標楷體"/>
          <w:sz w:val="32"/>
          <w:szCs w:val="32"/>
        </w:rPr>
      </w:pPr>
      <w:r w:rsidRPr="0044556C">
        <w:rPr>
          <w:rFonts w:ascii="標楷體" w:eastAsia="標楷體" w:hAnsi="標楷體" w:hint="eastAsia"/>
          <w:sz w:val="32"/>
          <w:szCs w:val="32"/>
        </w:rPr>
        <w:t>建議</w:t>
      </w:r>
      <w:r w:rsidR="00971B8D" w:rsidRPr="0044556C">
        <w:rPr>
          <w:rFonts w:ascii="標楷體" w:eastAsia="標楷體" w:hAnsi="標楷體" w:hint="eastAsia"/>
          <w:sz w:val="32"/>
          <w:szCs w:val="32"/>
        </w:rPr>
        <w:t>第四作戰區及高雄市後備指揮部</w:t>
      </w:r>
      <w:r w:rsidRPr="0044556C">
        <w:rPr>
          <w:rFonts w:ascii="標楷體" w:eastAsia="標楷體" w:hAnsi="標楷體" w:hint="eastAsia"/>
          <w:sz w:val="32"/>
          <w:szCs w:val="32"/>
        </w:rPr>
        <w:t>，</w:t>
      </w:r>
      <w:r w:rsidR="00971B8D" w:rsidRPr="0044556C">
        <w:rPr>
          <w:rFonts w:ascii="標楷體" w:eastAsia="標楷體" w:hAnsi="標楷體" w:hint="eastAsia"/>
          <w:sz w:val="32"/>
          <w:szCs w:val="32"/>
        </w:rPr>
        <w:t>協助提供國軍災害應援相關能量予市府運用</w:t>
      </w:r>
      <w:r w:rsidRPr="0044556C">
        <w:rPr>
          <w:rFonts w:ascii="標楷體" w:eastAsia="標楷體" w:hAnsi="標楷體" w:hint="eastAsia"/>
          <w:sz w:val="32"/>
          <w:szCs w:val="32"/>
        </w:rPr>
        <w:t>，</w:t>
      </w:r>
      <w:r w:rsidR="00971B8D" w:rsidRPr="0044556C">
        <w:rPr>
          <w:rFonts w:ascii="標楷體" w:eastAsia="標楷體" w:hAnsi="標楷體" w:hint="eastAsia"/>
          <w:sz w:val="32"/>
          <w:szCs w:val="32"/>
        </w:rPr>
        <w:t>以利救災資源整合運用。</w:t>
      </w:r>
    </w:p>
    <w:p w:rsidR="00B339DB" w:rsidRPr="0044556C" w:rsidRDefault="0018642D" w:rsidP="00D213BA">
      <w:pPr>
        <w:pStyle w:val="a3"/>
        <w:numPr>
          <w:ilvl w:val="0"/>
          <w:numId w:val="2"/>
        </w:numPr>
        <w:snapToGrid w:val="0"/>
        <w:spacing w:line="440" w:lineRule="exact"/>
        <w:ind w:leftChars="0" w:left="964" w:hanging="482"/>
        <w:jc w:val="both"/>
        <w:rPr>
          <w:rFonts w:ascii="標楷體" w:eastAsia="標楷體" w:hAnsi="標楷體"/>
          <w:sz w:val="32"/>
          <w:szCs w:val="32"/>
        </w:rPr>
      </w:pPr>
      <w:r w:rsidRPr="0044556C">
        <w:rPr>
          <w:rFonts w:ascii="標楷體" w:eastAsia="標楷體" w:hAnsi="標楷體" w:hint="eastAsia"/>
          <w:sz w:val="32"/>
          <w:szCs w:val="32"/>
        </w:rPr>
        <w:t>教育部</w:t>
      </w:r>
      <w:r w:rsidRPr="0044556C">
        <w:rPr>
          <w:rFonts w:ascii="標楷體" w:eastAsia="標楷體" w:hAnsi="標楷體" w:hint="eastAsia"/>
          <w:sz w:val="32"/>
          <w:szCs w:val="32"/>
        </w:rPr>
        <w:tab/>
        <w:t>中校教官</w:t>
      </w:r>
      <w:r w:rsidRPr="0044556C">
        <w:rPr>
          <w:rFonts w:ascii="標楷體" w:eastAsia="標楷體" w:hAnsi="標楷體" w:hint="eastAsia"/>
          <w:sz w:val="32"/>
          <w:szCs w:val="32"/>
        </w:rPr>
        <w:tab/>
        <w:t>邱光慶</w:t>
      </w:r>
      <w:r w:rsidR="00326C89" w:rsidRPr="0044556C">
        <w:rPr>
          <w:rFonts w:ascii="標楷體" w:eastAsia="標楷體" w:hAnsi="標楷體" w:cs="新細明體" w:hint="eastAsia"/>
          <w:color w:val="000000" w:themeColor="text1"/>
          <w:kern w:val="0"/>
          <w:sz w:val="32"/>
          <w:szCs w:val="32"/>
        </w:rPr>
        <w:t>:</w:t>
      </w:r>
    </w:p>
    <w:p w:rsidR="003F4D18" w:rsidRPr="0044556C" w:rsidRDefault="00971B8D" w:rsidP="00D213BA">
      <w:pPr>
        <w:pStyle w:val="a3"/>
        <w:numPr>
          <w:ilvl w:val="0"/>
          <w:numId w:val="13"/>
        </w:numPr>
        <w:snapToGrid w:val="0"/>
        <w:spacing w:line="440" w:lineRule="exact"/>
        <w:ind w:leftChars="0" w:left="1701" w:hanging="283"/>
        <w:jc w:val="both"/>
        <w:rPr>
          <w:rFonts w:ascii="標楷體" w:eastAsia="標楷體" w:hAnsi="標楷體"/>
          <w:sz w:val="32"/>
          <w:szCs w:val="32"/>
        </w:rPr>
      </w:pPr>
      <w:r w:rsidRPr="0044556C">
        <w:rPr>
          <w:rFonts w:ascii="標楷體" w:eastAsia="標楷體" w:hAnsi="標楷體" w:hint="eastAsia"/>
          <w:sz w:val="32"/>
          <w:szCs w:val="32"/>
        </w:rPr>
        <w:t>貴府教育局不管在指導學校修訂</w:t>
      </w:r>
      <w:r w:rsidR="00193EF1" w:rsidRPr="0044556C">
        <w:rPr>
          <w:rFonts w:ascii="標楷體" w:eastAsia="標楷體" w:hAnsi="標楷體" w:hint="eastAsia"/>
          <w:sz w:val="32"/>
          <w:szCs w:val="32"/>
        </w:rPr>
        <w:t>災害防救計畫</w:t>
      </w:r>
      <w:r w:rsidRPr="0044556C">
        <w:rPr>
          <w:rFonts w:ascii="標楷體" w:eastAsia="標楷體" w:hAnsi="標楷體" w:hint="eastAsia"/>
          <w:sz w:val="32"/>
          <w:szCs w:val="32"/>
        </w:rPr>
        <w:t>，</w:t>
      </w:r>
      <w:proofErr w:type="gramStart"/>
      <w:r w:rsidR="00193EF1" w:rsidRPr="0044556C">
        <w:rPr>
          <w:rFonts w:ascii="標楷體" w:eastAsia="標楷體" w:hAnsi="標楷體" w:hint="eastAsia"/>
          <w:sz w:val="32"/>
          <w:szCs w:val="32"/>
        </w:rPr>
        <w:t>要求災防演練</w:t>
      </w:r>
      <w:proofErr w:type="gramEnd"/>
      <w:r w:rsidR="00193EF1" w:rsidRPr="0044556C">
        <w:rPr>
          <w:rFonts w:ascii="標楷體" w:eastAsia="標楷體" w:hAnsi="標楷體" w:hint="eastAsia"/>
          <w:sz w:val="32"/>
          <w:szCs w:val="32"/>
        </w:rPr>
        <w:t>、校園安全空間及各項設施安全檢測與學校建築物耐震能力補</w:t>
      </w:r>
      <w:r w:rsidR="003C4CE2" w:rsidRPr="0044556C">
        <w:rPr>
          <w:rFonts w:ascii="標楷體" w:eastAsia="標楷體" w:hAnsi="標楷體" w:hint="eastAsia"/>
          <w:sz w:val="32"/>
          <w:szCs w:val="32"/>
        </w:rPr>
        <w:t>強</w:t>
      </w:r>
      <w:r w:rsidR="00193EF1" w:rsidRPr="0044556C">
        <w:rPr>
          <w:rFonts w:ascii="標楷體" w:eastAsia="標楷體" w:hAnsi="標楷體" w:hint="eastAsia"/>
          <w:sz w:val="32"/>
          <w:szCs w:val="32"/>
        </w:rPr>
        <w:t>方面</w:t>
      </w:r>
      <w:r w:rsidRPr="0044556C">
        <w:rPr>
          <w:rFonts w:ascii="標楷體" w:eastAsia="標楷體" w:hAnsi="標楷體" w:hint="eastAsia"/>
          <w:sz w:val="32"/>
          <w:szCs w:val="32"/>
        </w:rPr>
        <w:t>，</w:t>
      </w:r>
      <w:r w:rsidR="003C4CE2" w:rsidRPr="0044556C">
        <w:rPr>
          <w:rFonts w:ascii="標楷體" w:eastAsia="標楷體" w:hAnsi="標楷體" w:hint="eastAsia"/>
          <w:sz w:val="32"/>
          <w:szCs w:val="32"/>
        </w:rPr>
        <w:t>十分落實</w:t>
      </w:r>
      <w:r w:rsidR="00193EF1" w:rsidRPr="0044556C">
        <w:rPr>
          <w:rFonts w:ascii="標楷體" w:eastAsia="標楷體" w:hAnsi="標楷體" w:hint="eastAsia"/>
          <w:sz w:val="32"/>
          <w:szCs w:val="32"/>
        </w:rPr>
        <w:t>督考作為。</w:t>
      </w:r>
    </w:p>
    <w:p w:rsidR="003F4D18" w:rsidRPr="0044556C" w:rsidRDefault="003F4D18" w:rsidP="00D213BA">
      <w:pPr>
        <w:pStyle w:val="a3"/>
        <w:numPr>
          <w:ilvl w:val="0"/>
          <w:numId w:val="13"/>
        </w:numPr>
        <w:snapToGrid w:val="0"/>
        <w:spacing w:line="440" w:lineRule="exact"/>
        <w:ind w:leftChars="0" w:left="1701" w:hanging="283"/>
        <w:jc w:val="both"/>
        <w:rPr>
          <w:rFonts w:ascii="標楷體" w:eastAsia="標楷體" w:hAnsi="標楷體"/>
          <w:sz w:val="32"/>
          <w:szCs w:val="32"/>
        </w:rPr>
      </w:pPr>
      <w:r w:rsidRPr="0044556C">
        <w:rPr>
          <w:rFonts w:ascii="標楷體" w:eastAsia="標楷體" w:hAnsi="標楷體" w:hint="eastAsia"/>
          <w:sz w:val="32"/>
          <w:szCs w:val="32"/>
        </w:rPr>
        <w:t>設立學生輔導諮商中心</w:t>
      </w:r>
      <w:r w:rsidR="00971B8D" w:rsidRPr="0044556C">
        <w:rPr>
          <w:rFonts w:ascii="標楷體" w:eastAsia="標楷體" w:hAnsi="標楷體" w:hint="eastAsia"/>
          <w:sz w:val="32"/>
          <w:szCs w:val="32"/>
        </w:rPr>
        <w:t>，</w:t>
      </w:r>
      <w:r w:rsidRPr="0044556C">
        <w:rPr>
          <w:rFonts w:ascii="標楷體" w:eastAsia="標楷體" w:hAnsi="標楷體" w:hint="eastAsia"/>
          <w:sz w:val="32"/>
          <w:szCs w:val="32"/>
        </w:rPr>
        <w:t>建立易地避險計畫；在學校建築物部分</w:t>
      </w:r>
      <w:r w:rsidR="00971B8D" w:rsidRPr="0044556C">
        <w:rPr>
          <w:rFonts w:ascii="標楷體" w:eastAsia="標楷體" w:hAnsi="標楷體" w:hint="eastAsia"/>
          <w:sz w:val="32"/>
          <w:szCs w:val="32"/>
        </w:rPr>
        <w:t>，</w:t>
      </w:r>
      <w:r w:rsidRPr="0044556C">
        <w:rPr>
          <w:rFonts w:ascii="標楷體" w:eastAsia="標楷體" w:hAnsi="標楷體" w:hint="eastAsia"/>
          <w:sz w:val="32"/>
          <w:szCs w:val="32"/>
        </w:rPr>
        <w:t>也針對承攬廠商舉辦講習</w:t>
      </w:r>
      <w:r w:rsidR="00971B8D" w:rsidRPr="0044556C">
        <w:rPr>
          <w:rFonts w:ascii="標楷體" w:eastAsia="標楷體" w:hAnsi="標楷體" w:hint="eastAsia"/>
          <w:sz w:val="32"/>
          <w:szCs w:val="32"/>
        </w:rPr>
        <w:t>，</w:t>
      </w:r>
      <w:r w:rsidRPr="0044556C">
        <w:rPr>
          <w:rFonts w:ascii="標楷體" w:eastAsia="標楷體" w:hAnsi="標楷體" w:hint="eastAsia"/>
          <w:sz w:val="32"/>
          <w:szCs w:val="32"/>
        </w:rPr>
        <w:t>努力值得肯定。</w:t>
      </w:r>
    </w:p>
    <w:p w:rsidR="00B20EE7" w:rsidRPr="0044556C" w:rsidRDefault="003F4D18" w:rsidP="00D213BA">
      <w:pPr>
        <w:pStyle w:val="a3"/>
        <w:numPr>
          <w:ilvl w:val="0"/>
          <w:numId w:val="13"/>
        </w:numPr>
        <w:snapToGrid w:val="0"/>
        <w:spacing w:line="440" w:lineRule="exact"/>
        <w:ind w:leftChars="0" w:left="1701" w:hanging="283"/>
        <w:jc w:val="both"/>
        <w:rPr>
          <w:rFonts w:ascii="標楷體" w:eastAsia="標楷體" w:hAnsi="標楷體"/>
          <w:sz w:val="32"/>
          <w:szCs w:val="32"/>
        </w:rPr>
      </w:pPr>
      <w:r w:rsidRPr="0044556C">
        <w:rPr>
          <w:rFonts w:ascii="標楷體" w:eastAsia="標楷體" w:hAnsi="標楷體" w:hint="eastAsia"/>
          <w:sz w:val="32"/>
          <w:szCs w:val="32"/>
        </w:rPr>
        <w:t>對轄區14所</w:t>
      </w:r>
      <w:r w:rsidR="00B20EE7" w:rsidRPr="0044556C">
        <w:rPr>
          <w:rFonts w:ascii="標楷體" w:eastAsia="標楷體" w:hAnsi="標楷體" w:hint="eastAsia"/>
          <w:sz w:val="32"/>
          <w:szCs w:val="32"/>
        </w:rPr>
        <w:t>二</w:t>
      </w:r>
      <w:r w:rsidR="004B0F92">
        <w:rPr>
          <w:rFonts w:ascii="標楷體" w:eastAsia="標楷體" w:hAnsi="標楷體" w:hint="eastAsia"/>
          <w:sz w:val="32"/>
          <w:szCs w:val="32"/>
        </w:rPr>
        <w:t>種</w:t>
      </w:r>
      <w:r w:rsidR="00B20EE7" w:rsidRPr="0044556C">
        <w:rPr>
          <w:rFonts w:ascii="標楷體" w:eastAsia="標楷體" w:hAnsi="標楷體" w:hint="eastAsia"/>
          <w:sz w:val="32"/>
          <w:szCs w:val="32"/>
        </w:rPr>
        <w:t>以上</w:t>
      </w:r>
      <w:proofErr w:type="gramStart"/>
      <w:r w:rsidR="00B20EE7" w:rsidRPr="0044556C">
        <w:rPr>
          <w:rFonts w:ascii="標楷體" w:eastAsia="標楷體" w:hAnsi="標楷體" w:hint="eastAsia"/>
          <w:sz w:val="32"/>
          <w:szCs w:val="32"/>
        </w:rPr>
        <w:t>災害</w:t>
      </w:r>
      <w:r w:rsidR="00B20EE7" w:rsidRPr="0044556C">
        <w:rPr>
          <w:rFonts w:ascii="標楷體" w:eastAsia="標楷體" w:hAnsi="標楷體" w:cs="Arial" w:hint="eastAsia"/>
          <w:sz w:val="32"/>
          <w:szCs w:val="32"/>
        </w:rPr>
        <w:t>高潛勢</w:t>
      </w:r>
      <w:proofErr w:type="gramEnd"/>
      <w:r w:rsidR="00B20EE7" w:rsidRPr="0044556C">
        <w:rPr>
          <w:rFonts w:ascii="標楷體" w:eastAsia="標楷體" w:hAnsi="標楷體" w:cs="Arial" w:hint="eastAsia"/>
          <w:sz w:val="32"/>
          <w:szCs w:val="32"/>
        </w:rPr>
        <w:t>學校</w:t>
      </w:r>
      <w:r w:rsidR="00B20EE7" w:rsidRPr="0044556C">
        <w:rPr>
          <w:rFonts w:ascii="標楷體" w:eastAsia="標楷體" w:hAnsi="標楷體" w:hint="eastAsia"/>
          <w:sz w:val="32"/>
          <w:szCs w:val="32"/>
        </w:rPr>
        <w:t>申請教育部補助</w:t>
      </w:r>
      <w:r w:rsidRPr="0044556C">
        <w:rPr>
          <w:rFonts w:ascii="標楷體" w:eastAsia="標楷體" w:hAnsi="標楷體" w:cs="Arial" w:hint="eastAsia"/>
          <w:sz w:val="32"/>
          <w:szCs w:val="32"/>
        </w:rPr>
        <w:t>防災校園專案計畫</w:t>
      </w:r>
      <w:r w:rsidR="00971B8D" w:rsidRPr="0044556C">
        <w:rPr>
          <w:rFonts w:ascii="標楷體" w:eastAsia="標楷體" w:hAnsi="標楷體" w:hint="eastAsia"/>
          <w:sz w:val="32"/>
          <w:szCs w:val="32"/>
        </w:rPr>
        <w:t>，</w:t>
      </w:r>
      <w:r w:rsidR="00B20EE7" w:rsidRPr="0044556C">
        <w:rPr>
          <w:rFonts w:ascii="標楷體" w:eastAsia="標楷體" w:hAnsi="標楷體" w:hint="eastAsia"/>
          <w:sz w:val="32"/>
          <w:szCs w:val="32"/>
        </w:rPr>
        <w:t>共獲10所學校的補助經費</w:t>
      </w:r>
      <w:r w:rsidR="00971B8D" w:rsidRPr="0044556C">
        <w:rPr>
          <w:rFonts w:ascii="標楷體" w:eastAsia="標楷體" w:hAnsi="標楷體" w:hint="eastAsia"/>
          <w:sz w:val="32"/>
          <w:szCs w:val="32"/>
        </w:rPr>
        <w:t>，</w:t>
      </w:r>
      <w:r w:rsidR="00B20EE7" w:rsidRPr="0044556C">
        <w:rPr>
          <w:rFonts w:ascii="標楷體" w:eastAsia="標楷體" w:hAnsi="標楷體" w:hint="eastAsia"/>
          <w:sz w:val="32"/>
          <w:szCs w:val="32"/>
        </w:rPr>
        <w:t>值得其他縣市學習。</w:t>
      </w:r>
    </w:p>
    <w:p w:rsidR="00971B8D" w:rsidRPr="0044556C" w:rsidRDefault="00B20EE7" w:rsidP="00D213BA">
      <w:pPr>
        <w:pStyle w:val="a3"/>
        <w:numPr>
          <w:ilvl w:val="0"/>
          <w:numId w:val="13"/>
        </w:numPr>
        <w:snapToGrid w:val="0"/>
        <w:spacing w:line="440" w:lineRule="exact"/>
        <w:ind w:leftChars="0" w:left="1701" w:hanging="283"/>
        <w:jc w:val="both"/>
        <w:rPr>
          <w:rFonts w:ascii="標楷體" w:eastAsia="標楷體" w:hAnsi="標楷體"/>
          <w:sz w:val="32"/>
          <w:szCs w:val="32"/>
        </w:rPr>
      </w:pPr>
      <w:r w:rsidRPr="0044556C">
        <w:rPr>
          <w:rFonts w:ascii="標楷體" w:eastAsia="標楷體" w:hAnsi="標楷體" w:hint="eastAsia"/>
          <w:sz w:val="32"/>
          <w:szCs w:val="32"/>
        </w:rPr>
        <w:t>今年9月13日上午9時21 分</w:t>
      </w:r>
      <w:r w:rsidR="00971B8D" w:rsidRPr="0044556C">
        <w:rPr>
          <w:rFonts w:ascii="標楷體" w:eastAsia="標楷體" w:hAnsi="標楷體" w:hint="eastAsia"/>
          <w:sz w:val="32"/>
          <w:szCs w:val="32"/>
        </w:rPr>
        <w:t>，</w:t>
      </w:r>
      <w:r w:rsidRPr="0044556C">
        <w:rPr>
          <w:rFonts w:ascii="標楷體" w:eastAsia="標楷體" w:hAnsi="標楷體" w:hint="eastAsia"/>
          <w:sz w:val="32"/>
          <w:szCs w:val="32"/>
        </w:rPr>
        <w:t>推動國家防災日師生地震避難演練</w:t>
      </w:r>
      <w:r w:rsidR="00971B8D" w:rsidRPr="0044556C">
        <w:rPr>
          <w:rFonts w:ascii="標楷體" w:eastAsia="標楷體" w:hAnsi="標楷體" w:hint="eastAsia"/>
          <w:sz w:val="32"/>
          <w:szCs w:val="32"/>
        </w:rPr>
        <w:t>，</w:t>
      </w:r>
      <w:proofErr w:type="gramStart"/>
      <w:r w:rsidRPr="0044556C">
        <w:rPr>
          <w:rFonts w:ascii="標楷體" w:eastAsia="標楷體" w:hAnsi="標楷體" w:hint="eastAsia"/>
          <w:sz w:val="32"/>
          <w:szCs w:val="32"/>
        </w:rPr>
        <w:t>邀請貴市首長</w:t>
      </w:r>
      <w:proofErr w:type="gramEnd"/>
      <w:r w:rsidRPr="0044556C">
        <w:rPr>
          <w:rFonts w:ascii="標楷體" w:eastAsia="標楷體" w:hAnsi="標楷體" w:hint="eastAsia"/>
          <w:sz w:val="32"/>
          <w:szCs w:val="32"/>
        </w:rPr>
        <w:t>親臨學校</w:t>
      </w:r>
      <w:r w:rsidR="00971B8D" w:rsidRPr="0044556C">
        <w:rPr>
          <w:rFonts w:ascii="標楷體" w:eastAsia="標楷體" w:hAnsi="標楷體" w:hint="eastAsia"/>
          <w:sz w:val="32"/>
          <w:szCs w:val="32"/>
        </w:rPr>
        <w:t>，</w:t>
      </w:r>
      <w:r w:rsidRPr="0044556C">
        <w:rPr>
          <w:rFonts w:ascii="標楷體" w:eastAsia="標楷體" w:hAnsi="標楷體" w:hint="eastAsia"/>
          <w:sz w:val="32"/>
          <w:szCs w:val="32"/>
        </w:rPr>
        <w:t>擴大本次演練成效。</w:t>
      </w:r>
    </w:p>
    <w:p w:rsidR="00B339DB" w:rsidRPr="0044556C" w:rsidRDefault="0018642D" w:rsidP="00D213BA">
      <w:pPr>
        <w:pStyle w:val="a3"/>
        <w:numPr>
          <w:ilvl w:val="0"/>
          <w:numId w:val="2"/>
        </w:numPr>
        <w:snapToGrid w:val="0"/>
        <w:spacing w:line="440" w:lineRule="exact"/>
        <w:ind w:leftChars="0" w:left="964" w:hanging="482"/>
        <w:jc w:val="both"/>
        <w:rPr>
          <w:rFonts w:ascii="標楷體" w:eastAsia="標楷體" w:hAnsi="標楷體"/>
          <w:sz w:val="32"/>
          <w:szCs w:val="32"/>
        </w:rPr>
      </w:pPr>
      <w:r w:rsidRPr="0044556C">
        <w:rPr>
          <w:rFonts w:ascii="標楷體" w:eastAsia="標楷體" w:hAnsi="標楷體" w:hint="eastAsia"/>
          <w:sz w:val="32"/>
          <w:szCs w:val="32"/>
        </w:rPr>
        <w:t>經濟部水利署</w:t>
      </w:r>
      <w:r w:rsidRPr="0044556C">
        <w:rPr>
          <w:rFonts w:ascii="標楷體" w:eastAsia="標楷體" w:hAnsi="標楷體" w:hint="eastAsia"/>
          <w:sz w:val="32"/>
          <w:szCs w:val="32"/>
        </w:rPr>
        <w:tab/>
        <w:t>簡任正工程司</w:t>
      </w:r>
      <w:r w:rsidRPr="0044556C">
        <w:rPr>
          <w:rFonts w:ascii="標楷體" w:eastAsia="標楷體" w:hAnsi="標楷體" w:hint="eastAsia"/>
          <w:sz w:val="32"/>
          <w:szCs w:val="32"/>
        </w:rPr>
        <w:tab/>
        <w:t>蘇俊明</w:t>
      </w:r>
      <w:r w:rsidR="00326C89" w:rsidRPr="0044556C">
        <w:rPr>
          <w:rFonts w:ascii="標楷體" w:eastAsia="標楷體" w:hAnsi="標楷體" w:cs="新細明體" w:hint="eastAsia"/>
          <w:color w:val="000000" w:themeColor="text1"/>
          <w:kern w:val="0"/>
          <w:sz w:val="32"/>
          <w:szCs w:val="32"/>
        </w:rPr>
        <w:t>:</w:t>
      </w:r>
    </w:p>
    <w:p w:rsidR="00BE21DE" w:rsidRPr="00166A25" w:rsidRDefault="00BE21DE" w:rsidP="00D213BA">
      <w:pPr>
        <w:pStyle w:val="a3"/>
        <w:numPr>
          <w:ilvl w:val="0"/>
          <w:numId w:val="25"/>
        </w:numPr>
        <w:snapToGrid w:val="0"/>
        <w:spacing w:line="440" w:lineRule="exact"/>
        <w:ind w:leftChars="0"/>
        <w:jc w:val="both"/>
        <w:rPr>
          <w:rFonts w:ascii="標楷體" w:eastAsia="標楷體" w:hAnsi="標楷體"/>
          <w:sz w:val="32"/>
          <w:szCs w:val="32"/>
        </w:rPr>
      </w:pPr>
      <w:r w:rsidRPr="00166A25">
        <w:rPr>
          <w:rFonts w:ascii="標楷體" w:eastAsia="標楷體" w:hAnsi="標楷體" w:hint="eastAsia"/>
          <w:sz w:val="32"/>
          <w:szCs w:val="32"/>
        </w:rPr>
        <w:t>淹水防治整備工作相當完備，河川及</w:t>
      </w:r>
      <w:proofErr w:type="gramStart"/>
      <w:r w:rsidRPr="00166A25">
        <w:rPr>
          <w:rFonts w:ascii="標楷體" w:eastAsia="標楷體" w:hAnsi="標楷體" w:hint="eastAsia"/>
          <w:sz w:val="32"/>
          <w:szCs w:val="32"/>
        </w:rPr>
        <w:t>區排急要段清淤</w:t>
      </w:r>
      <w:r w:rsidR="003C4CE2" w:rsidRPr="00166A25">
        <w:rPr>
          <w:rFonts w:ascii="標楷體" w:eastAsia="標楷體" w:hAnsi="標楷體" w:hint="eastAsia"/>
          <w:sz w:val="32"/>
          <w:szCs w:val="32"/>
        </w:rPr>
        <w:t>均於</w:t>
      </w:r>
      <w:proofErr w:type="gramEnd"/>
      <w:r w:rsidRPr="00166A25">
        <w:rPr>
          <w:rFonts w:ascii="標楷體" w:eastAsia="標楷體" w:hAnsi="標楷體" w:hint="eastAsia"/>
          <w:sz w:val="32"/>
          <w:szCs w:val="32"/>
        </w:rPr>
        <w:t>汛期前完成，</w:t>
      </w:r>
      <w:r w:rsidR="003C4CE2" w:rsidRPr="00166A25">
        <w:rPr>
          <w:rFonts w:ascii="標楷體" w:eastAsia="標楷體" w:hAnsi="標楷體" w:hint="eastAsia"/>
          <w:sz w:val="32"/>
          <w:szCs w:val="32"/>
        </w:rPr>
        <w:t>且</w:t>
      </w:r>
      <w:r w:rsidRPr="00166A25">
        <w:rPr>
          <w:rFonts w:ascii="標楷體" w:eastAsia="標楷體" w:hAnsi="標楷體" w:hint="eastAsia"/>
          <w:sz w:val="32"/>
          <w:szCs w:val="32"/>
        </w:rPr>
        <w:t>沙包回收率高達</w:t>
      </w:r>
      <w:proofErr w:type="gramStart"/>
      <w:r w:rsidRPr="00166A25">
        <w:rPr>
          <w:rFonts w:ascii="標楷體" w:eastAsia="標楷體" w:hAnsi="標楷體" w:hint="eastAsia"/>
          <w:sz w:val="32"/>
          <w:szCs w:val="32"/>
        </w:rPr>
        <w:t>6成</w:t>
      </w:r>
      <w:proofErr w:type="gramEnd"/>
      <w:r w:rsidRPr="00166A25">
        <w:rPr>
          <w:rFonts w:ascii="標楷體" w:eastAsia="標楷體" w:hAnsi="標楷體" w:hint="eastAsia"/>
          <w:sz w:val="32"/>
          <w:szCs w:val="32"/>
        </w:rPr>
        <w:t>，值得肯定。</w:t>
      </w:r>
    </w:p>
    <w:p w:rsidR="009C3C53" w:rsidRPr="00166A25" w:rsidRDefault="009C3C53" w:rsidP="00D213BA">
      <w:pPr>
        <w:pStyle w:val="a3"/>
        <w:numPr>
          <w:ilvl w:val="0"/>
          <w:numId w:val="25"/>
        </w:numPr>
        <w:snapToGrid w:val="0"/>
        <w:spacing w:line="440" w:lineRule="exact"/>
        <w:ind w:leftChars="0"/>
        <w:jc w:val="both"/>
        <w:rPr>
          <w:rFonts w:ascii="標楷體" w:eastAsia="標楷體" w:hAnsi="標楷體"/>
          <w:sz w:val="32"/>
          <w:szCs w:val="32"/>
        </w:rPr>
      </w:pPr>
      <w:r w:rsidRPr="00166A25">
        <w:rPr>
          <w:rFonts w:ascii="標楷體" w:eastAsia="標楷體" w:hAnsi="標楷體" w:hint="eastAsia"/>
          <w:sz w:val="32"/>
          <w:szCs w:val="32"/>
        </w:rPr>
        <w:t>水患自主防災社區推動相當落實，在7月中旬</w:t>
      </w:r>
      <w:proofErr w:type="gramStart"/>
      <w:r w:rsidRPr="00166A25">
        <w:rPr>
          <w:rFonts w:ascii="標楷體" w:eastAsia="標楷體" w:hAnsi="標楷體" w:hint="eastAsia"/>
          <w:sz w:val="32"/>
          <w:szCs w:val="32"/>
        </w:rPr>
        <w:t>蘇力颱風期間，</w:t>
      </w:r>
      <w:proofErr w:type="gramEnd"/>
      <w:r w:rsidRPr="00166A25">
        <w:rPr>
          <w:rFonts w:ascii="標楷體" w:eastAsia="標楷體" w:hAnsi="標楷體" w:hint="eastAsia"/>
          <w:sz w:val="32"/>
          <w:szCs w:val="32"/>
        </w:rPr>
        <w:t>轄區內的社區於海上颱風警報發布，即通知啟動，並做好防颱準備</w:t>
      </w:r>
      <w:r w:rsidR="003C4CE2" w:rsidRPr="00166A25">
        <w:rPr>
          <w:rFonts w:ascii="標楷體" w:eastAsia="標楷體" w:hAnsi="標楷體" w:hint="eastAsia"/>
          <w:sz w:val="32"/>
          <w:szCs w:val="32"/>
        </w:rPr>
        <w:t>及</w:t>
      </w:r>
      <w:r w:rsidRPr="00166A25">
        <w:rPr>
          <w:rFonts w:ascii="標楷體" w:eastAsia="標楷體" w:hAnsi="標楷體" w:hint="eastAsia"/>
          <w:sz w:val="32"/>
          <w:szCs w:val="32"/>
        </w:rPr>
        <w:t>應變。</w:t>
      </w:r>
    </w:p>
    <w:p w:rsidR="009C3C53" w:rsidRPr="00166A25" w:rsidRDefault="009C3C53" w:rsidP="00D213BA">
      <w:pPr>
        <w:pStyle w:val="a3"/>
        <w:numPr>
          <w:ilvl w:val="0"/>
          <w:numId w:val="25"/>
        </w:numPr>
        <w:snapToGrid w:val="0"/>
        <w:spacing w:line="440" w:lineRule="exact"/>
        <w:ind w:leftChars="0"/>
        <w:jc w:val="both"/>
        <w:rPr>
          <w:rFonts w:ascii="標楷體" w:eastAsia="標楷體" w:hAnsi="標楷體"/>
          <w:sz w:val="32"/>
          <w:szCs w:val="32"/>
        </w:rPr>
      </w:pPr>
      <w:r w:rsidRPr="00166A25">
        <w:rPr>
          <w:rFonts w:ascii="標楷體" w:eastAsia="標楷體" w:hAnsi="標楷體" w:hint="eastAsia"/>
          <w:sz w:val="32"/>
          <w:szCs w:val="32"/>
        </w:rPr>
        <w:t>防汛備料之需求性，請</w:t>
      </w:r>
      <w:proofErr w:type="gramStart"/>
      <w:r w:rsidRPr="00166A25">
        <w:rPr>
          <w:rFonts w:ascii="標楷體" w:eastAsia="標楷體" w:hAnsi="標楷體" w:hint="eastAsia"/>
          <w:sz w:val="32"/>
          <w:szCs w:val="32"/>
        </w:rPr>
        <w:t>考量莫拉克</w:t>
      </w:r>
      <w:proofErr w:type="gramEnd"/>
      <w:r w:rsidRPr="00166A25">
        <w:rPr>
          <w:rFonts w:ascii="標楷體" w:eastAsia="標楷體" w:hAnsi="標楷體" w:hint="eastAsia"/>
          <w:sz w:val="32"/>
          <w:szCs w:val="32"/>
        </w:rPr>
        <w:t>、</w:t>
      </w:r>
      <w:proofErr w:type="gramStart"/>
      <w:r w:rsidRPr="00166A25">
        <w:rPr>
          <w:rFonts w:ascii="標楷體" w:eastAsia="標楷體" w:hAnsi="標楷體" w:hint="eastAsia"/>
          <w:sz w:val="32"/>
          <w:szCs w:val="32"/>
        </w:rPr>
        <w:t>凡那比</w:t>
      </w:r>
      <w:proofErr w:type="gramEnd"/>
      <w:r w:rsidRPr="00166A25">
        <w:rPr>
          <w:rFonts w:ascii="標楷體" w:eastAsia="標楷體" w:hAnsi="標楷體" w:hint="eastAsia"/>
          <w:sz w:val="32"/>
          <w:szCs w:val="32"/>
        </w:rPr>
        <w:t>颱風之需求，加以評估數量是否充足，尤其是防汛塊之需求性是否備足。</w:t>
      </w:r>
    </w:p>
    <w:p w:rsidR="00562F58" w:rsidRPr="00166A25" w:rsidRDefault="009C3C53" w:rsidP="00D213BA">
      <w:pPr>
        <w:pStyle w:val="a3"/>
        <w:numPr>
          <w:ilvl w:val="0"/>
          <w:numId w:val="25"/>
        </w:numPr>
        <w:snapToGrid w:val="0"/>
        <w:spacing w:line="440" w:lineRule="exact"/>
        <w:ind w:leftChars="0"/>
        <w:jc w:val="both"/>
        <w:rPr>
          <w:rFonts w:ascii="標楷體" w:eastAsia="標楷體" w:hAnsi="標楷體" w:cs="標楷體"/>
          <w:color w:val="000000" w:themeColor="text1"/>
          <w:kern w:val="0"/>
          <w:sz w:val="32"/>
          <w:szCs w:val="32"/>
        </w:rPr>
      </w:pPr>
      <w:r w:rsidRPr="00166A25">
        <w:rPr>
          <w:rFonts w:ascii="標楷體" w:eastAsia="標楷體" w:hAnsi="標楷體" w:hint="eastAsia"/>
          <w:sz w:val="32"/>
          <w:szCs w:val="32"/>
        </w:rPr>
        <w:t>淹水調查作業機制，建議仍需</w:t>
      </w:r>
      <w:r w:rsidR="00562F58" w:rsidRPr="00166A25">
        <w:rPr>
          <w:rFonts w:ascii="標楷體" w:eastAsia="標楷體" w:hAnsi="標楷體" w:hint="eastAsia"/>
          <w:sz w:val="32"/>
          <w:szCs w:val="32"/>
        </w:rPr>
        <w:t>建立標準作業程序</w:t>
      </w:r>
      <w:r w:rsidRPr="00166A25">
        <w:rPr>
          <w:rFonts w:ascii="標楷體" w:eastAsia="標楷體" w:hAnsi="標楷體" w:hint="eastAsia"/>
          <w:sz w:val="32"/>
          <w:szCs w:val="32"/>
        </w:rPr>
        <w:t>，</w:t>
      </w:r>
      <w:r w:rsidR="00562F58" w:rsidRPr="00166A25">
        <w:rPr>
          <w:rFonts w:ascii="標楷體" w:eastAsia="標楷體" w:hAnsi="標楷體" w:hint="eastAsia"/>
          <w:sz w:val="32"/>
          <w:szCs w:val="32"/>
        </w:rPr>
        <w:t>並補充歷年淹水資料</w:t>
      </w:r>
      <w:r w:rsidRPr="00166A25">
        <w:rPr>
          <w:rFonts w:ascii="標楷體" w:eastAsia="標楷體" w:hAnsi="標楷體" w:hint="eastAsia"/>
          <w:sz w:val="32"/>
          <w:szCs w:val="32"/>
        </w:rPr>
        <w:t>，</w:t>
      </w:r>
      <w:r w:rsidR="00562F58" w:rsidRPr="00166A25">
        <w:rPr>
          <w:rFonts w:ascii="標楷體" w:eastAsia="標楷體" w:hAnsi="標楷體" w:hint="eastAsia"/>
          <w:sz w:val="32"/>
          <w:szCs w:val="32"/>
        </w:rPr>
        <w:t>以利後續運用。</w:t>
      </w:r>
    </w:p>
    <w:p w:rsidR="00AA3916" w:rsidRPr="00D6377C" w:rsidRDefault="0018642D" w:rsidP="00D213BA">
      <w:pPr>
        <w:pStyle w:val="a3"/>
        <w:numPr>
          <w:ilvl w:val="0"/>
          <w:numId w:val="24"/>
        </w:numPr>
        <w:autoSpaceDE w:val="0"/>
        <w:autoSpaceDN w:val="0"/>
        <w:adjustRightInd w:val="0"/>
        <w:snapToGrid w:val="0"/>
        <w:spacing w:line="440" w:lineRule="exact"/>
        <w:ind w:leftChars="0"/>
        <w:jc w:val="both"/>
        <w:rPr>
          <w:rFonts w:ascii="標楷體" w:eastAsia="標楷體" w:hAnsi="標楷體" w:cs="標楷體"/>
          <w:color w:val="000000" w:themeColor="text1"/>
          <w:kern w:val="0"/>
          <w:sz w:val="32"/>
          <w:szCs w:val="32"/>
        </w:rPr>
      </w:pPr>
      <w:r w:rsidRPr="00D6377C">
        <w:rPr>
          <w:rFonts w:ascii="標楷體" w:eastAsia="標楷體" w:hAnsi="標楷體" w:hint="eastAsia"/>
          <w:color w:val="000000" w:themeColor="text1"/>
          <w:sz w:val="32"/>
          <w:szCs w:val="32"/>
        </w:rPr>
        <w:t>交通部</w:t>
      </w:r>
      <w:r w:rsidRPr="00D6377C">
        <w:rPr>
          <w:rFonts w:ascii="標楷體" w:eastAsia="標楷體" w:hAnsi="標楷體" w:cs="標楷體" w:hint="eastAsia"/>
          <w:color w:val="000000" w:themeColor="text1"/>
          <w:kern w:val="0"/>
          <w:sz w:val="32"/>
          <w:szCs w:val="32"/>
        </w:rPr>
        <w:t>副段長方江水</w:t>
      </w:r>
      <w:r w:rsidR="00326C89" w:rsidRPr="00D6377C">
        <w:rPr>
          <w:rFonts w:ascii="標楷體" w:eastAsia="標楷體" w:hAnsi="標楷體" w:cs="新細明體" w:hint="eastAsia"/>
          <w:color w:val="000000" w:themeColor="text1"/>
          <w:kern w:val="0"/>
          <w:sz w:val="32"/>
          <w:szCs w:val="32"/>
        </w:rPr>
        <w:t>:</w:t>
      </w:r>
    </w:p>
    <w:p w:rsidR="00AA3916" w:rsidRPr="0044556C" w:rsidRDefault="00AA3916" w:rsidP="00D213BA">
      <w:pPr>
        <w:autoSpaceDE w:val="0"/>
        <w:autoSpaceDN w:val="0"/>
        <w:adjustRightInd w:val="0"/>
        <w:snapToGrid w:val="0"/>
        <w:spacing w:line="440" w:lineRule="exact"/>
        <w:ind w:left="480" w:firstLineChars="337" w:firstLine="1078"/>
        <w:jc w:val="both"/>
        <w:rPr>
          <w:rFonts w:ascii="標楷體" w:eastAsia="標楷體" w:hAnsi="標楷體" w:cs="標楷體"/>
          <w:color w:val="000000" w:themeColor="text1"/>
          <w:kern w:val="0"/>
          <w:sz w:val="32"/>
          <w:szCs w:val="32"/>
        </w:rPr>
      </w:pPr>
      <w:r w:rsidRPr="0044556C">
        <w:rPr>
          <w:rFonts w:ascii="標楷體" w:eastAsia="標楷體" w:hAnsi="標楷體" w:cs="標楷體" w:hint="eastAsia"/>
          <w:color w:val="000000" w:themeColor="text1"/>
          <w:kern w:val="0"/>
          <w:sz w:val="32"/>
          <w:szCs w:val="32"/>
        </w:rPr>
        <w:t>優點:</w:t>
      </w:r>
    </w:p>
    <w:p w:rsidR="00AA3916" w:rsidRPr="0044556C" w:rsidRDefault="00AA3916" w:rsidP="00D213BA">
      <w:pPr>
        <w:pStyle w:val="a3"/>
        <w:numPr>
          <w:ilvl w:val="0"/>
          <w:numId w:val="5"/>
        </w:numPr>
        <w:autoSpaceDE w:val="0"/>
        <w:autoSpaceDN w:val="0"/>
        <w:adjustRightInd w:val="0"/>
        <w:snapToGrid w:val="0"/>
        <w:spacing w:line="440" w:lineRule="exact"/>
        <w:ind w:leftChars="0" w:left="993" w:firstLine="425"/>
        <w:jc w:val="both"/>
        <w:rPr>
          <w:rFonts w:ascii="標楷體" w:eastAsia="標楷體" w:hAnsi="標楷體" w:cs="標楷體"/>
          <w:color w:val="000000" w:themeColor="text1"/>
          <w:kern w:val="0"/>
          <w:sz w:val="32"/>
          <w:szCs w:val="32"/>
        </w:rPr>
      </w:pPr>
      <w:r w:rsidRPr="0044556C">
        <w:rPr>
          <w:rFonts w:ascii="標楷體" w:eastAsia="標楷體" w:hAnsi="標楷體" w:cs="標楷體" w:hint="eastAsia"/>
          <w:color w:val="000000" w:themeColor="text1"/>
          <w:kern w:val="0"/>
          <w:sz w:val="32"/>
          <w:szCs w:val="32"/>
        </w:rPr>
        <w:t>資料完整及分類良好。</w:t>
      </w:r>
    </w:p>
    <w:p w:rsidR="00AA3916" w:rsidRDefault="00AA3916" w:rsidP="00D213BA">
      <w:pPr>
        <w:pStyle w:val="a3"/>
        <w:numPr>
          <w:ilvl w:val="0"/>
          <w:numId w:val="5"/>
        </w:numPr>
        <w:autoSpaceDE w:val="0"/>
        <w:autoSpaceDN w:val="0"/>
        <w:adjustRightInd w:val="0"/>
        <w:snapToGrid w:val="0"/>
        <w:spacing w:line="440" w:lineRule="exact"/>
        <w:ind w:leftChars="0" w:firstLine="458"/>
        <w:jc w:val="both"/>
        <w:rPr>
          <w:rFonts w:ascii="標楷體" w:eastAsia="標楷體" w:hAnsi="標楷體" w:cs="標楷體"/>
          <w:color w:val="000000" w:themeColor="text1"/>
          <w:kern w:val="0"/>
          <w:sz w:val="32"/>
          <w:szCs w:val="32"/>
        </w:rPr>
      </w:pPr>
      <w:r w:rsidRPr="0044556C">
        <w:rPr>
          <w:rFonts w:ascii="標楷體" w:eastAsia="標楷體" w:hAnsi="標楷體" w:cs="標楷體" w:hint="eastAsia"/>
          <w:color w:val="000000" w:themeColor="text1"/>
          <w:kern w:val="0"/>
          <w:sz w:val="32"/>
          <w:szCs w:val="32"/>
        </w:rPr>
        <w:lastRenderedPageBreak/>
        <w:t>相關防救演習、訓練</w:t>
      </w:r>
      <w:r w:rsidR="00492C2E">
        <w:rPr>
          <w:rFonts w:ascii="標楷體" w:eastAsia="標楷體" w:hAnsi="標楷體" w:cs="標楷體" w:hint="eastAsia"/>
          <w:color w:val="000000" w:themeColor="text1"/>
          <w:kern w:val="0"/>
          <w:sz w:val="32"/>
          <w:szCs w:val="32"/>
        </w:rPr>
        <w:t>，</w:t>
      </w:r>
      <w:r w:rsidRPr="0044556C">
        <w:rPr>
          <w:rFonts w:ascii="標楷體" w:eastAsia="標楷體" w:hAnsi="標楷體" w:cs="標楷體" w:hint="eastAsia"/>
          <w:color w:val="000000" w:themeColor="text1"/>
          <w:kern w:val="0"/>
          <w:sz w:val="32"/>
          <w:szCs w:val="32"/>
        </w:rPr>
        <w:t>齊全、落實。</w:t>
      </w:r>
    </w:p>
    <w:p w:rsidR="00AA3916" w:rsidRDefault="00AA3916" w:rsidP="00D213BA">
      <w:pPr>
        <w:autoSpaceDE w:val="0"/>
        <w:autoSpaceDN w:val="0"/>
        <w:adjustRightInd w:val="0"/>
        <w:snapToGrid w:val="0"/>
        <w:spacing w:line="440" w:lineRule="exact"/>
        <w:ind w:left="480" w:firstLineChars="293" w:firstLine="938"/>
        <w:jc w:val="both"/>
        <w:rPr>
          <w:rFonts w:ascii="標楷體" w:eastAsia="標楷體" w:hAnsi="標楷體" w:cs="標楷體"/>
          <w:color w:val="000000" w:themeColor="text1"/>
          <w:kern w:val="0"/>
          <w:sz w:val="32"/>
          <w:szCs w:val="32"/>
        </w:rPr>
      </w:pPr>
      <w:r w:rsidRPr="0044556C">
        <w:rPr>
          <w:rFonts w:ascii="標楷體" w:eastAsia="標楷體" w:hAnsi="標楷體" w:cs="標楷體" w:hint="eastAsia"/>
          <w:color w:val="000000" w:themeColor="text1"/>
          <w:kern w:val="0"/>
          <w:sz w:val="32"/>
          <w:szCs w:val="32"/>
        </w:rPr>
        <w:t>建議事項</w:t>
      </w:r>
      <w:r w:rsidR="00DB10BA">
        <w:rPr>
          <w:rFonts w:ascii="標楷體" w:eastAsia="標楷體" w:hAnsi="標楷體" w:cs="標楷體" w:hint="eastAsia"/>
          <w:color w:val="000000" w:themeColor="text1"/>
          <w:kern w:val="0"/>
          <w:sz w:val="32"/>
          <w:szCs w:val="32"/>
        </w:rPr>
        <w:t xml:space="preserve"> (</w:t>
      </w:r>
      <w:r w:rsidR="003C4CE2" w:rsidRPr="0044556C">
        <w:rPr>
          <w:rFonts w:ascii="標楷體" w:eastAsia="標楷體" w:hAnsi="標楷體" w:cs="標楷體" w:hint="eastAsia"/>
          <w:color w:val="000000" w:themeColor="text1"/>
          <w:kern w:val="0"/>
          <w:sz w:val="32"/>
          <w:szCs w:val="32"/>
        </w:rPr>
        <w:t>陸上交通事故</w:t>
      </w:r>
      <w:r w:rsidR="00DB10BA">
        <w:rPr>
          <w:rFonts w:ascii="標楷體" w:eastAsia="標楷體" w:hAnsi="標楷體" w:cs="標楷體" w:hint="eastAsia"/>
          <w:color w:val="000000" w:themeColor="text1"/>
          <w:kern w:val="0"/>
          <w:sz w:val="32"/>
          <w:szCs w:val="32"/>
        </w:rPr>
        <w:t>)</w:t>
      </w:r>
    </w:p>
    <w:p w:rsidR="00AA3916" w:rsidRPr="0044556C" w:rsidRDefault="00AA3916" w:rsidP="00D213BA">
      <w:pPr>
        <w:pStyle w:val="a3"/>
        <w:numPr>
          <w:ilvl w:val="0"/>
          <w:numId w:val="6"/>
        </w:numPr>
        <w:autoSpaceDE w:val="0"/>
        <w:autoSpaceDN w:val="0"/>
        <w:adjustRightInd w:val="0"/>
        <w:snapToGrid w:val="0"/>
        <w:spacing w:line="440" w:lineRule="exact"/>
        <w:ind w:leftChars="0" w:firstLineChars="143" w:firstLine="458"/>
        <w:jc w:val="both"/>
        <w:rPr>
          <w:rFonts w:ascii="標楷體" w:eastAsia="標楷體" w:hAnsi="標楷體" w:cs="標楷體"/>
          <w:color w:val="000000" w:themeColor="text1"/>
          <w:kern w:val="0"/>
          <w:sz w:val="32"/>
          <w:szCs w:val="32"/>
        </w:rPr>
      </w:pPr>
      <w:r w:rsidRPr="0044556C">
        <w:rPr>
          <w:rFonts w:ascii="標楷體" w:eastAsia="標楷體" w:hAnsi="標楷體" w:hint="eastAsia"/>
          <w:sz w:val="32"/>
          <w:szCs w:val="32"/>
        </w:rPr>
        <w:t>防災整備部分，建議增列</w:t>
      </w:r>
      <w:r w:rsidR="00440747" w:rsidRPr="0044556C">
        <w:rPr>
          <w:rFonts w:ascii="標楷體" w:eastAsia="標楷體" w:hAnsi="標楷體" w:hint="eastAsia"/>
          <w:sz w:val="32"/>
          <w:szCs w:val="32"/>
        </w:rPr>
        <w:t>救災資源配置圖。</w:t>
      </w:r>
    </w:p>
    <w:p w:rsidR="00AA3916" w:rsidRPr="0044556C" w:rsidRDefault="00440747" w:rsidP="00D213BA">
      <w:pPr>
        <w:pStyle w:val="a3"/>
        <w:numPr>
          <w:ilvl w:val="0"/>
          <w:numId w:val="6"/>
        </w:numPr>
        <w:autoSpaceDE w:val="0"/>
        <w:autoSpaceDN w:val="0"/>
        <w:adjustRightInd w:val="0"/>
        <w:snapToGrid w:val="0"/>
        <w:spacing w:line="440" w:lineRule="exact"/>
        <w:ind w:leftChars="589" w:left="1740" w:hangingChars="102" w:hanging="326"/>
        <w:jc w:val="both"/>
        <w:rPr>
          <w:rFonts w:ascii="標楷體" w:eastAsia="標楷體" w:hAnsi="標楷體" w:cs="標楷體"/>
          <w:color w:val="000000" w:themeColor="text1"/>
          <w:kern w:val="0"/>
          <w:sz w:val="32"/>
          <w:szCs w:val="32"/>
        </w:rPr>
      </w:pPr>
      <w:r w:rsidRPr="0044556C">
        <w:rPr>
          <w:rFonts w:ascii="標楷體" w:eastAsia="標楷體" w:hAnsi="標楷體" w:hint="eastAsia"/>
          <w:sz w:val="32"/>
          <w:szCs w:val="32"/>
        </w:rPr>
        <w:t>公路防災預警機制部分，建議增列高雄市政府</w:t>
      </w:r>
      <w:proofErr w:type="gramStart"/>
      <w:r w:rsidRPr="0044556C">
        <w:rPr>
          <w:rFonts w:ascii="標楷體" w:eastAsia="標楷體" w:hAnsi="標楷體" w:hint="eastAsia"/>
          <w:sz w:val="32"/>
          <w:szCs w:val="32"/>
        </w:rPr>
        <w:t>轄</w:t>
      </w:r>
      <w:proofErr w:type="gramEnd"/>
      <w:r w:rsidRPr="0044556C">
        <w:rPr>
          <w:rFonts w:ascii="標楷體" w:eastAsia="標楷體" w:hAnsi="標楷體" w:hint="eastAsia"/>
          <w:sz w:val="32"/>
          <w:szCs w:val="32"/>
        </w:rPr>
        <w:t>管道路重點監控橋</w:t>
      </w:r>
      <w:r w:rsidR="00547EB3" w:rsidRPr="0044556C">
        <w:rPr>
          <w:rFonts w:ascii="標楷體" w:eastAsia="標楷體" w:hAnsi="標楷體" w:hint="eastAsia"/>
          <w:sz w:val="32"/>
          <w:szCs w:val="32"/>
        </w:rPr>
        <w:t>樑</w:t>
      </w:r>
      <w:r w:rsidRPr="0044556C">
        <w:rPr>
          <w:rFonts w:ascii="標楷體" w:eastAsia="標楷體" w:hAnsi="標楷體" w:hint="eastAsia"/>
          <w:sz w:val="32"/>
          <w:szCs w:val="32"/>
        </w:rPr>
        <w:t>名稱及相關資料。</w:t>
      </w:r>
    </w:p>
    <w:p w:rsidR="00144605" w:rsidRPr="0044556C" w:rsidRDefault="0018642D" w:rsidP="00D213BA">
      <w:pPr>
        <w:pStyle w:val="a3"/>
        <w:numPr>
          <w:ilvl w:val="0"/>
          <w:numId w:val="4"/>
        </w:numPr>
        <w:autoSpaceDE w:val="0"/>
        <w:autoSpaceDN w:val="0"/>
        <w:adjustRightInd w:val="0"/>
        <w:snapToGrid w:val="0"/>
        <w:spacing w:line="440" w:lineRule="exact"/>
        <w:ind w:leftChars="0"/>
        <w:jc w:val="both"/>
        <w:rPr>
          <w:rFonts w:ascii="標楷體" w:eastAsia="標楷體" w:hAnsi="標楷體" w:cs="標楷體"/>
          <w:color w:val="000000" w:themeColor="text1"/>
          <w:kern w:val="0"/>
          <w:sz w:val="32"/>
          <w:szCs w:val="32"/>
        </w:rPr>
      </w:pPr>
      <w:r w:rsidRPr="0044556C">
        <w:rPr>
          <w:rFonts w:ascii="標楷體" w:eastAsia="標楷體" w:hAnsi="標楷體" w:hint="eastAsia"/>
          <w:color w:val="000000" w:themeColor="text1"/>
          <w:sz w:val="32"/>
          <w:szCs w:val="32"/>
        </w:rPr>
        <w:t>交通部</w:t>
      </w:r>
      <w:r w:rsidRPr="0044556C">
        <w:rPr>
          <w:rFonts w:ascii="標楷體" w:eastAsia="標楷體" w:hAnsi="標楷體" w:cs="標楷體" w:hint="eastAsia"/>
          <w:color w:val="000000" w:themeColor="text1"/>
          <w:kern w:val="0"/>
          <w:sz w:val="32"/>
          <w:szCs w:val="32"/>
        </w:rPr>
        <w:t>科長李增光</w:t>
      </w:r>
      <w:r w:rsidR="00326C89" w:rsidRPr="0044556C">
        <w:rPr>
          <w:rFonts w:ascii="標楷體" w:eastAsia="標楷體" w:hAnsi="標楷體" w:cs="新細明體" w:hint="eastAsia"/>
          <w:color w:val="000000" w:themeColor="text1"/>
          <w:kern w:val="0"/>
          <w:sz w:val="32"/>
          <w:szCs w:val="32"/>
        </w:rPr>
        <w:t>:</w:t>
      </w:r>
    </w:p>
    <w:p w:rsidR="00144605" w:rsidRPr="0044556C" w:rsidRDefault="00144605" w:rsidP="00D213BA">
      <w:pPr>
        <w:snapToGrid w:val="0"/>
        <w:spacing w:line="440" w:lineRule="exact"/>
        <w:ind w:left="1560"/>
        <w:rPr>
          <w:rFonts w:ascii="標楷體" w:eastAsia="標楷體" w:hAnsi="標楷體"/>
          <w:sz w:val="32"/>
          <w:szCs w:val="32"/>
        </w:rPr>
      </w:pPr>
      <w:r w:rsidRPr="0044556C">
        <w:rPr>
          <w:rFonts w:ascii="標楷體" w:eastAsia="標楷體" w:hAnsi="標楷體" w:hint="eastAsia"/>
          <w:sz w:val="32"/>
          <w:szCs w:val="32"/>
        </w:rPr>
        <w:t>優點</w:t>
      </w:r>
      <w:r w:rsidRPr="0044556C">
        <w:rPr>
          <w:rFonts w:ascii="標楷體" w:eastAsia="標楷體" w:hAnsi="標楷體"/>
          <w:sz w:val="32"/>
          <w:szCs w:val="32"/>
        </w:rPr>
        <w:t>:</w:t>
      </w:r>
      <w:r w:rsidRPr="0044556C">
        <w:rPr>
          <w:rFonts w:ascii="標楷體" w:eastAsia="標楷體" w:hAnsi="標楷體" w:hint="eastAsia"/>
          <w:sz w:val="32"/>
          <w:szCs w:val="32"/>
        </w:rPr>
        <w:t xml:space="preserve">　</w:t>
      </w:r>
    </w:p>
    <w:p w:rsidR="00144605" w:rsidRPr="0044556C" w:rsidRDefault="00144605" w:rsidP="00D213BA">
      <w:pPr>
        <w:snapToGrid w:val="0"/>
        <w:spacing w:line="440" w:lineRule="exact"/>
        <w:ind w:left="1560"/>
        <w:rPr>
          <w:rFonts w:ascii="標楷體" w:eastAsia="標楷體" w:hAnsi="標楷體"/>
          <w:sz w:val="32"/>
          <w:szCs w:val="32"/>
        </w:rPr>
      </w:pPr>
      <w:r w:rsidRPr="0044556C">
        <w:rPr>
          <w:rFonts w:ascii="標楷體" w:eastAsia="標楷體" w:hAnsi="標楷體" w:hint="eastAsia"/>
          <w:sz w:val="32"/>
          <w:szCs w:val="32"/>
        </w:rPr>
        <w:t>海洋局及交通局提供港口</w:t>
      </w:r>
      <w:r w:rsidRPr="0044556C">
        <w:rPr>
          <w:rFonts w:ascii="標楷體" w:eastAsia="標楷體" w:hAnsi="標楷體"/>
          <w:sz w:val="32"/>
          <w:szCs w:val="32"/>
        </w:rPr>
        <w:t>(</w:t>
      </w:r>
      <w:r w:rsidRPr="0044556C">
        <w:rPr>
          <w:rFonts w:ascii="標楷體" w:eastAsia="標楷體" w:hAnsi="標楷體" w:hint="eastAsia"/>
          <w:sz w:val="32"/>
          <w:szCs w:val="32"/>
        </w:rPr>
        <w:t>商、漁港</w:t>
      </w:r>
      <w:r w:rsidRPr="0044556C">
        <w:rPr>
          <w:rFonts w:ascii="標楷體" w:eastAsia="標楷體" w:hAnsi="標楷體"/>
          <w:sz w:val="32"/>
          <w:szCs w:val="32"/>
        </w:rPr>
        <w:t>)</w:t>
      </w:r>
      <w:r w:rsidRPr="0044556C">
        <w:rPr>
          <w:rFonts w:ascii="標楷體" w:eastAsia="標楷體" w:hAnsi="標楷體" w:hint="eastAsia"/>
          <w:sz w:val="32"/>
          <w:szCs w:val="32"/>
        </w:rPr>
        <w:t>碼頭等海難防救計畫完整，演練紀錄確實。</w:t>
      </w:r>
    </w:p>
    <w:p w:rsidR="00144605" w:rsidRPr="0044556C" w:rsidRDefault="00144605" w:rsidP="00D213BA">
      <w:pPr>
        <w:snapToGrid w:val="0"/>
        <w:spacing w:line="440" w:lineRule="exact"/>
        <w:ind w:left="1560"/>
        <w:rPr>
          <w:rFonts w:ascii="標楷體" w:eastAsia="標楷體" w:hAnsi="標楷體"/>
          <w:sz w:val="32"/>
          <w:szCs w:val="32"/>
        </w:rPr>
      </w:pPr>
      <w:r w:rsidRPr="0044556C">
        <w:rPr>
          <w:rFonts w:ascii="標楷體" w:eastAsia="標楷體" w:hAnsi="標楷體" w:hint="eastAsia"/>
          <w:sz w:val="32"/>
          <w:szCs w:val="32"/>
        </w:rPr>
        <w:t>建議事項：</w:t>
      </w:r>
    </w:p>
    <w:p w:rsidR="00144605" w:rsidRPr="00035663" w:rsidRDefault="00144605" w:rsidP="00D213BA">
      <w:pPr>
        <w:autoSpaceDE w:val="0"/>
        <w:autoSpaceDN w:val="0"/>
        <w:adjustRightInd w:val="0"/>
        <w:snapToGrid w:val="0"/>
        <w:spacing w:line="440" w:lineRule="exact"/>
        <w:ind w:left="1560"/>
        <w:jc w:val="both"/>
        <w:rPr>
          <w:rFonts w:ascii="標楷體" w:eastAsia="標楷體" w:hAnsi="標楷體" w:cs="標楷體"/>
          <w:color w:val="000000" w:themeColor="text1"/>
          <w:kern w:val="0"/>
          <w:sz w:val="32"/>
          <w:szCs w:val="32"/>
        </w:rPr>
      </w:pPr>
      <w:r w:rsidRPr="0044556C">
        <w:rPr>
          <w:rFonts w:ascii="標楷體" w:eastAsia="標楷體" w:hAnsi="標楷體" w:hint="eastAsia"/>
          <w:sz w:val="32"/>
          <w:szCs w:val="32"/>
        </w:rPr>
        <w:t>海難緊</w:t>
      </w:r>
      <w:r w:rsidR="008A1547">
        <w:rPr>
          <w:rFonts w:ascii="標楷體" w:eastAsia="標楷體" w:hAnsi="標楷體" w:hint="eastAsia"/>
          <w:sz w:val="32"/>
          <w:szCs w:val="32"/>
        </w:rPr>
        <w:t>急</w:t>
      </w:r>
      <w:r w:rsidRPr="0044556C">
        <w:rPr>
          <w:rFonts w:ascii="標楷體" w:eastAsia="標楷體" w:hAnsi="標楷體" w:hint="eastAsia"/>
          <w:sz w:val="32"/>
          <w:szCs w:val="32"/>
        </w:rPr>
        <w:t>通報與救援申請</w:t>
      </w:r>
      <w:r w:rsidR="00166A25">
        <w:rPr>
          <w:rFonts w:ascii="標楷體" w:eastAsia="標楷體" w:hAnsi="標楷體" w:hint="eastAsia"/>
          <w:sz w:val="32"/>
          <w:szCs w:val="32"/>
        </w:rPr>
        <w:t>，</w:t>
      </w:r>
      <w:r w:rsidRPr="0044556C">
        <w:rPr>
          <w:rFonts w:ascii="標楷體" w:eastAsia="標楷體" w:hAnsi="標楷體" w:hint="eastAsia"/>
          <w:sz w:val="32"/>
          <w:szCs w:val="32"/>
        </w:rPr>
        <w:t>建議配合行政院國家搜救指揮中心作業手冊，應以</w:t>
      </w:r>
      <w:r w:rsidRPr="0044556C">
        <w:rPr>
          <w:rFonts w:ascii="標楷體" w:eastAsia="標楷體" w:hAnsi="標楷體"/>
          <w:sz w:val="32"/>
          <w:szCs w:val="32"/>
        </w:rPr>
        <w:t>119</w:t>
      </w:r>
      <w:r w:rsidRPr="0044556C">
        <w:rPr>
          <w:rFonts w:ascii="標楷體" w:eastAsia="標楷體" w:hAnsi="標楷體" w:hint="eastAsia"/>
          <w:sz w:val="32"/>
          <w:szCs w:val="32"/>
        </w:rPr>
        <w:t>為第一通報</w:t>
      </w:r>
      <w:r w:rsidR="00166A25" w:rsidRPr="00035663">
        <w:rPr>
          <w:rFonts w:ascii="標楷體" w:eastAsia="標楷體" w:hAnsi="標楷體" w:hint="eastAsia"/>
          <w:sz w:val="32"/>
          <w:szCs w:val="32"/>
        </w:rPr>
        <w:t>單位</w:t>
      </w:r>
      <w:r w:rsidR="00166A25">
        <w:rPr>
          <w:rFonts w:ascii="標楷體" w:eastAsia="標楷體" w:hAnsi="標楷體" w:hint="eastAsia"/>
          <w:sz w:val="32"/>
          <w:szCs w:val="32"/>
        </w:rPr>
        <w:t>，並</w:t>
      </w:r>
      <w:proofErr w:type="gramStart"/>
      <w:r w:rsidR="00166A25">
        <w:rPr>
          <w:rFonts w:ascii="標楷體" w:eastAsia="標楷體" w:hAnsi="標楷體" w:hint="eastAsia"/>
          <w:sz w:val="32"/>
          <w:szCs w:val="32"/>
        </w:rPr>
        <w:t>應</w:t>
      </w:r>
      <w:r w:rsidRPr="00035663">
        <w:rPr>
          <w:rFonts w:ascii="標楷體" w:eastAsia="標楷體" w:hAnsi="標楷體" w:hint="eastAsia"/>
          <w:sz w:val="32"/>
          <w:szCs w:val="32"/>
        </w:rPr>
        <w:t>彙整轉</w:t>
      </w:r>
      <w:proofErr w:type="gramEnd"/>
      <w:r w:rsidRPr="00035663">
        <w:rPr>
          <w:rFonts w:ascii="標楷體" w:eastAsia="標楷體" w:hAnsi="標楷體" w:hint="eastAsia"/>
          <w:sz w:val="32"/>
          <w:szCs w:val="32"/>
        </w:rPr>
        <w:t>報</w:t>
      </w:r>
      <w:r w:rsidR="00166A25">
        <w:rPr>
          <w:rFonts w:ascii="標楷體" w:eastAsia="標楷體" w:hAnsi="標楷體" w:hint="eastAsia"/>
          <w:sz w:val="32"/>
          <w:szCs w:val="32"/>
        </w:rPr>
        <w:t>相關</w:t>
      </w:r>
      <w:r w:rsidRPr="00035663">
        <w:rPr>
          <w:rFonts w:ascii="標楷體" w:eastAsia="標楷體" w:hAnsi="標楷體" w:hint="eastAsia"/>
          <w:sz w:val="32"/>
          <w:szCs w:val="32"/>
        </w:rPr>
        <w:t>單位。</w:t>
      </w:r>
    </w:p>
    <w:p w:rsidR="0018642D" w:rsidRPr="0044556C" w:rsidRDefault="0018642D" w:rsidP="00D213BA">
      <w:pPr>
        <w:pStyle w:val="a3"/>
        <w:numPr>
          <w:ilvl w:val="0"/>
          <w:numId w:val="4"/>
        </w:numPr>
        <w:autoSpaceDE w:val="0"/>
        <w:autoSpaceDN w:val="0"/>
        <w:adjustRightInd w:val="0"/>
        <w:snapToGrid w:val="0"/>
        <w:spacing w:line="440" w:lineRule="exact"/>
        <w:ind w:leftChars="0"/>
        <w:jc w:val="both"/>
        <w:rPr>
          <w:rFonts w:ascii="標楷體" w:eastAsia="標楷體" w:hAnsi="標楷體" w:cs="標楷體"/>
          <w:color w:val="000000" w:themeColor="text1"/>
          <w:kern w:val="0"/>
          <w:sz w:val="32"/>
          <w:szCs w:val="32"/>
        </w:rPr>
      </w:pPr>
      <w:r w:rsidRPr="0044556C">
        <w:rPr>
          <w:rFonts w:ascii="標楷體" w:eastAsia="標楷體" w:hAnsi="標楷體" w:hint="eastAsia"/>
          <w:color w:val="000000" w:themeColor="text1"/>
          <w:sz w:val="32"/>
          <w:szCs w:val="32"/>
        </w:rPr>
        <w:t>交通部</w:t>
      </w:r>
      <w:r w:rsidRPr="0044556C">
        <w:rPr>
          <w:rFonts w:ascii="標楷體" w:eastAsia="標楷體" w:hAnsi="標楷體" w:cs="標楷體" w:hint="eastAsia"/>
          <w:color w:val="000000" w:themeColor="text1"/>
          <w:kern w:val="0"/>
          <w:sz w:val="32"/>
          <w:szCs w:val="32"/>
        </w:rPr>
        <w:t>技士戴萍</w:t>
      </w:r>
      <w:r w:rsidR="00326C89" w:rsidRPr="0044556C">
        <w:rPr>
          <w:rFonts w:ascii="標楷體" w:eastAsia="標楷體" w:hAnsi="標楷體" w:cs="新細明體" w:hint="eastAsia"/>
          <w:color w:val="000000" w:themeColor="text1"/>
          <w:kern w:val="0"/>
          <w:sz w:val="32"/>
          <w:szCs w:val="32"/>
        </w:rPr>
        <w:t>:</w:t>
      </w:r>
    </w:p>
    <w:p w:rsidR="00144605" w:rsidRPr="0044556C" w:rsidRDefault="00144605" w:rsidP="00D213BA">
      <w:pPr>
        <w:snapToGrid w:val="0"/>
        <w:spacing w:line="440" w:lineRule="exact"/>
        <w:ind w:leftChars="591" w:left="2256" w:hangingChars="262" w:hanging="838"/>
        <w:rPr>
          <w:rFonts w:ascii="標楷體" w:eastAsia="標楷體" w:hAnsi="標楷體"/>
          <w:sz w:val="32"/>
          <w:szCs w:val="32"/>
        </w:rPr>
      </w:pPr>
      <w:r w:rsidRPr="0044556C">
        <w:rPr>
          <w:rFonts w:ascii="標楷體" w:eastAsia="標楷體" w:hAnsi="標楷體" w:hint="eastAsia"/>
          <w:sz w:val="32"/>
          <w:szCs w:val="32"/>
        </w:rPr>
        <w:t>優點</w:t>
      </w:r>
      <w:r w:rsidRPr="0044556C">
        <w:rPr>
          <w:rFonts w:ascii="標楷體" w:eastAsia="標楷體" w:hAnsi="標楷體"/>
          <w:sz w:val="32"/>
          <w:szCs w:val="32"/>
        </w:rPr>
        <w:t>:</w:t>
      </w:r>
    </w:p>
    <w:p w:rsidR="00144605" w:rsidRPr="0044556C" w:rsidRDefault="00144605" w:rsidP="00D213BA">
      <w:pPr>
        <w:numPr>
          <w:ilvl w:val="0"/>
          <w:numId w:val="19"/>
        </w:numPr>
        <w:snapToGrid w:val="0"/>
        <w:spacing w:line="440" w:lineRule="exact"/>
        <w:ind w:leftChars="590" w:left="1749" w:hangingChars="104" w:hanging="333"/>
        <w:rPr>
          <w:rFonts w:ascii="標楷體" w:eastAsia="標楷體" w:hAnsi="標楷體"/>
          <w:sz w:val="32"/>
          <w:szCs w:val="32"/>
        </w:rPr>
      </w:pPr>
      <w:r w:rsidRPr="0044556C">
        <w:rPr>
          <w:rFonts w:ascii="標楷體" w:eastAsia="標楷體" w:hAnsi="標楷體" w:hint="eastAsia"/>
          <w:sz w:val="32"/>
          <w:szCs w:val="32"/>
        </w:rPr>
        <w:t>按交通部空難災害防救業務計畫架構撰寫「高雄市地區災害防救計畫</w:t>
      </w:r>
      <w:r w:rsidRPr="0044556C">
        <w:rPr>
          <w:rFonts w:ascii="標楷體" w:eastAsia="標楷體" w:hAnsi="標楷體"/>
          <w:sz w:val="32"/>
          <w:szCs w:val="32"/>
        </w:rPr>
        <w:t>(</w:t>
      </w:r>
      <w:r w:rsidRPr="0044556C">
        <w:rPr>
          <w:rFonts w:ascii="標楷體" w:eastAsia="標楷體" w:hAnsi="標楷體" w:hint="eastAsia"/>
          <w:sz w:val="32"/>
          <w:szCs w:val="32"/>
        </w:rPr>
        <w:t>空難災害</w:t>
      </w:r>
      <w:r w:rsidRPr="0044556C">
        <w:rPr>
          <w:rFonts w:ascii="標楷體" w:eastAsia="標楷體" w:hAnsi="標楷體"/>
          <w:sz w:val="32"/>
          <w:szCs w:val="32"/>
        </w:rPr>
        <w:t>)</w:t>
      </w:r>
      <w:r w:rsidRPr="0044556C">
        <w:rPr>
          <w:rFonts w:ascii="標楷體" w:eastAsia="標楷體" w:hAnsi="標楷體" w:hint="eastAsia"/>
          <w:sz w:val="32"/>
          <w:szCs w:val="32"/>
        </w:rPr>
        <w:t>」內容，減災、整備、應變、復原四階段內容清</w:t>
      </w:r>
      <w:proofErr w:type="gramStart"/>
      <w:r w:rsidRPr="0044556C">
        <w:rPr>
          <w:rFonts w:ascii="標楷體" w:eastAsia="標楷體" w:hAnsi="標楷體" w:hint="eastAsia"/>
          <w:sz w:val="32"/>
          <w:szCs w:val="32"/>
        </w:rPr>
        <w:t>礎</w:t>
      </w:r>
      <w:proofErr w:type="gramEnd"/>
      <w:r w:rsidRPr="0044556C">
        <w:rPr>
          <w:rFonts w:ascii="標楷體" w:eastAsia="標楷體" w:hAnsi="標楷體" w:hint="eastAsia"/>
          <w:sz w:val="32"/>
          <w:szCs w:val="32"/>
        </w:rPr>
        <w:t>詳盡。</w:t>
      </w:r>
    </w:p>
    <w:p w:rsidR="00144605" w:rsidRPr="0044556C" w:rsidRDefault="00144605" w:rsidP="00D213BA">
      <w:pPr>
        <w:numPr>
          <w:ilvl w:val="0"/>
          <w:numId w:val="19"/>
        </w:numPr>
        <w:snapToGrid w:val="0"/>
        <w:spacing w:line="440" w:lineRule="exact"/>
        <w:ind w:leftChars="590" w:left="1749" w:hangingChars="104" w:hanging="333"/>
        <w:rPr>
          <w:rFonts w:ascii="標楷體" w:eastAsia="標楷體" w:hAnsi="標楷體"/>
          <w:sz w:val="32"/>
          <w:szCs w:val="32"/>
        </w:rPr>
      </w:pPr>
      <w:r w:rsidRPr="0044556C">
        <w:rPr>
          <w:rFonts w:ascii="標楷體" w:eastAsia="標楷體" w:hAnsi="標楷體" w:hint="eastAsia"/>
          <w:sz w:val="32"/>
          <w:szCs w:val="32"/>
        </w:rPr>
        <w:t>空難災害處理之任務編組及人員聯絡電話登載詳盡。</w:t>
      </w:r>
    </w:p>
    <w:p w:rsidR="00144605" w:rsidRPr="0044556C" w:rsidRDefault="00144605" w:rsidP="00D213BA">
      <w:pPr>
        <w:snapToGrid w:val="0"/>
        <w:spacing w:line="440" w:lineRule="exact"/>
        <w:ind w:leftChars="591" w:left="2256" w:hangingChars="262" w:hanging="838"/>
        <w:rPr>
          <w:rFonts w:ascii="標楷體" w:eastAsia="標楷體" w:hAnsi="標楷體"/>
          <w:sz w:val="32"/>
          <w:szCs w:val="32"/>
        </w:rPr>
      </w:pPr>
      <w:r w:rsidRPr="0044556C">
        <w:rPr>
          <w:rFonts w:ascii="標楷體" w:eastAsia="標楷體" w:hAnsi="標楷體" w:hint="eastAsia"/>
          <w:sz w:val="32"/>
          <w:szCs w:val="32"/>
        </w:rPr>
        <w:t>建議事項：</w:t>
      </w:r>
    </w:p>
    <w:p w:rsidR="00144605" w:rsidRPr="0044556C" w:rsidRDefault="00144605" w:rsidP="00D213BA">
      <w:pPr>
        <w:snapToGrid w:val="0"/>
        <w:spacing w:line="440" w:lineRule="exact"/>
        <w:ind w:leftChars="590" w:left="1416"/>
        <w:rPr>
          <w:rFonts w:ascii="標楷體" w:eastAsia="標楷體" w:hAnsi="標楷體"/>
          <w:sz w:val="32"/>
          <w:szCs w:val="32"/>
        </w:rPr>
      </w:pPr>
      <w:r w:rsidRPr="0044556C">
        <w:rPr>
          <w:rFonts w:ascii="標楷體" w:eastAsia="標楷體" w:hAnsi="標楷體" w:hint="eastAsia"/>
          <w:sz w:val="32"/>
          <w:szCs w:val="32"/>
        </w:rPr>
        <w:t>可依高雄市地區災害防救計畫圖</w:t>
      </w:r>
      <w:r w:rsidRPr="0044556C">
        <w:rPr>
          <w:rFonts w:ascii="標楷體" w:eastAsia="標楷體" w:hAnsi="標楷體"/>
          <w:sz w:val="32"/>
          <w:szCs w:val="32"/>
        </w:rPr>
        <w:t>6-4-1</w:t>
      </w:r>
      <w:r w:rsidRPr="0044556C">
        <w:rPr>
          <w:rFonts w:ascii="標楷體" w:eastAsia="標楷體" w:hAnsi="標楷體" w:hint="eastAsia"/>
          <w:sz w:val="32"/>
          <w:szCs w:val="32"/>
        </w:rPr>
        <w:t>「高雄市空難災害應變中心組織圖」架構，訂定空難災害電話通報流程圖，向上通報交通部及行政院</w:t>
      </w:r>
      <w:r w:rsidR="00953F48">
        <w:rPr>
          <w:rFonts w:ascii="標楷體" w:eastAsia="標楷體" w:hAnsi="標楷體" w:hint="eastAsia"/>
          <w:sz w:val="32"/>
          <w:szCs w:val="32"/>
        </w:rPr>
        <w:t>。</w:t>
      </w:r>
      <w:r w:rsidRPr="0044556C">
        <w:rPr>
          <w:rFonts w:ascii="標楷體" w:eastAsia="標楷體" w:hAnsi="標楷體" w:hint="eastAsia"/>
          <w:sz w:val="32"/>
          <w:szCs w:val="32"/>
        </w:rPr>
        <w:t>橫向通報高雄航空站部</w:t>
      </w:r>
      <w:r w:rsidR="001C3537" w:rsidRPr="0044556C">
        <w:rPr>
          <w:rFonts w:ascii="標楷體" w:eastAsia="標楷體" w:hAnsi="標楷體" w:hint="eastAsia"/>
          <w:sz w:val="32"/>
          <w:szCs w:val="32"/>
        </w:rPr>
        <w:t>分</w:t>
      </w:r>
      <w:r w:rsidRPr="0044556C">
        <w:rPr>
          <w:rFonts w:ascii="標楷體" w:eastAsia="標楷體" w:hAnsi="標楷體" w:hint="eastAsia"/>
          <w:sz w:val="32"/>
          <w:szCs w:val="32"/>
        </w:rPr>
        <w:t>，除了通報航空站主任</w:t>
      </w:r>
      <w:r w:rsidR="001C3537" w:rsidRPr="0044556C">
        <w:rPr>
          <w:rFonts w:ascii="標楷體" w:eastAsia="標楷體" w:hAnsi="標楷體" w:hint="eastAsia"/>
          <w:sz w:val="32"/>
          <w:szCs w:val="32"/>
        </w:rPr>
        <w:t>外</w:t>
      </w:r>
      <w:r w:rsidRPr="0044556C">
        <w:rPr>
          <w:rFonts w:ascii="標楷體" w:eastAsia="標楷體" w:hAnsi="標楷體" w:hint="eastAsia"/>
          <w:sz w:val="32"/>
          <w:szCs w:val="32"/>
        </w:rPr>
        <w:t>，建議</w:t>
      </w:r>
      <w:r w:rsidR="0085751D">
        <w:rPr>
          <w:rFonts w:ascii="標楷體" w:eastAsia="標楷體" w:hAnsi="標楷體" w:hint="eastAsia"/>
          <w:sz w:val="32"/>
          <w:szCs w:val="32"/>
        </w:rPr>
        <w:t>再</w:t>
      </w:r>
      <w:r w:rsidRPr="0044556C">
        <w:rPr>
          <w:rFonts w:ascii="標楷體" w:eastAsia="標楷體" w:hAnsi="標楷體" w:hint="eastAsia"/>
          <w:sz w:val="32"/>
          <w:szCs w:val="32"/>
        </w:rPr>
        <w:t>通報中控室</w:t>
      </w:r>
      <w:r w:rsidRPr="0044556C">
        <w:rPr>
          <w:rFonts w:ascii="標楷體" w:eastAsia="標楷體" w:hAnsi="標楷體"/>
          <w:sz w:val="32"/>
          <w:szCs w:val="32"/>
        </w:rPr>
        <w:t>(24</w:t>
      </w:r>
      <w:r w:rsidRPr="0044556C">
        <w:rPr>
          <w:rFonts w:ascii="標楷體" w:eastAsia="標楷體" w:hAnsi="標楷體" w:hint="eastAsia"/>
          <w:sz w:val="32"/>
          <w:szCs w:val="32"/>
        </w:rPr>
        <w:t>小時通報單位</w:t>
      </w:r>
      <w:r w:rsidRPr="0044556C">
        <w:rPr>
          <w:rFonts w:ascii="標楷體" w:eastAsia="標楷體" w:hAnsi="標楷體"/>
          <w:sz w:val="32"/>
          <w:szCs w:val="32"/>
        </w:rPr>
        <w:t>)</w:t>
      </w:r>
      <w:r w:rsidRPr="0044556C">
        <w:rPr>
          <w:rFonts w:ascii="標楷體" w:eastAsia="標楷體" w:hAnsi="標楷體" w:hint="eastAsia"/>
          <w:sz w:val="32"/>
          <w:szCs w:val="32"/>
        </w:rPr>
        <w:t>。</w:t>
      </w:r>
    </w:p>
    <w:p w:rsidR="00B339DB" w:rsidRPr="0044556C" w:rsidRDefault="00326C89" w:rsidP="00D213BA">
      <w:pPr>
        <w:pStyle w:val="a3"/>
        <w:numPr>
          <w:ilvl w:val="0"/>
          <w:numId w:val="4"/>
        </w:numPr>
        <w:snapToGrid w:val="0"/>
        <w:spacing w:line="440" w:lineRule="exact"/>
        <w:ind w:leftChars="0"/>
        <w:jc w:val="both"/>
        <w:rPr>
          <w:rFonts w:ascii="標楷體" w:eastAsia="標楷體" w:hAnsi="標楷體"/>
          <w:sz w:val="32"/>
          <w:szCs w:val="32"/>
        </w:rPr>
      </w:pPr>
      <w:r w:rsidRPr="0044556C">
        <w:rPr>
          <w:rFonts w:ascii="標楷體" w:eastAsia="標楷體" w:hAnsi="標楷體" w:hint="eastAsia"/>
          <w:sz w:val="32"/>
          <w:szCs w:val="32"/>
        </w:rPr>
        <w:t>衛生福利部</w:t>
      </w:r>
      <w:r w:rsidRPr="0044556C">
        <w:rPr>
          <w:rFonts w:ascii="標楷體" w:eastAsia="標楷體" w:hAnsi="標楷體" w:hint="eastAsia"/>
          <w:sz w:val="32"/>
          <w:szCs w:val="32"/>
        </w:rPr>
        <w:tab/>
        <w:t>科長</w:t>
      </w:r>
      <w:r w:rsidRPr="0044556C">
        <w:rPr>
          <w:rFonts w:ascii="標楷體" w:eastAsia="標楷體" w:hAnsi="標楷體" w:hint="eastAsia"/>
          <w:sz w:val="32"/>
          <w:szCs w:val="32"/>
        </w:rPr>
        <w:tab/>
        <w:t>林美慧</w:t>
      </w:r>
      <w:r w:rsidRPr="0044556C">
        <w:rPr>
          <w:rFonts w:ascii="標楷體" w:eastAsia="標楷體" w:hAnsi="標楷體" w:cs="新細明體" w:hint="eastAsia"/>
          <w:color w:val="000000" w:themeColor="text1"/>
          <w:kern w:val="0"/>
          <w:sz w:val="32"/>
          <w:szCs w:val="32"/>
        </w:rPr>
        <w:t>:</w:t>
      </w:r>
    </w:p>
    <w:p w:rsidR="001C3537" w:rsidRPr="0044556C" w:rsidRDefault="001C3537" w:rsidP="00D213BA">
      <w:pPr>
        <w:pStyle w:val="a3"/>
        <w:numPr>
          <w:ilvl w:val="0"/>
          <w:numId w:val="20"/>
        </w:numPr>
        <w:snapToGrid w:val="0"/>
        <w:spacing w:line="440" w:lineRule="exact"/>
        <w:ind w:leftChars="0" w:left="1701" w:hanging="283"/>
        <w:rPr>
          <w:rFonts w:ascii="標楷體" w:eastAsia="標楷體" w:hAnsi="標楷體"/>
          <w:sz w:val="32"/>
          <w:szCs w:val="32"/>
        </w:rPr>
      </w:pPr>
      <w:r w:rsidRPr="0044556C">
        <w:rPr>
          <w:rFonts w:ascii="標楷體" w:eastAsia="標楷體" w:hAnsi="標楷體" w:hint="eastAsia"/>
          <w:sz w:val="32"/>
          <w:szCs w:val="32"/>
        </w:rPr>
        <w:t>訪評資料準備妥適完整。</w:t>
      </w:r>
    </w:p>
    <w:p w:rsidR="001C3537" w:rsidRPr="0044556C" w:rsidRDefault="001C3537" w:rsidP="00D213BA">
      <w:pPr>
        <w:pStyle w:val="a3"/>
        <w:numPr>
          <w:ilvl w:val="0"/>
          <w:numId w:val="20"/>
        </w:numPr>
        <w:snapToGrid w:val="0"/>
        <w:spacing w:line="440" w:lineRule="exact"/>
        <w:ind w:leftChars="0" w:left="1701" w:hanging="283"/>
        <w:rPr>
          <w:rFonts w:ascii="標楷體" w:eastAsia="標楷體" w:hAnsi="標楷體"/>
          <w:sz w:val="32"/>
          <w:szCs w:val="32"/>
        </w:rPr>
      </w:pPr>
      <w:r w:rsidRPr="0044556C">
        <w:rPr>
          <w:rFonts w:ascii="標楷體" w:eastAsia="標楷體" w:hAnsi="標楷體" w:hint="eastAsia"/>
          <w:sz w:val="32"/>
          <w:szCs w:val="32"/>
        </w:rPr>
        <w:t>能因應重大生物病原災害及新興傳染病，辦理教育</w:t>
      </w:r>
      <w:r w:rsidR="00CC3282">
        <w:rPr>
          <w:rFonts w:ascii="標楷體" w:eastAsia="標楷體" w:hAnsi="標楷體" w:hint="eastAsia"/>
          <w:sz w:val="32"/>
          <w:szCs w:val="32"/>
        </w:rPr>
        <w:t>訓</w:t>
      </w:r>
      <w:r w:rsidRPr="0044556C">
        <w:rPr>
          <w:rFonts w:ascii="標楷體" w:eastAsia="標楷體" w:hAnsi="標楷體" w:hint="eastAsia"/>
          <w:sz w:val="32"/>
          <w:szCs w:val="32"/>
        </w:rPr>
        <w:t>練及研討會及相關演練，</w:t>
      </w:r>
      <w:r w:rsidR="008A3A96" w:rsidRPr="0044556C">
        <w:rPr>
          <w:rFonts w:ascii="標楷體" w:eastAsia="標楷體" w:hAnsi="標楷體" w:hint="eastAsia"/>
          <w:sz w:val="32"/>
          <w:szCs w:val="32"/>
        </w:rPr>
        <w:t>計畫亦能定期更新，</w:t>
      </w:r>
      <w:r w:rsidRPr="0044556C">
        <w:rPr>
          <w:rFonts w:ascii="標楷體" w:eastAsia="標楷體" w:hAnsi="標楷體" w:hint="eastAsia"/>
          <w:sz w:val="32"/>
          <w:szCs w:val="32"/>
        </w:rPr>
        <w:t>值得嘉許</w:t>
      </w:r>
      <w:r w:rsidR="008A3A96">
        <w:rPr>
          <w:rFonts w:ascii="標楷體" w:eastAsia="標楷體" w:hAnsi="標楷體" w:hint="eastAsia"/>
          <w:sz w:val="32"/>
          <w:szCs w:val="32"/>
        </w:rPr>
        <w:t>。</w:t>
      </w:r>
      <w:proofErr w:type="gramStart"/>
      <w:r w:rsidRPr="0044556C">
        <w:rPr>
          <w:rFonts w:ascii="標楷體" w:eastAsia="標楷體" w:hAnsi="標楷體" w:hint="eastAsia"/>
          <w:sz w:val="32"/>
          <w:szCs w:val="32"/>
        </w:rPr>
        <w:t>惟</w:t>
      </w:r>
      <w:proofErr w:type="gramEnd"/>
      <w:r w:rsidRPr="0044556C">
        <w:rPr>
          <w:rFonts w:ascii="標楷體" w:eastAsia="標楷體" w:hAnsi="標楷體" w:hint="eastAsia"/>
          <w:sz w:val="32"/>
          <w:szCs w:val="32"/>
        </w:rPr>
        <w:t>部分附件流程圖請再檢討更新。</w:t>
      </w:r>
    </w:p>
    <w:p w:rsidR="001C3537" w:rsidRPr="0044556C" w:rsidRDefault="001C3537" w:rsidP="00D213BA">
      <w:pPr>
        <w:pStyle w:val="a3"/>
        <w:numPr>
          <w:ilvl w:val="0"/>
          <w:numId w:val="20"/>
        </w:numPr>
        <w:snapToGrid w:val="0"/>
        <w:spacing w:line="440" w:lineRule="exact"/>
        <w:ind w:leftChars="0" w:left="1701" w:hanging="283"/>
        <w:rPr>
          <w:rFonts w:ascii="標楷體" w:eastAsia="標楷體" w:hAnsi="標楷體"/>
          <w:sz w:val="32"/>
          <w:szCs w:val="32"/>
        </w:rPr>
      </w:pPr>
      <w:r w:rsidRPr="0044556C">
        <w:rPr>
          <w:rFonts w:ascii="標楷體" w:eastAsia="標楷體" w:hAnsi="標楷體" w:hint="eastAsia"/>
          <w:sz w:val="32"/>
          <w:szCs w:val="32"/>
        </w:rPr>
        <w:t>能因應地方防疫需求，及專家學者研究相關生物防治法，以杜絶病蚊孳生，值得嘉許。</w:t>
      </w:r>
    </w:p>
    <w:p w:rsidR="00B339DB" w:rsidRPr="0044556C" w:rsidRDefault="00326C89" w:rsidP="00D213BA">
      <w:pPr>
        <w:pStyle w:val="a3"/>
        <w:numPr>
          <w:ilvl w:val="0"/>
          <w:numId w:val="4"/>
        </w:numPr>
        <w:snapToGrid w:val="0"/>
        <w:spacing w:line="440" w:lineRule="exact"/>
        <w:ind w:leftChars="0"/>
        <w:jc w:val="both"/>
        <w:rPr>
          <w:rFonts w:ascii="標楷體" w:eastAsia="標楷體" w:hAnsi="標楷體"/>
          <w:sz w:val="32"/>
          <w:szCs w:val="32"/>
        </w:rPr>
      </w:pPr>
      <w:r w:rsidRPr="0044556C">
        <w:rPr>
          <w:rFonts w:ascii="標楷體" w:eastAsia="標楷體" w:hAnsi="標楷體" w:hint="eastAsia"/>
          <w:sz w:val="32"/>
          <w:szCs w:val="32"/>
        </w:rPr>
        <w:lastRenderedPageBreak/>
        <w:t>行政院環保署</w:t>
      </w:r>
      <w:r w:rsidRPr="0044556C">
        <w:rPr>
          <w:rFonts w:ascii="標楷體" w:eastAsia="標楷體" w:hAnsi="標楷體" w:hint="eastAsia"/>
          <w:sz w:val="32"/>
          <w:szCs w:val="32"/>
        </w:rPr>
        <w:tab/>
      </w:r>
      <w:proofErr w:type="gramStart"/>
      <w:r w:rsidRPr="0044556C">
        <w:rPr>
          <w:rFonts w:ascii="標楷體" w:eastAsia="標楷體" w:hAnsi="標楷體" w:hint="eastAsia"/>
          <w:sz w:val="32"/>
          <w:szCs w:val="32"/>
        </w:rPr>
        <w:t>毒管師</w:t>
      </w:r>
      <w:proofErr w:type="gramEnd"/>
      <w:r w:rsidRPr="0044556C">
        <w:rPr>
          <w:rFonts w:ascii="標楷體" w:eastAsia="標楷體" w:hAnsi="標楷體" w:hint="eastAsia"/>
          <w:sz w:val="32"/>
          <w:szCs w:val="32"/>
        </w:rPr>
        <w:tab/>
        <w:t>朱冠綸</w:t>
      </w:r>
      <w:r w:rsidRPr="0044556C">
        <w:rPr>
          <w:rFonts w:ascii="標楷體" w:eastAsia="標楷體" w:hAnsi="標楷體" w:cs="新細明體" w:hint="eastAsia"/>
          <w:color w:val="000000" w:themeColor="text1"/>
          <w:kern w:val="0"/>
          <w:sz w:val="32"/>
          <w:szCs w:val="32"/>
        </w:rPr>
        <w:t>:</w:t>
      </w:r>
    </w:p>
    <w:p w:rsidR="00032C9F" w:rsidRPr="0044556C" w:rsidRDefault="00032C9F" w:rsidP="00D213BA">
      <w:pPr>
        <w:pStyle w:val="a3"/>
        <w:numPr>
          <w:ilvl w:val="0"/>
          <w:numId w:val="21"/>
        </w:numPr>
        <w:snapToGrid w:val="0"/>
        <w:spacing w:line="440" w:lineRule="exact"/>
        <w:ind w:leftChars="0" w:left="1701" w:hanging="283"/>
        <w:rPr>
          <w:rFonts w:ascii="標楷體" w:eastAsia="標楷體" w:hAnsi="標楷體"/>
          <w:sz w:val="32"/>
          <w:szCs w:val="32"/>
        </w:rPr>
      </w:pPr>
      <w:r w:rsidRPr="0044556C">
        <w:rPr>
          <w:rFonts w:ascii="標楷體" w:eastAsia="標楷體" w:hAnsi="標楷體" w:hint="eastAsia"/>
          <w:sz w:val="32"/>
          <w:szCs w:val="32"/>
        </w:rPr>
        <w:t>轄區平時毒害整備</w:t>
      </w:r>
      <w:proofErr w:type="gramStart"/>
      <w:r w:rsidRPr="0044556C">
        <w:rPr>
          <w:rFonts w:ascii="標楷體" w:eastAsia="標楷體" w:hAnsi="標楷體" w:hint="eastAsia"/>
          <w:sz w:val="32"/>
          <w:szCs w:val="32"/>
        </w:rPr>
        <w:t>對於毒災運作</w:t>
      </w:r>
      <w:proofErr w:type="gramEnd"/>
      <w:r w:rsidRPr="0044556C">
        <w:rPr>
          <w:rFonts w:ascii="標楷體" w:eastAsia="標楷體" w:hAnsi="標楷體" w:hint="eastAsia"/>
          <w:sz w:val="32"/>
          <w:szCs w:val="32"/>
        </w:rPr>
        <w:t>，業者已執行</w:t>
      </w:r>
      <w:proofErr w:type="gramStart"/>
      <w:r w:rsidRPr="0044556C">
        <w:rPr>
          <w:rFonts w:ascii="標楷體" w:eastAsia="標楷體" w:hAnsi="標楷體" w:hint="eastAsia"/>
          <w:sz w:val="32"/>
          <w:szCs w:val="32"/>
        </w:rPr>
        <w:t>包括毒災聯防</w:t>
      </w:r>
      <w:proofErr w:type="gramEnd"/>
      <w:r w:rsidRPr="0044556C">
        <w:rPr>
          <w:rFonts w:ascii="標楷體" w:eastAsia="標楷體" w:hAnsi="標楷體" w:hint="eastAsia"/>
          <w:sz w:val="32"/>
          <w:szCs w:val="32"/>
        </w:rPr>
        <w:t>小組五組</w:t>
      </w:r>
      <w:r w:rsidRPr="0044556C">
        <w:rPr>
          <w:rFonts w:ascii="標楷體" w:eastAsia="標楷體" w:hAnsi="標楷體"/>
          <w:sz w:val="32"/>
          <w:szCs w:val="32"/>
        </w:rPr>
        <w:t>184</w:t>
      </w:r>
      <w:r w:rsidRPr="0044556C">
        <w:rPr>
          <w:rFonts w:ascii="標楷體" w:eastAsia="標楷體" w:hAnsi="標楷體" w:hint="eastAsia"/>
          <w:sz w:val="32"/>
          <w:szCs w:val="32"/>
        </w:rPr>
        <w:t>家之籌組、整訓、無預警測試，對於行政公部門各橫向機關亦執行動員演習及每月通聯資料更新，應持續辦理。</w:t>
      </w:r>
    </w:p>
    <w:p w:rsidR="00032C9F" w:rsidRPr="0044556C" w:rsidRDefault="00032C9F" w:rsidP="00D213BA">
      <w:pPr>
        <w:pStyle w:val="a3"/>
        <w:numPr>
          <w:ilvl w:val="0"/>
          <w:numId w:val="21"/>
        </w:numPr>
        <w:snapToGrid w:val="0"/>
        <w:spacing w:line="440" w:lineRule="exact"/>
        <w:ind w:leftChars="0" w:left="1701" w:hanging="283"/>
        <w:rPr>
          <w:rFonts w:ascii="標楷體" w:eastAsia="標楷體" w:hAnsi="標楷體"/>
          <w:sz w:val="32"/>
          <w:szCs w:val="32"/>
        </w:rPr>
      </w:pPr>
      <w:r w:rsidRPr="0044556C">
        <w:rPr>
          <w:rFonts w:ascii="標楷體" w:eastAsia="標楷體" w:hAnsi="標楷體" w:hint="eastAsia"/>
          <w:sz w:val="32"/>
          <w:szCs w:val="32"/>
        </w:rPr>
        <w:t>檢視</w:t>
      </w:r>
      <w:proofErr w:type="gramStart"/>
      <w:r w:rsidRPr="0044556C">
        <w:rPr>
          <w:rFonts w:ascii="標楷體" w:eastAsia="標楷體" w:hAnsi="標楷體" w:hint="eastAsia"/>
          <w:sz w:val="32"/>
          <w:szCs w:val="32"/>
        </w:rPr>
        <w:t>轄區毒災預算</w:t>
      </w:r>
      <w:proofErr w:type="gramEnd"/>
      <w:r w:rsidRPr="0044556C">
        <w:rPr>
          <w:rFonts w:ascii="標楷體" w:eastAsia="標楷體" w:hAnsi="標楷體" w:hint="eastAsia"/>
          <w:sz w:val="32"/>
          <w:szCs w:val="32"/>
        </w:rPr>
        <w:t>經費編列較上年度多編</w:t>
      </w:r>
      <w:r w:rsidRPr="0044556C">
        <w:rPr>
          <w:rFonts w:ascii="標楷體" w:eastAsia="標楷體" w:hAnsi="標楷體"/>
          <w:sz w:val="32"/>
          <w:szCs w:val="32"/>
        </w:rPr>
        <w:t>100</w:t>
      </w:r>
      <w:r w:rsidRPr="0044556C">
        <w:rPr>
          <w:rFonts w:ascii="標楷體" w:eastAsia="標楷體" w:hAnsi="標楷體" w:hint="eastAsia"/>
          <w:sz w:val="32"/>
          <w:szCs w:val="32"/>
        </w:rPr>
        <w:t>多萬元，並有專職人力</w:t>
      </w:r>
      <w:r w:rsidRPr="0044556C">
        <w:rPr>
          <w:rFonts w:ascii="標楷體" w:eastAsia="標楷體" w:hAnsi="標楷體"/>
          <w:sz w:val="32"/>
          <w:szCs w:val="32"/>
        </w:rPr>
        <w:t>4</w:t>
      </w:r>
      <w:r w:rsidRPr="0044556C">
        <w:rPr>
          <w:rFonts w:ascii="標楷體" w:eastAsia="標楷體" w:hAnsi="標楷體" w:hint="eastAsia"/>
          <w:sz w:val="32"/>
          <w:szCs w:val="32"/>
        </w:rPr>
        <w:t>人，確實落實防救災執行力，請持續維持經費編列與專責執行人力辦理此項業務。</w:t>
      </w:r>
    </w:p>
    <w:p w:rsidR="00032C9F" w:rsidRPr="0044556C" w:rsidRDefault="00032C9F" w:rsidP="00D213BA">
      <w:pPr>
        <w:pStyle w:val="a3"/>
        <w:numPr>
          <w:ilvl w:val="0"/>
          <w:numId w:val="21"/>
        </w:numPr>
        <w:snapToGrid w:val="0"/>
        <w:spacing w:line="440" w:lineRule="exact"/>
        <w:ind w:leftChars="0" w:left="1701" w:hanging="283"/>
        <w:rPr>
          <w:rFonts w:ascii="標楷體" w:eastAsia="標楷體" w:hAnsi="標楷體"/>
          <w:sz w:val="32"/>
          <w:szCs w:val="32"/>
        </w:rPr>
      </w:pPr>
      <w:r w:rsidRPr="0044556C">
        <w:rPr>
          <w:rFonts w:ascii="標楷體" w:eastAsia="標楷體" w:hAnsi="標楷體" w:hint="eastAsia"/>
          <w:sz w:val="32"/>
          <w:szCs w:val="32"/>
        </w:rPr>
        <w:t>有關轄區地區災害防救計畫</w:t>
      </w:r>
      <w:proofErr w:type="gramStart"/>
      <w:r w:rsidRPr="0044556C">
        <w:rPr>
          <w:rFonts w:ascii="標楷體" w:eastAsia="標楷體" w:hAnsi="標楷體" w:hint="eastAsia"/>
          <w:sz w:val="32"/>
          <w:szCs w:val="32"/>
        </w:rPr>
        <w:t>毒災篇</w:t>
      </w:r>
      <w:proofErr w:type="gramEnd"/>
      <w:r w:rsidRPr="0044556C">
        <w:rPr>
          <w:rFonts w:ascii="標楷體" w:eastAsia="標楷體" w:hAnsi="標楷體" w:hint="eastAsia"/>
          <w:sz w:val="32"/>
          <w:szCs w:val="32"/>
        </w:rPr>
        <w:t>已執行修正，檢視資料已</w:t>
      </w:r>
      <w:proofErr w:type="gramStart"/>
      <w:r w:rsidRPr="0044556C">
        <w:rPr>
          <w:rFonts w:ascii="標楷體" w:eastAsia="標楷體" w:hAnsi="標楷體" w:hint="eastAsia"/>
          <w:sz w:val="32"/>
          <w:szCs w:val="32"/>
        </w:rPr>
        <w:t>納入毒災疏散</w:t>
      </w:r>
      <w:proofErr w:type="gramEnd"/>
      <w:r w:rsidRPr="0044556C">
        <w:rPr>
          <w:rFonts w:ascii="標楷體" w:eastAsia="標楷體" w:hAnsi="標楷體" w:hint="eastAsia"/>
          <w:sz w:val="32"/>
          <w:szCs w:val="32"/>
        </w:rPr>
        <w:t>避難規劃整備，災害通報搶救及民眾疏散情節表現良好，仍請儘速完成轄區疏散避難作業原則函</w:t>
      </w:r>
      <w:proofErr w:type="gramStart"/>
      <w:r w:rsidRPr="0044556C">
        <w:rPr>
          <w:rFonts w:ascii="標楷體" w:eastAsia="標楷體" w:hAnsi="標楷體" w:hint="eastAsia"/>
          <w:sz w:val="32"/>
          <w:szCs w:val="32"/>
        </w:rPr>
        <w:t>頒</w:t>
      </w:r>
      <w:proofErr w:type="gramEnd"/>
      <w:r w:rsidRPr="0044556C">
        <w:rPr>
          <w:rFonts w:ascii="標楷體" w:eastAsia="標楷體" w:hAnsi="標楷體" w:hint="eastAsia"/>
          <w:sz w:val="32"/>
          <w:szCs w:val="32"/>
        </w:rPr>
        <w:t>，再納入地區計畫據以執行。</w:t>
      </w:r>
    </w:p>
    <w:p w:rsidR="00B339DB" w:rsidRPr="0044556C" w:rsidRDefault="00326C89" w:rsidP="00D213BA">
      <w:pPr>
        <w:pStyle w:val="a3"/>
        <w:numPr>
          <w:ilvl w:val="0"/>
          <w:numId w:val="4"/>
        </w:numPr>
        <w:snapToGrid w:val="0"/>
        <w:spacing w:line="440" w:lineRule="exact"/>
        <w:ind w:leftChars="0"/>
        <w:jc w:val="both"/>
        <w:rPr>
          <w:rFonts w:ascii="標楷體" w:eastAsia="標楷體" w:hAnsi="標楷體"/>
          <w:sz w:val="32"/>
          <w:szCs w:val="32"/>
        </w:rPr>
      </w:pPr>
      <w:r w:rsidRPr="0044556C">
        <w:rPr>
          <w:rFonts w:ascii="標楷體" w:eastAsia="標楷體" w:hAnsi="標楷體" w:hint="eastAsia"/>
          <w:sz w:val="32"/>
          <w:szCs w:val="32"/>
        </w:rPr>
        <w:t>行政院農委會</w:t>
      </w:r>
      <w:r w:rsidRPr="0044556C">
        <w:rPr>
          <w:rFonts w:ascii="標楷體" w:eastAsia="標楷體" w:hAnsi="標楷體" w:hint="eastAsia"/>
          <w:sz w:val="32"/>
          <w:szCs w:val="32"/>
        </w:rPr>
        <w:tab/>
        <w:t>正工程司</w:t>
      </w:r>
      <w:r w:rsidRPr="0044556C">
        <w:rPr>
          <w:rFonts w:ascii="標楷體" w:eastAsia="標楷體" w:hAnsi="標楷體" w:hint="eastAsia"/>
          <w:sz w:val="32"/>
          <w:szCs w:val="32"/>
        </w:rPr>
        <w:tab/>
        <w:t>陳炳森</w:t>
      </w:r>
      <w:r w:rsidRPr="0044556C">
        <w:rPr>
          <w:rFonts w:ascii="標楷體" w:eastAsia="標楷體" w:hAnsi="標楷體" w:cs="新細明體" w:hint="eastAsia"/>
          <w:color w:val="000000" w:themeColor="text1"/>
          <w:kern w:val="0"/>
          <w:sz w:val="32"/>
          <w:szCs w:val="32"/>
        </w:rPr>
        <w:t>:</w:t>
      </w:r>
    </w:p>
    <w:p w:rsidR="000B52DC" w:rsidRPr="0044556C" w:rsidRDefault="000B52DC" w:rsidP="00D213BA">
      <w:pPr>
        <w:pStyle w:val="a3"/>
        <w:numPr>
          <w:ilvl w:val="0"/>
          <w:numId w:val="22"/>
        </w:numPr>
        <w:snapToGrid w:val="0"/>
        <w:spacing w:line="440" w:lineRule="exact"/>
        <w:ind w:leftChars="0" w:left="1701" w:hanging="283"/>
        <w:rPr>
          <w:rFonts w:ascii="標楷體" w:eastAsia="標楷體" w:hAnsi="標楷體"/>
          <w:sz w:val="32"/>
          <w:szCs w:val="32"/>
        </w:rPr>
      </w:pPr>
      <w:r w:rsidRPr="0044556C">
        <w:rPr>
          <w:rFonts w:ascii="標楷體" w:eastAsia="標楷體" w:hAnsi="標楷體" w:hint="eastAsia"/>
          <w:sz w:val="32"/>
          <w:szCs w:val="32"/>
        </w:rPr>
        <w:t>地區</w:t>
      </w:r>
      <w:r w:rsidR="00166A25">
        <w:rPr>
          <w:rFonts w:ascii="標楷體" w:eastAsia="標楷體" w:hAnsi="標楷體" w:hint="eastAsia"/>
          <w:sz w:val="32"/>
          <w:szCs w:val="32"/>
        </w:rPr>
        <w:t>災害</w:t>
      </w:r>
      <w:r w:rsidRPr="0044556C">
        <w:rPr>
          <w:rFonts w:ascii="標楷體" w:eastAsia="標楷體" w:hAnsi="標楷體" w:hint="eastAsia"/>
          <w:sz w:val="32"/>
          <w:szCs w:val="32"/>
        </w:rPr>
        <w:t>防救計畫未有土石流</w:t>
      </w:r>
      <w:r w:rsidR="00727096" w:rsidRPr="0044556C">
        <w:rPr>
          <w:rFonts w:ascii="標楷體" w:eastAsia="標楷體" w:hAnsi="標楷體" w:hint="eastAsia"/>
          <w:sz w:val="32"/>
          <w:szCs w:val="32"/>
        </w:rPr>
        <w:t>防</w:t>
      </w:r>
      <w:r w:rsidRPr="0044556C">
        <w:rPr>
          <w:rFonts w:ascii="標楷體" w:eastAsia="標楷體" w:hAnsi="標楷體" w:hint="eastAsia"/>
          <w:sz w:val="32"/>
          <w:szCs w:val="32"/>
        </w:rPr>
        <w:t>災計畫及相關防救災等環境基礎</w:t>
      </w:r>
      <w:r w:rsidR="003D3292" w:rsidRPr="0044556C">
        <w:rPr>
          <w:rFonts w:ascii="標楷體" w:eastAsia="標楷體" w:hAnsi="標楷體" w:hint="eastAsia"/>
          <w:sz w:val="32"/>
          <w:szCs w:val="32"/>
        </w:rPr>
        <w:t>資</w:t>
      </w:r>
      <w:r w:rsidRPr="0044556C">
        <w:rPr>
          <w:rFonts w:ascii="標楷體" w:eastAsia="標楷體" w:hAnsi="標楷體" w:hint="eastAsia"/>
          <w:sz w:val="32"/>
          <w:szCs w:val="32"/>
        </w:rPr>
        <w:t>料如易致災區等</w:t>
      </w:r>
      <w:r w:rsidR="003D3292" w:rsidRPr="0044556C">
        <w:rPr>
          <w:rFonts w:ascii="標楷體" w:eastAsia="標楷體" w:hAnsi="標楷體" w:hint="eastAsia"/>
          <w:sz w:val="32"/>
          <w:szCs w:val="32"/>
        </w:rPr>
        <w:t>。因</w:t>
      </w:r>
      <w:r w:rsidR="00166A25">
        <w:rPr>
          <w:rFonts w:ascii="標楷體" w:eastAsia="標楷體" w:hAnsi="標楷體" w:hint="eastAsia"/>
          <w:sz w:val="32"/>
          <w:szCs w:val="32"/>
        </w:rPr>
        <w:t>該</w:t>
      </w:r>
      <w:r w:rsidRPr="0044556C">
        <w:rPr>
          <w:rFonts w:ascii="標楷體" w:eastAsia="標楷體" w:hAnsi="標楷體" w:hint="eastAsia"/>
          <w:sz w:val="32"/>
          <w:szCs w:val="32"/>
        </w:rPr>
        <w:t>計畫為</w:t>
      </w:r>
      <w:proofErr w:type="gramStart"/>
      <w:r w:rsidRPr="0044556C">
        <w:rPr>
          <w:rFonts w:ascii="標楷體" w:eastAsia="標楷體" w:hAnsi="標楷體"/>
          <w:sz w:val="32"/>
          <w:szCs w:val="32"/>
        </w:rPr>
        <w:t>100</w:t>
      </w:r>
      <w:proofErr w:type="gramEnd"/>
      <w:r w:rsidRPr="0044556C">
        <w:rPr>
          <w:rFonts w:ascii="標楷體" w:eastAsia="標楷體" w:hAnsi="標楷體" w:hint="eastAsia"/>
          <w:sz w:val="32"/>
          <w:szCs w:val="32"/>
        </w:rPr>
        <w:t>年度計畫</w:t>
      </w:r>
      <w:r w:rsidR="003D3292" w:rsidRPr="0044556C">
        <w:rPr>
          <w:rFonts w:ascii="標楷體" w:eastAsia="標楷體" w:hAnsi="標楷體" w:hint="eastAsia"/>
          <w:sz w:val="32"/>
          <w:szCs w:val="32"/>
        </w:rPr>
        <w:t>，</w:t>
      </w:r>
      <w:r w:rsidR="00166A25">
        <w:rPr>
          <w:rFonts w:ascii="標楷體" w:eastAsia="標楷體" w:hAnsi="標楷體" w:hint="eastAsia"/>
          <w:sz w:val="32"/>
          <w:szCs w:val="32"/>
        </w:rPr>
        <w:t>且內容</w:t>
      </w:r>
      <w:r w:rsidR="0085751D" w:rsidRPr="0044556C">
        <w:rPr>
          <w:rFonts w:ascii="標楷體" w:eastAsia="標楷體" w:hAnsi="標楷體" w:hint="eastAsia"/>
          <w:sz w:val="32"/>
          <w:szCs w:val="32"/>
        </w:rPr>
        <w:t>未有</w:t>
      </w:r>
      <w:r w:rsidRPr="0044556C">
        <w:rPr>
          <w:rFonts w:ascii="標楷體" w:eastAsia="標楷體" w:hAnsi="標楷體" w:hint="eastAsia"/>
          <w:sz w:val="32"/>
          <w:szCs w:val="32"/>
        </w:rPr>
        <w:t>各項土石流警戒基準值</w:t>
      </w:r>
      <w:proofErr w:type="gramStart"/>
      <w:r w:rsidRPr="0044556C">
        <w:rPr>
          <w:rFonts w:ascii="標楷體" w:eastAsia="標楷體" w:hAnsi="標楷體" w:hint="eastAsia"/>
          <w:sz w:val="32"/>
          <w:szCs w:val="32"/>
        </w:rPr>
        <w:t>及</w:t>
      </w:r>
      <w:r w:rsidR="003D3292" w:rsidRPr="0044556C">
        <w:rPr>
          <w:rFonts w:ascii="標楷體" w:eastAsia="標楷體" w:hAnsi="標楷體" w:hint="eastAsia"/>
          <w:sz w:val="32"/>
          <w:szCs w:val="32"/>
        </w:rPr>
        <w:t>災歷</w:t>
      </w:r>
      <w:r w:rsidRPr="0044556C">
        <w:rPr>
          <w:rFonts w:ascii="標楷體" w:eastAsia="標楷體" w:hAnsi="標楷體" w:hint="eastAsia"/>
          <w:sz w:val="32"/>
          <w:szCs w:val="32"/>
        </w:rPr>
        <w:t>資料</w:t>
      </w:r>
      <w:proofErr w:type="gramEnd"/>
      <w:r w:rsidR="0085751D">
        <w:rPr>
          <w:rFonts w:ascii="標楷體" w:eastAsia="標楷體" w:hAnsi="標楷體" w:hint="eastAsia"/>
          <w:sz w:val="32"/>
          <w:szCs w:val="32"/>
        </w:rPr>
        <w:t>等</w:t>
      </w:r>
      <w:r w:rsidRPr="0044556C">
        <w:rPr>
          <w:rFonts w:ascii="標楷體" w:eastAsia="標楷體" w:hAnsi="標楷體" w:hint="eastAsia"/>
          <w:sz w:val="32"/>
          <w:szCs w:val="32"/>
        </w:rPr>
        <w:t>，雖</w:t>
      </w:r>
      <w:r w:rsidR="00166A25">
        <w:rPr>
          <w:rFonts w:ascii="標楷體" w:eastAsia="標楷體" w:hAnsi="標楷體" w:hint="eastAsia"/>
          <w:sz w:val="32"/>
          <w:szCs w:val="32"/>
        </w:rPr>
        <w:t>依規定</w:t>
      </w:r>
      <w:r w:rsidRPr="0044556C">
        <w:rPr>
          <w:rFonts w:ascii="標楷體" w:eastAsia="標楷體" w:hAnsi="標楷體"/>
          <w:sz w:val="32"/>
          <w:szCs w:val="32"/>
        </w:rPr>
        <w:t>4</w:t>
      </w:r>
      <w:r w:rsidRPr="0044556C">
        <w:rPr>
          <w:rFonts w:ascii="標楷體" w:eastAsia="標楷體" w:hAnsi="標楷體" w:hint="eastAsia"/>
          <w:sz w:val="32"/>
          <w:szCs w:val="32"/>
        </w:rPr>
        <w:t>年</w:t>
      </w:r>
      <w:proofErr w:type="gramStart"/>
      <w:r w:rsidRPr="0044556C">
        <w:rPr>
          <w:rFonts w:ascii="標楷體" w:eastAsia="標楷體" w:hAnsi="標楷體" w:hint="eastAsia"/>
          <w:sz w:val="32"/>
          <w:szCs w:val="32"/>
        </w:rPr>
        <w:t>一</w:t>
      </w:r>
      <w:proofErr w:type="gramEnd"/>
      <w:r w:rsidRPr="0044556C">
        <w:rPr>
          <w:rFonts w:ascii="標楷體" w:eastAsia="標楷體" w:hAnsi="標楷體" w:hint="eastAsia"/>
          <w:sz w:val="32"/>
          <w:szCs w:val="32"/>
        </w:rPr>
        <w:t>大修，</w:t>
      </w:r>
      <w:r w:rsidR="0085751D">
        <w:rPr>
          <w:rFonts w:ascii="標楷體" w:eastAsia="標楷體" w:hAnsi="標楷體" w:hint="eastAsia"/>
          <w:sz w:val="32"/>
          <w:szCs w:val="32"/>
        </w:rPr>
        <w:t>但</w:t>
      </w:r>
      <w:r w:rsidR="003D3292" w:rsidRPr="0044556C">
        <w:rPr>
          <w:rFonts w:ascii="標楷體" w:eastAsia="標楷體" w:hAnsi="標楷體" w:hint="eastAsia"/>
          <w:sz w:val="32"/>
          <w:szCs w:val="32"/>
        </w:rPr>
        <w:t>每2年一小修</w:t>
      </w:r>
      <w:r w:rsidRPr="0044556C">
        <w:rPr>
          <w:rFonts w:ascii="標楷體" w:eastAsia="標楷體" w:hAnsi="標楷體" w:hint="eastAsia"/>
          <w:sz w:val="32"/>
          <w:szCs w:val="32"/>
        </w:rPr>
        <w:t>應儘速加入</w:t>
      </w:r>
      <w:r w:rsidR="00166A25">
        <w:rPr>
          <w:rFonts w:ascii="標楷體" w:eastAsia="標楷體" w:hAnsi="標楷體" w:hint="eastAsia"/>
          <w:sz w:val="32"/>
          <w:szCs w:val="32"/>
        </w:rPr>
        <w:t>相關資料</w:t>
      </w:r>
      <w:r w:rsidRPr="0044556C">
        <w:rPr>
          <w:rFonts w:ascii="標楷體" w:eastAsia="標楷體" w:hAnsi="標楷體" w:hint="eastAsia"/>
          <w:sz w:val="32"/>
          <w:szCs w:val="32"/>
        </w:rPr>
        <w:t>，或每年各局</w:t>
      </w:r>
      <w:r w:rsidR="00C95659">
        <w:rPr>
          <w:rFonts w:ascii="標楷體" w:eastAsia="標楷體" w:hAnsi="標楷體" w:hint="eastAsia"/>
          <w:sz w:val="32"/>
          <w:szCs w:val="32"/>
        </w:rPr>
        <w:t>室</w:t>
      </w:r>
      <w:r w:rsidRPr="0044556C">
        <w:rPr>
          <w:rFonts w:ascii="標楷體" w:eastAsia="標楷體" w:hAnsi="標楷體" w:hint="eastAsia"/>
          <w:sz w:val="32"/>
          <w:szCs w:val="32"/>
        </w:rPr>
        <w:t>應作檢討先收集資料等。</w:t>
      </w:r>
    </w:p>
    <w:p w:rsidR="000B52DC" w:rsidRPr="0044556C" w:rsidRDefault="000B52DC" w:rsidP="00D213BA">
      <w:pPr>
        <w:pStyle w:val="a3"/>
        <w:numPr>
          <w:ilvl w:val="0"/>
          <w:numId w:val="22"/>
        </w:numPr>
        <w:snapToGrid w:val="0"/>
        <w:spacing w:line="440" w:lineRule="exact"/>
        <w:ind w:leftChars="0" w:left="1701" w:hanging="283"/>
        <w:rPr>
          <w:rFonts w:ascii="標楷體" w:eastAsia="標楷體" w:hAnsi="標楷體"/>
          <w:sz w:val="32"/>
          <w:szCs w:val="32"/>
        </w:rPr>
      </w:pPr>
      <w:r w:rsidRPr="0044556C">
        <w:rPr>
          <w:rFonts w:ascii="標楷體" w:eastAsia="標楷體" w:hAnsi="標楷體" w:hint="eastAsia"/>
          <w:sz w:val="32"/>
          <w:szCs w:val="32"/>
        </w:rPr>
        <w:t>貴府之水利</w:t>
      </w:r>
      <w:r w:rsidR="00E735D7">
        <w:rPr>
          <w:rFonts w:ascii="標楷體" w:eastAsia="標楷體" w:hAnsi="標楷體" w:hint="eastAsia"/>
          <w:sz w:val="32"/>
          <w:szCs w:val="32"/>
        </w:rPr>
        <w:t>局</w:t>
      </w:r>
      <w:r w:rsidRPr="0044556C">
        <w:rPr>
          <w:rFonts w:ascii="標楷體" w:eastAsia="標楷體" w:hAnsi="標楷體" w:hint="eastAsia"/>
          <w:sz w:val="32"/>
          <w:szCs w:val="32"/>
        </w:rPr>
        <w:t>災害應變手冊，建議可將土石流</w:t>
      </w:r>
      <w:proofErr w:type="gramStart"/>
      <w:r w:rsidRPr="0044556C">
        <w:rPr>
          <w:rFonts w:ascii="標楷體" w:eastAsia="標楷體" w:hAnsi="標楷體" w:hint="eastAsia"/>
          <w:sz w:val="32"/>
          <w:szCs w:val="32"/>
        </w:rPr>
        <w:t>災害另篇列出</w:t>
      </w:r>
      <w:proofErr w:type="gramEnd"/>
      <w:r w:rsidRPr="0044556C">
        <w:rPr>
          <w:rFonts w:ascii="標楷體" w:eastAsia="標楷體" w:hAnsi="標楷體" w:hint="eastAsia"/>
          <w:sz w:val="32"/>
          <w:szCs w:val="32"/>
        </w:rPr>
        <w:t>，因其防災性質與其他不同，可加入防災專</w:t>
      </w:r>
      <w:r w:rsidR="00953F48">
        <w:rPr>
          <w:rFonts w:ascii="標楷體" w:eastAsia="標楷體" w:hAnsi="標楷體" w:hint="eastAsia"/>
          <w:sz w:val="32"/>
          <w:szCs w:val="32"/>
        </w:rPr>
        <w:t>員</w:t>
      </w:r>
      <w:r w:rsidRPr="0044556C">
        <w:rPr>
          <w:rFonts w:ascii="標楷體" w:eastAsia="標楷體" w:hAnsi="標楷體" w:hint="eastAsia"/>
          <w:sz w:val="32"/>
          <w:szCs w:val="32"/>
        </w:rPr>
        <w:t>等疏散避難之緊急應變</w:t>
      </w:r>
      <w:r w:rsidRPr="0044556C">
        <w:rPr>
          <w:rFonts w:ascii="標楷體" w:eastAsia="標楷體" w:hAnsi="標楷體"/>
          <w:sz w:val="32"/>
          <w:szCs w:val="32"/>
        </w:rPr>
        <w:t>SOP</w:t>
      </w:r>
      <w:r w:rsidRPr="0044556C">
        <w:rPr>
          <w:rFonts w:ascii="標楷體" w:eastAsia="標楷體" w:hAnsi="標楷體" w:hint="eastAsia"/>
          <w:sz w:val="32"/>
          <w:szCs w:val="32"/>
        </w:rPr>
        <w:t>。</w:t>
      </w:r>
    </w:p>
    <w:p w:rsidR="000B52DC" w:rsidRPr="0044556C" w:rsidRDefault="000B52DC" w:rsidP="00D213BA">
      <w:pPr>
        <w:pStyle w:val="a3"/>
        <w:numPr>
          <w:ilvl w:val="0"/>
          <w:numId w:val="22"/>
        </w:numPr>
        <w:snapToGrid w:val="0"/>
        <w:spacing w:line="440" w:lineRule="exact"/>
        <w:ind w:leftChars="0" w:left="1701" w:hanging="283"/>
        <w:rPr>
          <w:rFonts w:ascii="標楷體" w:eastAsia="標楷體" w:hAnsi="標楷體"/>
          <w:sz w:val="32"/>
          <w:szCs w:val="32"/>
        </w:rPr>
      </w:pPr>
      <w:r w:rsidRPr="0044556C">
        <w:rPr>
          <w:rFonts w:ascii="標楷體" w:eastAsia="標楷體" w:hAnsi="標楷體" w:hint="eastAsia"/>
          <w:sz w:val="32"/>
          <w:szCs w:val="32"/>
        </w:rPr>
        <w:t>保全戶</w:t>
      </w:r>
      <w:r w:rsidRPr="0044556C">
        <w:rPr>
          <w:rFonts w:ascii="標楷體" w:eastAsia="標楷體" w:hAnsi="標楷體"/>
          <w:sz w:val="32"/>
          <w:szCs w:val="32"/>
        </w:rPr>
        <w:t>101</w:t>
      </w:r>
      <w:r w:rsidRPr="0044556C">
        <w:rPr>
          <w:rFonts w:ascii="標楷體" w:eastAsia="標楷體" w:hAnsi="標楷體" w:hint="eastAsia"/>
          <w:sz w:val="32"/>
          <w:szCs w:val="32"/>
        </w:rPr>
        <w:t>年抽查</w:t>
      </w:r>
      <w:r w:rsidR="00166A25">
        <w:rPr>
          <w:rFonts w:ascii="標楷體" w:eastAsia="標楷體" w:hAnsi="標楷體" w:hint="eastAsia"/>
          <w:sz w:val="32"/>
          <w:szCs w:val="32"/>
        </w:rPr>
        <w:t>結果計有</w:t>
      </w:r>
      <w:r w:rsidR="00727096">
        <w:rPr>
          <w:rFonts w:ascii="標楷體" w:eastAsia="標楷體" w:hAnsi="標楷體" w:hint="eastAsia"/>
          <w:sz w:val="32"/>
          <w:szCs w:val="32"/>
        </w:rPr>
        <w:t>:</w:t>
      </w:r>
      <w:r w:rsidRPr="0044556C">
        <w:rPr>
          <w:rFonts w:ascii="標楷體" w:eastAsia="標楷體" w:hAnsi="標楷體" w:hint="eastAsia"/>
          <w:sz w:val="32"/>
          <w:szCs w:val="32"/>
        </w:rPr>
        <w:t>空號</w:t>
      </w:r>
      <w:r w:rsidRPr="0044556C">
        <w:rPr>
          <w:rFonts w:ascii="標楷體" w:eastAsia="標楷體" w:hAnsi="標楷體"/>
          <w:sz w:val="32"/>
          <w:szCs w:val="32"/>
        </w:rPr>
        <w:t>11.3%</w:t>
      </w:r>
      <w:r w:rsidRPr="0044556C">
        <w:rPr>
          <w:rFonts w:ascii="標楷體" w:eastAsia="標楷體" w:hAnsi="標楷體" w:hint="eastAsia"/>
          <w:sz w:val="32"/>
          <w:szCs w:val="32"/>
        </w:rPr>
        <w:t>、錯誤</w:t>
      </w:r>
      <w:r w:rsidRPr="0044556C">
        <w:rPr>
          <w:rFonts w:ascii="標楷體" w:eastAsia="標楷體" w:hAnsi="標楷體"/>
          <w:sz w:val="32"/>
          <w:szCs w:val="32"/>
        </w:rPr>
        <w:t>2.6%</w:t>
      </w:r>
      <w:r w:rsidRPr="0044556C">
        <w:rPr>
          <w:rFonts w:ascii="標楷體" w:eastAsia="標楷體" w:hAnsi="標楷體" w:hint="eastAsia"/>
          <w:sz w:val="32"/>
          <w:szCs w:val="32"/>
        </w:rPr>
        <w:t>，請確認更正。</w:t>
      </w:r>
    </w:p>
    <w:p w:rsidR="000B52DC" w:rsidRPr="0044556C" w:rsidRDefault="000B52DC" w:rsidP="00D213BA">
      <w:pPr>
        <w:pStyle w:val="a3"/>
        <w:numPr>
          <w:ilvl w:val="0"/>
          <w:numId w:val="22"/>
        </w:numPr>
        <w:snapToGrid w:val="0"/>
        <w:spacing w:line="440" w:lineRule="exact"/>
        <w:ind w:leftChars="0" w:left="1701" w:hanging="283"/>
        <w:rPr>
          <w:rFonts w:ascii="標楷體" w:eastAsia="標楷體" w:hAnsi="標楷體"/>
          <w:sz w:val="32"/>
          <w:szCs w:val="32"/>
        </w:rPr>
      </w:pPr>
      <w:r w:rsidRPr="0044556C">
        <w:rPr>
          <w:rFonts w:ascii="標楷體" w:eastAsia="標楷體" w:hAnsi="標楷體" w:hint="eastAsia"/>
          <w:sz w:val="32"/>
          <w:szCs w:val="32"/>
        </w:rPr>
        <w:t>保全清冊今年運用掛號方式檢送防災地圖</w:t>
      </w:r>
      <w:r w:rsidR="00953F48">
        <w:rPr>
          <w:rFonts w:ascii="標楷體" w:eastAsia="標楷體" w:hAnsi="標楷體" w:hint="eastAsia"/>
          <w:sz w:val="32"/>
          <w:szCs w:val="32"/>
        </w:rPr>
        <w:t>，</w:t>
      </w:r>
      <w:r w:rsidR="004B0F92">
        <w:rPr>
          <w:rFonts w:ascii="標楷體" w:eastAsia="標楷體" w:hAnsi="標楷體" w:hint="eastAsia"/>
          <w:sz w:val="32"/>
          <w:szCs w:val="32"/>
        </w:rPr>
        <w:t>值得</w:t>
      </w:r>
      <w:bookmarkStart w:id="0" w:name="_GoBack"/>
      <w:bookmarkEnd w:id="0"/>
      <w:r w:rsidR="00EA327B" w:rsidRPr="0044556C">
        <w:rPr>
          <w:rFonts w:ascii="標楷體" w:eastAsia="標楷體" w:hAnsi="標楷體" w:hint="eastAsia"/>
          <w:sz w:val="32"/>
          <w:szCs w:val="32"/>
        </w:rPr>
        <w:t>讚</w:t>
      </w:r>
      <w:r w:rsidRPr="0044556C">
        <w:rPr>
          <w:rFonts w:ascii="標楷體" w:eastAsia="標楷體" w:hAnsi="標楷體" w:hint="eastAsia"/>
          <w:sz w:val="32"/>
          <w:szCs w:val="32"/>
        </w:rPr>
        <w:t>許，但後續發現錯誤地址等應要求公所改善並追蹤。</w:t>
      </w:r>
    </w:p>
    <w:p w:rsidR="00681CD1" w:rsidRPr="0044556C" w:rsidRDefault="000B52DC" w:rsidP="00D213BA">
      <w:pPr>
        <w:pStyle w:val="a3"/>
        <w:numPr>
          <w:ilvl w:val="0"/>
          <w:numId w:val="22"/>
        </w:numPr>
        <w:snapToGrid w:val="0"/>
        <w:spacing w:line="440" w:lineRule="exact"/>
        <w:ind w:leftChars="0" w:left="1701" w:hanging="283"/>
        <w:jc w:val="both"/>
        <w:rPr>
          <w:rFonts w:ascii="標楷體" w:eastAsia="標楷體" w:hAnsi="標楷體"/>
          <w:sz w:val="32"/>
          <w:szCs w:val="32"/>
        </w:rPr>
      </w:pPr>
      <w:r w:rsidRPr="0044556C">
        <w:rPr>
          <w:rFonts w:ascii="標楷體" w:eastAsia="標楷體" w:hAnsi="標楷體" w:hint="eastAsia"/>
          <w:sz w:val="32"/>
          <w:szCs w:val="32"/>
        </w:rPr>
        <w:t>針對土石流防災自主社區，</w:t>
      </w:r>
      <w:proofErr w:type="gramStart"/>
      <w:r w:rsidRPr="0044556C">
        <w:rPr>
          <w:rFonts w:ascii="標楷體" w:eastAsia="標楷體" w:hAnsi="標楷體" w:hint="eastAsia"/>
          <w:sz w:val="32"/>
          <w:szCs w:val="32"/>
        </w:rPr>
        <w:t>貴府尚無</w:t>
      </w:r>
      <w:proofErr w:type="gramEnd"/>
      <w:r w:rsidRPr="0044556C">
        <w:rPr>
          <w:rFonts w:ascii="標楷體" w:eastAsia="標楷體" w:hAnsi="標楷體" w:hint="eastAsia"/>
          <w:sz w:val="32"/>
          <w:szCs w:val="32"/>
        </w:rPr>
        <w:t>明確</w:t>
      </w:r>
      <w:r w:rsidR="0085751D">
        <w:rPr>
          <w:rFonts w:ascii="標楷體" w:eastAsia="標楷體" w:hAnsi="標楷體" w:hint="eastAsia"/>
          <w:sz w:val="32"/>
          <w:szCs w:val="32"/>
        </w:rPr>
        <w:t>之</w:t>
      </w:r>
      <w:r w:rsidRPr="0044556C">
        <w:rPr>
          <w:rFonts w:ascii="標楷體" w:eastAsia="標楷體" w:hAnsi="標楷體" w:hint="eastAsia"/>
          <w:sz w:val="32"/>
          <w:szCs w:val="32"/>
        </w:rPr>
        <w:t>年度推動計畫，無法有效提高社區自主防災能量，請加強</w:t>
      </w:r>
      <w:r w:rsidR="00166A25" w:rsidRPr="00166A25">
        <w:rPr>
          <w:rFonts w:ascii="標楷體" w:eastAsia="標楷體" w:hAnsi="標楷體" w:hint="eastAsia"/>
          <w:sz w:val="32"/>
          <w:szCs w:val="32"/>
        </w:rPr>
        <w:t>推動</w:t>
      </w:r>
      <w:r w:rsidRPr="0044556C">
        <w:rPr>
          <w:rFonts w:ascii="標楷體" w:eastAsia="標楷體" w:hAnsi="標楷體" w:hint="eastAsia"/>
          <w:sz w:val="32"/>
          <w:szCs w:val="32"/>
        </w:rPr>
        <w:t>，尤其警戒值很低地區更需加強。</w:t>
      </w:r>
    </w:p>
    <w:p w:rsidR="00326C89" w:rsidRPr="0044556C" w:rsidRDefault="00326C89" w:rsidP="00D213BA">
      <w:pPr>
        <w:pStyle w:val="a3"/>
        <w:numPr>
          <w:ilvl w:val="0"/>
          <w:numId w:val="4"/>
        </w:numPr>
        <w:snapToGrid w:val="0"/>
        <w:spacing w:line="440" w:lineRule="exact"/>
        <w:ind w:leftChars="0"/>
        <w:rPr>
          <w:rFonts w:ascii="標楷體" w:eastAsia="標楷體" w:hAnsi="標楷體"/>
          <w:color w:val="000000" w:themeColor="text1"/>
          <w:sz w:val="32"/>
          <w:szCs w:val="32"/>
        </w:rPr>
      </w:pPr>
      <w:r w:rsidRPr="0044556C">
        <w:rPr>
          <w:rFonts w:ascii="標楷體" w:eastAsia="標楷體" w:hAnsi="標楷體" w:hint="eastAsia"/>
          <w:color w:val="000000" w:themeColor="text1"/>
          <w:sz w:val="32"/>
          <w:szCs w:val="32"/>
        </w:rPr>
        <w:t>行政院原民會</w:t>
      </w:r>
      <w:r w:rsidRPr="0044556C">
        <w:rPr>
          <w:rFonts w:ascii="標楷體" w:eastAsia="標楷體" w:hAnsi="標楷體"/>
          <w:color w:val="000000" w:themeColor="text1"/>
          <w:sz w:val="32"/>
          <w:szCs w:val="32"/>
        </w:rPr>
        <w:tab/>
      </w:r>
      <w:r w:rsidRPr="0044556C">
        <w:rPr>
          <w:rFonts w:ascii="標楷體" w:eastAsia="標楷體" w:hAnsi="標楷體" w:hint="eastAsia"/>
          <w:color w:val="000000" w:themeColor="text1"/>
          <w:sz w:val="32"/>
          <w:szCs w:val="32"/>
        </w:rPr>
        <w:t>科長</w:t>
      </w:r>
      <w:r w:rsidRPr="0044556C">
        <w:rPr>
          <w:rFonts w:ascii="標楷體" w:eastAsia="標楷體" w:hAnsi="標楷體"/>
          <w:color w:val="000000" w:themeColor="text1"/>
          <w:sz w:val="32"/>
          <w:szCs w:val="32"/>
        </w:rPr>
        <w:tab/>
      </w:r>
      <w:r w:rsidRPr="0044556C">
        <w:rPr>
          <w:rFonts w:ascii="標楷體" w:eastAsia="標楷體" w:hAnsi="標楷體" w:hint="eastAsia"/>
          <w:color w:val="000000" w:themeColor="text1"/>
          <w:sz w:val="32"/>
          <w:szCs w:val="32"/>
        </w:rPr>
        <w:t>董靜芬</w:t>
      </w:r>
      <w:r w:rsidRPr="0044556C">
        <w:rPr>
          <w:rFonts w:ascii="標楷體" w:eastAsia="標楷體" w:hAnsi="標楷體" w:cs="新細明體" w:hint="eastAsia"/>
          <w:color w:val="000000" w:themeColor="text1"/>
          <w:kern w:val="0"/>
          <w:sz w:val="32"/>
          <w:szCs w:val="32"/>
        </w:rPr>
        <w:t>:</w:t>
      </w:r>
    </w:p>
    <w:p w:rsidR="00701F73" w:rsidRDefault="00E31D32" w:rsidP="00D213BA">
      <w:pPr>
        <w:snapToGrid w:val="0"/>
        <w:spacing w:line="440" w:lineRule="exact"/>
        <w:ind w:leftChars="591" w:left="2266" w:hangingChars="265" w:hanging="848"/>
        <w:rPr>
          <w:rFonts w:ascii="標楷體" w:eastAsia="標楷體" w:hAnsi="標楷體"/>
          <w:color w:val="000000" w:themeColor="text1"/>
          <w:sz w:val="32"/>
          <w:szCs w:val="32"/>
        </w:rPr>
      </w:pPr>
      <w:r w:rsidRPr="0044556C">
        <w:rPr>
          <w:rFonts w:ascii="標楷體" w:eastAsia="標楷體" w:hAnsi="標楷體" w:hint="eastAsia"/>
          <w:color w:val="000000" w:themeColor="text1"/>
          <w:sz w:val="32"/>
          <w:szCs w:val="32"/>
        </w:rPr>
        <w:t>優點:</w:t>
      </w:r>
    </w:p>
    <w:p w:rsidR="00E31D32" w:rsidRPr="0044556C" w:rsidRDefault="00E31D32" w:rsidP="00D213BA">
      <w:pPr>
        <w:snapToGrid w:val="0"/>
        <w:spacing w:line="440" w:lineRule="exact"/>
        <w:ind w:leftChars="591" w:left="2266" w:hangingChars="265" w:hanging="848"/>
        <w:rPr>
          <w:rFonts w:ascii="標楷體" w:eastAsia="標楷體" w:hAnsi="標楷體"/>
          <w:color w:val="000000" w:themeColor="text1"/>
          <w:sz w:val="32"/>
          <w:szCs w:val="32"/>
        </w:rPr>
      </w:pPr>
      <w:r w:rsidRPr="0044556C">
        <w:rPr>
          <w:rFonts w:ascii="標楷體" w:eastAsia="標楷體" w:hAnsi="標楷體" w:hint="eastAsia"/>
          <w:color w:val="000000" w:themeColor="text1"/>
          <w:sz w:val="32"/>
          <w:szCs w:val="32"/>
        </w:rPr>
        <w:t>市府承辦人員對於業務狀況甚為了解，益於將來防災規劃。</w:t>
      </w:r>
    </w:p>
    <w:p w:rsidR="00E31D32" w:rsidRPr="0044556C" w:rsidRDefault="00E31D32" w:rsidP="00D213BA">
      <w:pPr>
        <w:snapToGrid w:val="0"/>
        <w:spacing w:line="440" w:lineRule="exact"/>
        <w:ind w:leftChars="591" w:left="2266" w:hangingChars="265" w:hanging="848"/>
        <w:rPr>
          <w:rFonts w:ascii="標楷體" w:eastAsia="標楷體" w:hAnsi="標楷體"/>
          <w:color w:val="000000" w:themeColor="text1"/>
          <w:sz w:val="32"/>
          <w:szCs w:val="32"/>
        </w:rPr>
      </w:pPr>
      <w:r w:rsidRPr="0044556C">
        <w:rPr>
          <w:rFonts w:ascii="標楷體" w:eastAsia="標楷體" w:hAnsi="標楷體" w:hint="eastAsia"/>
          <w:color w:val="000000" w:themeColor="text1"/>
          <w:sz w:val="32"/>
          <w:szCs w:val="32"/>
        </w:rPr>
        <w:lastRenderedPageBreak/>
        <w:t>建議:</w:t>
      </w:r>
    </w:p>
    <w:p w:rsidR="00E31D32" w:rsidRPr="0044556C" w:rsidRDefault="00E31D32" w:rsidP="00D213BA">
      <w:pPr>
        <w:pStyle w:val="a3"/>
        <w:numPr>
          <w:ilvl w:val="0"/>
          <w:numId w:val="14"/>
        </w:numPr>
        <w:snapToGrid w:val="0"/>
        <w:spacing w:line="440" w:lineRule="exact"/>
        <w:ind w:leftChars="589" w:left="1696" w:hangingChars="88" w:hanging="282"/>
        <w:rPr>
          <w:rFonts w:ascii="標楷體" w:eastAsia="標楷體" w:hAnsi="標楷體"/>
          <w:color w:val="000000" w:themeColor="text1"/>
          <w:sz w:val="32"/>
          <w:szCs w:val="32"/>
        </w:rPr>
      </w:pPr>
      <w:r w:rsidRPr="0044556C">
        <w:rPr>
          <w:rFonts w:ascii="標楷體" w:eastAsia="標楷體" w:hAnsi="標楷體" w:hint="eastAsia"/>
          <w:color w:val="000000" w:themeColor="text1"/>
          <w:sz w:val="32"/>
          <w:szCs w:val="32"/>
        </w:rPr>
        <w:t>保全清冊不完整(如</w:t>
      </w:r>
      <w:r w:rsidR="00700213">
        <w:rPr>
          <w:rFonts w:ascii="標楷體" w:eastAsia="標楷體" w:hAnsi="標楷體" w:hint="eastAsia"/>
          <w:color w:val="000000" w:themeColor="text1"/>
          <w:sz w:val="32"/>
          <w:szCs w:val="32"/>
        </w:rPr>
        <w:t>缺</w:t>
      </w:r>
      <w:r w:rsidRPr="0044556C">
        <w:rPr>
          <w:rFonts w:ascii="標楷體" w:eastAsia="標楷體" w:hAnsi="標楷體" w:hint="eastAsia"/>
          <w:color w:val="000000" w:themeColor="text1"/>
          <w:sz w:val="32"/>
          <w:szCs w:val="32"/>
        </w:rPr>
        <w:t>桃</w:t>
      </w:r>
      <w:r w:rsidR="002F718D">
        <w:rPr>
          <w:rFonts w:ascii="標楷體" w:eastAsia="標楷體" w:hAnsi="標楷體" w:hint="eastAsia"/>
          <w:color w:val="000000" w:themeColor="text1"/>
          <w:sz w:val="32"/>
          <w:szCs w:val="32"/>
        </w:rPr>
        <w:t>源</w:t>
      </w:r>
      <w:r w:rsidRPr="0044556C">
        <w:rPr>
          <w:rFonts w:ascii="標楷體" w:eastAsia="標楷體" w:hAnsi="標楷體" w:hint="eastAsia"/>
          <w:color w:val="000000" w:themeColor="text1"/>
          <w:sz w:val="32"/>
          <w:szCs w:val="32"/>
        </w:rPr>
        <w:t>區寶山里</w:t>
      </w:r>
      <w:r w:rsidR="00AD4C84">
        <w:rPr>
          <w:rFonts w:ascii="標楷體" w:eastAsia="標楷體" w:hAnsi="標楷體" w:hint="eastAsia"/>
          <w:color w:val="000000" w:themeColor="text1"/>
          <w:sz w:val="32"/>
          <w:szCs w:val="32"/>
        </w:rPr>
        <w:t>資料</w:t>
      </w:r>
      <w:r w:rsidRPr="0044556C">
        <w:rPr>
          <w:rFonts w:ascii="標楷體" w:eastAsia="標楷體" w:hAnsi="標楷體" w:hint="eastAsia"/>
          <w:color w:val="000000" w:themeColor="text1"/>
          <w:sz w:val="32"/>
          <w:szCs w:val="32"/>
        </w:rPr>
        <w:t>)，另弱勢人員分類與調查之完整性</w:t>
      </w:r>
      <w:r w:rsidR="002F718D">
        <w:rPr>
          <w:rFonts w:ascii="標楷體" w:eastAsia="標楷體" w:hAnsi="標楷體" w:hint="eastAsia"/>
          <w:color w:val="000000" w:themeColor="text1"/>
          <w:sz w:val="32"/>
          <w:szCs w:val="32"/>
        </w:rPr>
        <w:t>可再</w:t>
      </w:r>
      <w:r w:rsidRPr="0044556C">
        <w:rPr>
          <w:rFonts w:ascii="標楷體" w:eastAsia="標楷體" w:hAnsi="標楷體" w:hint="eastAsia"/>
          <w:color w:val="000000" w:themeColor="text1"/>
          <w:sz w:val="32"/>
          <w:szCs w:val="32"/>
        </w:rPr>
        <w:t>加強，俾更臻完整。</w:t>
      </w:r>
    </w:p>
    <w:p w:rsidR="00E31D32" w:rsidRPr="0044556C" w:rsidRDefault="00C87DD4" w:rsidP="00D213BA">
      <w:pPr>
        <w:pStyle w:val="a3"/>
        <w:numPr>
          <w:ilvl w:val="0"/>
          <w:numId w:val="14"/>
        </w:numPr>
        <w:snapToGrid w:val="0"/>
        <w:spacing w:line="440" w:lineRule="exact"/>
        <w:ind w:leftChars="590" w:left="1739" w:hangingChars="101" w:hanging="323"/>
        <w:rPr>
          <w:rFonts w:ascii="標楷體" w:eastAsia="標楷體" w:hAnsi="標楷體"/>
          <w:color w:val="000000" w:themeColor="text1"/>
          <w:sz w:val="32"/>
          <w:szCs w:val="32"/>
        </w:rPr>
      </w:pPr>
      <w:r w:rsidRPr="0044556C">
        <w:rPr>
          <w:rFonts w:ascii="標楷體" w:eastAsia="標楷體" w:hAnsi="標楷體" w:hint="eastAsia"/>
          <w:sz w:val="32"/>
          <w:szCs w:val="32"/>
        </w:rPr>
        <w:t>防災社區資料</w:t>
      </w:r>
      <w:r w:rsidR="00F022CD" w:rsidRPr="0044556C">
        <w:rPr>
          <w:rFonts w:ascii="標楷體" w:eastAsia="標楷體" w:hAnsi="標楷體" w:hint="eastAsia"/>
          <w:sz w:val="32"/>
          <w:szCs w:val="32"/>
        </w:rPr>
        <w:t>稍</w:t>
      </w:r>
      <w:r w:rsidRPr="0044556C">
        <w:rPr>
          <w:rFonts w:ascii="標楷體" w:eastAsia="標楷體" w:hAnsi="標楷體" w:hint="eastAsia"/>
          <w:sz w:val="32"/>
          <w:szCs w:val="32"/>
        </w:rPr>
        <w:t>不</w:t>
      </w:r>
      <w:r w:rsidR="00F022CD" w:rsidRPr="0044556C">
        <w:rPr>
          <w:rFonts w:ascii="標楷體" w:eastAsia="標楷體" w:hAnsi="標楷體" w:hint="eastAsia"/>
          <w:sz w:val="32"/>
          <w:szCs w:val="32"/>
        </w:rPr>
        <w:t>詳盡，</w:t>
      </w:r>
      <w:proofErr w:type="gramStart"/>
      <w:r w:rsidR="00F022CD" w:rsidRPr="0044556C">
        <w:rPr>
          <w:rFonts w:ascii="標楷體" w:eastAsia="標楷體" w:hAnsi="標楷體" w:hint="eastAsia"/>
          <w:sz w:val="32"/>
          <w:szCs w:val="32"/>
        </w:rPr>
        <w:t>惟原區地</w:t>
      </w:r>
      <w:r w:rsidR="00EA327B" w:rsidRPr="0044556C">
        <w:rPr>
          <w:rFonts w:ascii="標楷體" w:eastAsia="標楷體" w:hAnsi="標楷體" w:hint="eastAsia"/>
          <w:sz w:val="32"/>
          <w:szCs w:val="32"/>
        </w:rPr>
        <w:t>處</w:t>
      </w:r>
      <w:proofErr w:type="gramEnd"/>
      <w:r w:rsidR="00F022CD" w:rsidRPr="0044556C">
        <w:rPr>
          <w:rFonts w:ascii="標楷體" w:eastAsia="標楷體" w:hAnsi="標楷體" w:hint="eastAsia"/>
          <w:sz w:val="32"/>
          <w:szCs w:val="32"/>
        </w:rPr>
        <w:t>偏遠，</w:t>
      </w:r>
      <w:r w:rsidR="005A57BF" w:rsidRPr="0044556C">
        <w:rPr>
          <w:rFonts w:ascii="標楷體" w:eastAsia="標楷體" w:hAnsi="標楷體" w:hint="eastAsia"/>
          <w:sz w:val="32"/>
          <w:szCs w:val="32"/>
        </w:rPr>
        <w:t>自主防災甚為重要</w:t>
      </w:r>
      <w:r w:rsidR="00F022CD" w:rsidRPr="0044556C">
        <w:rPr>
          <w:rFonts w:ascii="標楷體" w:eastAsia="標楷體" w:hAnsi="標楷體" w:hint="eastAsia"/>
          <w:sz w:val="32"/>
          <w:szCs w:val="32"/>
        </w:rPr>
        <w:t>，</w:t>
      </w:r>
      <w:r w:rsidR="005A57BF" w:rsidRPr="0044556C">
        <w:rPr>
          <w:rFonts w:ascii="標楷體" w:eastAsia="標楷體" w:hAnsi="標楷體" w:hint="eastAsia"/>
          <w:sz w:val="32"/>
          <w:szCs w:val="32"/>
        </w:rPr>
        <w:t>建議加強市府、公所與鄰里之溝通</w:t>
      </w:r>
      <w:r w:rsidR="00F022CD" w:rsidRPr="0044556C">
        <w:rPr>
          <w:rFonts w:ascii="標楷體" w:eastAsia="標楷體" w:hAnsi="標楷體" w:hint="eastAsia"/>
          <w:sz w:val="32"/>
          <w:szCs w:val="32"/>
        </w:rPr>
        <w:t>，</w:t>
      </w:r>
      <w:proofErr w:type="gramStart"/>
      <w:r w:rsidR="005A57BF" w:rsidRPr="0044556C">
        <w:rPr>
          <w:rFonts w:ascii="標楷體" w:eastAsia="標楷體" w:hAnsi="標楷體" w:hint="eastAsia"/>
          <w:sz w:val="32"/>
          <w:szCs w:val="32"/>
        </w:rPr>
        <w:t>並寬列</w:t>
      </w:r>
      <w:proofErr w:type="gramEnd"/>
      <w:r w:rsidR="005A57BF" w:rsidRPr="0044556C">
        <w:rPr>
          <w:rFonts w:ascii="標楷體" w:eastAsia="標楷體" w:hAnsi="標楷體" w:hint="eastAsia"/>
          <w:sz w:val="32"/>
          <w:szCs w:val="32"/>
        </w:rPr>
        <w:t>相關經費</w:t>
      </w:r>
      <w:r w:rsidR="00F022CD" w:rsidRPr="0044556C">
        <w:rPr>
          <w:rFonts w:ascii="標楷體" w:eastAsia="標楷體" w:hAnsi="標楷體" w:hint="eastAsia"/>
          <w:sz w:val="32"/>
          <w:szCs w:val="32"/>
        </w:rPr>
        <w:t>，</w:t>
      </w:r>
      <w:r w:rsidR="005A57BF" w:rsidRPr="0044556C">
        <w:rPr>
          <w:rFonts w:ascii="標楷體" w:eastAsia="標楷體" w:hAnsi="標楷體" w:hint="eastAsia"/>
          <w:sz w:val="32"/>
          <w:szCs w:val="32"/>
        </w:rPr>
        <w:t>或尋求中央相關計畫之經費補助</w:t>
      </w:r>
      <w:r w:rsidR="00F022CD" w:rsidRPr="0044556C">
        <w:rPr>
          <w:rFonts w:ascii="標楷體" w:eastAsia="標楷體" w:hAnsi="標楷體" w:hint="eastAsia"/>
          <w:sz w:val="32"/>
          <w:szCs w:val="32"/>
        </w:rPr>
        <w:t>，</w:t>
      </w:r>
      <w:r w:rsidR="005A57BF" w:rsidRPr="0044556C">
        <w:rPr>
          <w:rFonts w:ascii="標楷體" w:eastAsia="標楷體" w:hAnsi="標楷體" w:hint="eastAsia"/>
          <w:sz w:val="32"/>
          <w:szCs w:val="32"/>
        </w:rPr>
        <w:t>以加強防災社區之推動。</w:t>
      </w:r>
    </w:p>
    <w:p w:rsidR="00B339DB" w:rsidRPr="0044556C" w:rsidRDefault="00326C89" w:rsidP="00D213BA">
      <w:pPr>
        <w:pStyle w:val="a3"/>
        <w:numPr>
          <w:ilvl w:val="0"/>
          <w:numId w:val="4"/>
        </w:numPr>
        <w:snapToGrid w:val="0"/>
        <w:spacing w:line="440" w:lineRule="exact"/>
        <w:ind w:leftChars="0"/>
        <w:jc w:val="both"/>
        <w:rPr>
          <w:rFonts w:ascii="標楷體" w:eastAsia="標楷體" w:hAnsi="標楷體"/>
          <w:sz w:val="32"/>
          <w:szCs w:val="32"/>
        </w:rPr>
      </w:pPr>
      <w:r w:rsidRPr="0044556C">
        <w:rPr>
          <w:rFonts w:ascii="標楷體" w:eastAsia="標楷體" w:hAnsi="標楷體" w:hint="eastAsia"/>
          <w:sz w:val="32"/>
          <w:szCs w:val="32"/>
        </w:rPr>
        <w:t>國家災害防救科技中心</w:t>
      </w:r>
      <w:r w:rsidRPr="0044556C">
        <w:rPr>
          <w:rFonts w:ascii="標楷體" w:eastAsia="標楷體" w:hAnsi="標楷體" w:hint="eastAsia"/>
          <w:sz w:val="32"/>
          <w:szCs w:val="32"/>
        </w:rPr>
        <w:tab/>
        <w:t>副研究員</w:t>
      </w:r>
      <w:r w:rsidRPr="0044556C">
        <w:rPr>
          <w:rFonts w:ascii="標楷體" w:eastAsia="標楷體" w:hAnsi="標楷體" w:hint="eastAsia"/>
          <w:sz w:val="32"/>
          <w:szCs w:val="32"/>
        </w:rPr>
        <w:tab/>
        <w:t>黃明偉</w:t>
      </w:r>
      <w:r w:rsidRPr="0044556C">
        <w:rPr>
          <w:rFonts w:ascii="標楷體" w:eastAsia="標楷體" w:hAnsi="標楷體" w:cs="新細明體" w:hint="eastAsia"/>
          <w:color w:val="000000" w:themeColor="text1"/>
          <w:kern w:val="0"/>
          <w:sz w:val="32"/>
          <w:szCs w:val="32"/>
        </w:rPr>
        <w:t>:</w:t>
      </w:r>
    </w:p>
    <w:p w:rsidR="00EB198E" w:rsidRPr="0044556C" w:rsidRDefault="00EB198E" w:rsidP="00D213BA">
      <w:pPr>
        <w:pStyle w:val="a3"/>
        <w:numPr>
          <w:ilvl w:val="0"/>
          <w:numId w:val="7"/>
        </w:numPr>
        <w:snapToGrid w:val="0"/>
        <w:spacing w:line="440" w:lineRule="exact"/>
        <w:ind w:leftChars="0" w:left="1985" w:hanging="284"/>
        <w:jc w:val="both"/>
        <w:rPr>
          <w:rFonts w:ascii="標楷體" w:eastAsia="標楷體" w:hAnsi="標楷體"/>
          <w:sz w:val="32"/>
          <w:szCs w:val="32"/>
        </w:rPr>
      </w:pPr>
      <w:r w:rsidRPr="0044556C">
        <w:rPr>
          <w:rFonts w:ascii="標楷體" w:eastAsia="標楷體" w:hAnsi="標楷體" w:hint="eastAsia"/>
          <w:sz w:val="32"/>
          <w:szCs w:val="32"/>
        </w:rPr>
        <w:t>深耕團隊的專業領域足夠，參與每次的分析研判的過程，亦有加入CEOC的研判結果，惟資料上尚未標明。</w:t>
      </w:r>
    </w:p>
    <w:p w:rsidR="008C6B6E" w:rsidRPr="0044556C" w:rsidRDefault="00EB198E" w:rsidP="00D213BA">
      <w:pPr>
        <w:pStyle w:val="a3"/>
        <w:numPr>
          <w:ilvl w:val="0"/>
          <w:numId w:val="7"/>
        </w:numPr>
        <w:snapToGrid w:val="0"/>
        <w:spacing w:line="440" w:lineRule="exact"/>
        <w:ind w:leftChars="0" w:left="1985" w:hanging="284"/>
        <w:jc w:val="both"/>
        <w:rPr>
          <w:rFonts w:ascii="標楷體" w:eastAsia="標楷體" w:hAnsi="標楷體"/>
          <w:sz w:val="32"/>
          <w:szCs w:val="32"/>
        </w:rPr>
      </w:pPr>
      <w:r w:rsidRPr="0044556C">
        <w:rPr>
          <w:rFonts w:ascii="標楷體" w:eastAsia="標楷體" w:hAnsi="標楷體" w:hint="eastAsia"/>
          <w:sz w:val="32"/>
          <w:szCs w:val="32"/>
        </w:rPr>
        <w:t>分析研判過程多著重操作面的考量，對於政策面的檢討</w:t>
      </w:r>
      <w:proofErr w:type="gramStart"/>
      <w:r w:rsidRPr="0044556C">
        <w:rPr>
          <w:rFonts w:ascii="標楷體" w:eastAsia="標楷體" w:hAnsi="標楷體" w:hint="eastAsia"/>
          <w:sz w:val="32"/>
          <w:szCs w:val="32"/>
        </w:rPr>
        <w:t>較無</w:t>
      </w:r>
      <w:r w:rsidR="008C6B6E" w:rsidRPr="0044556C">
        <w:rPr>
          <w:rFonts w:ascii="標楷體" w:eastAsia="標楷體" w:hAnsi="標楷體" w:hint="eastAsia"/>
          <w:sz w:val="32"/>
          <w:szCs w:val="32"/>
        </w:rPr>
        <w:t>述及</w:t>
      </w:r>
      <w:proofErr w:type="gramEnd"/>
      <w:r w:rsidRPr="0044556C">
        <w:rPr>
          <w:rFonts w:ascii="標楷體" w:eastAsia="標楷體" w:hAnsi="標楷體" w:hint="eastAsia"/>
          <w:sz w:val="32"/>
          <w:szCs w:val="32"/>
        </w:rPr>
        <w:t>，</w:t>
      </w:r>
      <w:r w:rsidR="008C6B6E" w:rsidRPr="0044556C">
        <w:rPr>
          <w:rFonts w:ascii="標楷體" w:eastAsia="標楷體" w:hAnsi="標楷體" w:hint="eastAsia"/>
          <w:sz w:val="32"/>
          <w:szCs w:val="32"/>
        </w:rPr>
        <w:t>如飛行器撤離民眾的必要性</w:t>
      </w:r>
      <w:r w:rsidRPr="0044556C">
        <w:rPr>
          <w:rFonts w:ascii="標楷體" w:eastAsia="標楷體" w:hAnsi="標楷體" w:hint="eastAsia"/>
          <w:sz w:val="32"/>
          <w:szCs w:val="32"/>
        </w:rPr>
        <w:t>，</w:t>
      </w:r>
      <w:r w:rsidR="008C6B6E" w:rsidRPr="0044556C">
        <w:rPr>
          <w:rFonts w:ascii="標楷體" w:eastAsia="標楷體" w:hAnsi="標楷體" w:hint="eastAsia"/>
          <w:sz w:val="32"/>
          <w:szCs w:val="32"/>
        </w:rPr>
        <w:t>或是替代方案的討論</w:t>
      </w:r>
      <w:r w:rsidRPr="0044556C">
        <w:rPr>
          <w:rFonts w:ascii="標楷體" w:eastAsia="標楷體" w:hAnsi="標楷體" w:hint="eastAsia"/>
          <w:sz w:val="32"/>
          <w:szCs w:val="32"/>
        </w:rPr>
        <w:t>，</w:t>
      </w:r>
      <w:r w:rsidR="008C6B6E" w:rsidRPr="0044556C">
        <w:rPr>
          <w:rFonts w:ascii="標楷體" w:eastAsia="標楷體" w:hAnsi="標楷體" w:hint="eastAsia"/>
          <w:sz w:val="32"/>
          <w:szCs w:val="32"/>
        </w:rPr>
        <w:t>或就地避難的可行性。</w:t>
      </w:r>
    </w:p>
    <w:p w:rsidR="008C6B6E" w:rsidRPr="0044556C" w:rsidRDefault="008C6B6E" w:rsidP="00D213BA">
      <w:pPr>
        <w:pStyle w:val="a3"/>
        <w:numPr>
          <w:ilvl w:val="0"/>
          <w:numId w:val="7"/>
        </w:numPr>
        <w:snapToGrid w:val="0"/>
        <w:spacing w:line="440" w:lineRule="exact"/>
        <w:ind w:leftChars="0" w:left="1985" w:hanging="284"/>
        <w:jc w:val="both"/>
        <w:rPr>
          <w:rFonts w:ascii="標楷體" w:eastAsia="標楷體" w:hAnsi="標楷體"/>
          <w:sz w:val="32"/>
          <w:szCs w:val="32"/>
        </w:rPr>
      </w:pPr>
      <w:r w:rsidRPr="0044556C">
        <w:rPr>
          <w:rFonts w:ascii="標楷體" w:eastAsia="標楷體" w:hAnsi="標楷體" w:hint="eastAsia"/>
          <w:sz w:val="32"/>
          <w:szCs w:val="32"/>
        </w:rPr>
        <w:t>EOC的過程(作業紀錄)</w:t>
      </w:r>
      <w:r w:rsidR="00EB198E" w:rsidRPr="0044556C">
        <w:rPr>
          <w:rFonts w:ascii="標楷體" w:eastAsia="標楷體" w:hAnsi="標楷體" w:hint="eastAsia"/>
          <w:sz w:val="32"/>
          <w:szCs w:val="32"/>
        </w:rPr>
        <w:t>，</w:t>
      </w:r>
      <w:proofErr w:type="gramStart"/>
      <w:r w:rsidRPr="0044556C">
        <w:rPr>
          <w:rFonts w:ascii="標楷體" w:eastAsia="標楷體" w:hAnsi="標楷體" w:hint="eastAsia"/>
          <w:sz w:val="32"/>
          <w:szCs w:val="32"/>
        </w:rPr>
        <w:t>無社福</w:t>
      </w:r>
      <w:proofErr w:type="gramEnd"/>
      <w:r w:rsidRPr="0044556C">
        <w:rPr>
          <w:rFonts w:ascii="標楷體" w:eastAsia="標楷體" w:hAnsi="標楷體" w:hint="eastAsia"/>
          <w:sz w:val="32"/>
          <w:szCs w:val="32"/>
        </w:rPr>
        <w:t>機構整備狀態</w:t>
      </w:r>
      <w:r w:rsidR="00EB198E" w:rsidRPr="0044556C">
        <w:rPr>
          <w:rFonts w:ascii="標楷體" w:eastAsia="標楷體" w:hAnsi="標楷體" w:hint="eastAsia"/>
          <w:sz w:val="32"/>
          <w:szCs w:val="32"/>
        </w:rPr>
        <w:t>，</w:t>
      </w:r>
      <w:r w:rsidRPr="0044556C">
        <w:rPr>
          <w:rFonts w:ascii="標楷體" w:eastAsia="標楷體" w:hAnsi="標楷體" w:hint="eastAsia"/>
          <w:sz w:val="32"/>
          <w:szCs w:val="32"/>
        </w:rPr>
        <w:t>但詢問相關人員</w:t>
      </w:r>
      <w:r w:rsidR="00EB198E" w:rsidRPr="0044556C">
        <w:rPr>
          <w:rFonts w:ascii="標楷體" w:eastAsia="標楷體" w:hAnsi="標楷體" w:hint="eastAsia"/>
          <w:sz w:val="32"/>
          <w:szCs w:val="32"/>
        </w:rPr>
        <w:t>，</w:t>
      </w:r>
      <w:r w:rsidRPr="0044556C">
        <w:rPr>
          <w:rFonts w:ascii="標楷體" w:eastAsia="標楷體" w:hAnsi="標楷體" w:hint="eastAsia"/>
          <w:sz w:val="32"/>
          <w:szCs w:val="32"/>
        </w:rPr>
        <w:t>確有此項資料與過程。</w:t>
      </w:r>
    </w:p>
    <w:p w:rsidR="00A546BA" w:rsidRPr="0044556C" w:rsidRDefault="008C6B6E" w:rsidP="00D213BA">
      <w:pPr>
        <w:pStyle w:val="a3"/>
        <w:numPr>
          <w:ilvl w:val="0"/>
          <w:numId w:val="7"/>
        </w:numPr>
        <w:snapToGrid w:val="0"/>
        <w:spacing w:line="440" w:lineRule="exact"/>
        <w:ind w:leftChars="0" w:left="1985" w:hanging="284"/>
        <w:jc w:val="both"/>
        <w:rPr>
          <w:rFonts w:ascii="標楷體" w:eastAsia="標楷體" w:hAnsi="標楷體"/>
          <w:sz w:val="32"/>
          <w:szCs w:val="32"/>
        </w:rPr>
      </w:pPr>
      <w:r w:rsidRPr="0044556C">
        <w:rPr>
          <w:rFonts w:ascii="標楷體" w:eastAsia="標楷體" w:hAnsi="標楷體" w:hint="eastAsia"/>
          <w:sz w:val="32"/>
          <w:szCs w:val="32"/>
        </w:rPr>
        <w:t>NCDR的輔助系統有使用於分析研判過程，</w:t>
      </w:r>
      <w:r w:rsidR="00A546BA" w:rsidRPr="0044556C">
        <w:rPr>
          <w:rFonts w:ascii="標楷體" w:eastAsia="標楷體" w:hAnsi="標楷體" w:hint="eastAsia"/>
          <w:sz w:val="32"/>
          <w:szCs w:val="32"/>
        </w:rPr>
        <w:t>惟填報資料顯示無使用。建議更新說明與使用的方式及時機。</w:t>
      </w:r>
    </w:p>
    <w:p w:rsidR="00971094" w:rsidRPr="0044556C" w:rsidRDefault="00A546BA" w:rsidP="00D213BA">
      <w:pPr>
        <w:pStyle w:val="a3"/>
        <w:numPr>
          <w:ilvl w:val="0"/>
          <w:numId w:val="7"/>
        </w:numPr>
        <w:snapToGrid w:val="0"/>
        <w:spacing w:line="440" w:lineRule="exact"/>
        <w:ind w:leftChars="0" w:left="1985" w:hanging="284"/>
        <w:jc w:val="both"/>
        <w:rPr>
          <w:rFonts w:ascii="標楷體" w:eastAsia="標楷體" w:hAnsi="標楷體"/>
          <w:sz w:val="32"/>
          <w:szCs w:val="32"/>
        </w:rPr>
      </w:pPr>
      <w:r w:rsidRPr="0044556C">
        <w:rPr>
          <w:rFonts w:ascii="標楷體" w:eastAsia="標楷體" w:hAnsi="標楷體" w:hint="eastAsia"/>
          <w:sz w:val="32"/>
          <w:szCs w:val="32"/>
        </w:rPr>
        <w:t>災害潛勢圖資有詳盡的建置</w:t>
      </w:r>
      <w:r w:rsidR="00EB198E" w:rsidRPr="0044556C">
        <w:rPr>
          <w:rFonts w:ascii="標楷體" w:eastAsia="標楷體" w:hAnsi="標楷體" w:hint="eastAsia"/>
          <w:sz w:val="32"/>
          <w:szCs w:val="32"/>
        </w:rPr>
        <w:t>，</w:t>
      </w:r>
      <w:r w:rsidRPr="0044556C">
        <w:rPr>
          <w:rFonts w:ascii="標楷體" w:eastAsia="標楷體" w:hAnsi="標楷體" w:hint="eastAsia"/>
          <w:sz w:val="32"/>
          <w:szCs w:val="32"/>
        </w:rPr>
        <w:t>但其使用</w:t>
      </w:r>
      <w:r w:rsidR="00971094" w:rsidRPr="0044556C">
        <w:rPr>
          <w:rFonts w:ascii="標楷體" w:eastAsia="標楷體" w:hAnsi="標楷體" w:hint="eastAsia"/>
          <w:sz w:val="32"/>
          <w:szCs w:val="32"/>
        </w:rPr>
        <w:t>與應用說明較為缺乏</w:t>
      </w:r>
      <w:r w:rsidR="00B16B16">
        <w:rPr>
          <w:rFonts w:ascii="標楷體" w:eastAsia="標楷體" w:hAnsi="標楷體" w:hint="eastAsia"/>
          <w:sz w:val="32"/>
          <w:szCs w:val="32"/>
        </w:rPr>
        <w:t>，請改進</w:t>
      </w:r>
      <w:r w:rsidR="00971094" w:rsidRPr="0044556C">
        <w:rPr>
          <w:rFonts w:ascii="標楷體" w:eastAsia="標楷體" w:hAnsi="標楷體" w:hint="eastAsia"/>
          <w:sz w:val="32"/>
          <w:szCs w:val="32"/>
        </w:rPr>
        <w:t>。</w:t>
      </w:r>
    </w:p>
    <w:p w:rsidR="00B339DB" w:rsidRPr="0044556C" w:rsidRDefault="00326C89" w:rsidP="00D213BA">
      <w:pPr>
        <w:pStyle w:val="a3"/>
        <w:numPr>
          <w:ilvl w:val="0"/>
          <w:numId w:val="4"/>
        </w:numPr>
        <w:snapToGrid w:val="0"/>
        <w:spacing w:line="440" w:lineRule="exact"/>
        <w:ind w:leftChars="0"/>
        <w:jc w:val="both"/>
        <w:rPr>
          <w:rFonts w:ascii="標楷體" w:eastAsia="標楷體" w:hAnsi="標楷體"/>
          <w:sz w:val="32"/>
          <w:szCs w:val="32"/>
        </w:rPr>
      </w:pPr>
      <w:r w:rsidRPr="0044556C">
        <w:rPr>
          <w:rFonts w:ascii="標楷體" w:eastAsia="標楷體" w:hAnsi="標楷體" w:hint="eastAsia"/>
          <w:sz w:val="32"/>
          <w:szCs w:val="32"/>
        </w:rPr>
        <w:t>行政院災害防救辦公室</w:t>
      </w:r>
      <w:r w:rsidRPr="0044556C">
        <w:rPr>
          <w:rFonts w:ascii="標楷體" w:eastAsia="標楷體" w:hAnsi="標楷體" w:hint="eastAsia"/>
          <w:sz w:val="32"/>
          <w:szCs w:val="32"/>
        </w:rPr>
        <w:tab/>
        <w:t>科長</w:t>
      </w:r>
      <w:r w:rsidRPr="0044556C">
        <w:rPr>
          <w:rFonts w:ascii="標楷體" w:eastAsia="標楷體" w:hAnsi="標楷體" w:hint="eastAsia"/>
          <w:sz w:val="32"/>
          <w:szCs w:val="32"/>
        </w:rPr>
        <w:tab/>
        <w:t>呂大慶</w:t>
      </w:r>
      <w:r w:rsidRPr="0044556C">
        <w:rPr>
          <w:rFonts w:ascii="標楷體" w:eastAsia="標楷體" w:hAnsi="標楷體" w:cs="新細明體" w:hint="eastAsia"/>
          <w:color w:val="000000" w:themeColor="text1"/>
          <w:kern w:val="0"/>
          <w:sz w:val="32"/>
          <w:szCs w:val="32"/>
        </w:rPr>
        <w:t>:</w:t>
      </w:r>
    </w:p>
    <w:p w:rsidR="00971094" w:rsidRPr="0044556C" w:rsidRDefault="00971094" w:rsidP="00D213BA">
      <w:pPr>
        <w:snapToGrid w:val="0"/>
        <w:spacing w:line="440" w:lineRule="exact"/>
        <w:ind w:left="480" w:firstLineChars="425" w:firstLine="1360"/>
        <w:jc w:val="both"/>
        <w:rPr>
          <w:rFonts w:ascii="標楷體" w:eastAsia="標楷體" w:hAnsi="標楷體"/>
          <w:sz w:val="32"/>
          <w:szCs w:val="32"/>
        </w:rPr>
      </w:pPr>
      <w:r w:rsidRPr="0044556C">
        <w:rPr>
          <w:rFonts w:ascii="標楷體" w:eastAsia="標楷體" w:hAnsi="標楷體" w:hint="eastAsia"/>
          <w:sz w:val="32"/>
          <w:szCs w:val="32"/>
        </w:rPr>
        <w:t>優點:</w:t>
      </w:r>
    </w:p>
    <w:p w:rsidR="000720A6" w:rsidRPr="0044556C" w:rsidRDefault="00971094" w:rsidP="00D213BA">
      <w:pPr>
        <w:pStyle w:val="a3"/>
        <w:numPr>
          <w:ilvl w:val="0"/>
          <w:numId w:val="8"/>
        </w:numPr>
        <w:snapToGrid w:val="0"/>
        <w:spacing w:line="440" w:lineRule="exact"/>
        <w:ind w:leftChars="768" w:left="2265" w:hangingChars="132" w:hanging="422"/>
        <w:rPr>
          <w:rFonts w:ascii="標楷體" w:eastAsia="標楷體" w:hAnsi="標楷體"/>
          <w:sz w:val="32"/>
          <w:szCs w:val="32"/>
        </w:rPr>
      </w:pPr>
      <w:proofErr w:type="gramStart"/>
      <w:r w:rsidRPr="0044556C">
        <w:rPr>
          <w:rFonts w:ascii="標楷體" w:eastAsia="標楷體" w:hAnsi="標楷體" w:hint="eastAsia"/>
          <w:sz w:val="32"/>
          <w:szCs w:val="32"/>
        </w:rPr>
        <w:t>市災防</w:t>
      </w:r>
      <w:proofErr w:type="gramEnd"/>
      <w:r w:rsidRPr="0044556C">
        <w:rPr>
          <w:rFonts w:ascii="標楷體" w:eastAsia="標楷體" w:hAnsi="標楷體" w:hint="eastAsia"/>
          <w:sz w:val="32"/>
          <w:szCs w:val="32"/>
        </w:rPr>
        <w:t>辦及38區均成立辦公室</w:t>
      </w:r>
      <w:r w:rsidR="000720A6" w:rsidRPr="0044556C">
        <w:rPr>
          <w:rFonts w:ascii="標楷體" w:eastAsia="標楷體" w:hAnsi="標楷體" w:hint="eastAsia"/>
          <w:sz w:val="32"/>
          <w:szCs w:val="32"/>
        </w:rPr>
        <w:t>，顯見重視</w:t>
      </w:r>
      <w:proofErr w:type="gramStart"/>
      <w:r w:rsidR="000720A6" w:rsidRPr="0044556C">
        <w:rPr>
          <w:rFonts w:ascii="標楷體" w:eastAsia="標楷體" w:hAnsi="標楷體" w:hint="eastAsia"/>
          <w:sz w:val="32"/>
          <w:szCs w:val="32"/>
        </w:rPr>
        <w:t>整體災防工作</w:t>
      </w:r>
      <w:proofErr w:type="gramEnd"/>
      <w:r w:rsidR="000720A6" w:rsidRPr="0044556C">
        <w:rPr>
          <w:rFonts w:ascii="標楷體" w:eastAsia="標楷體" w:hAnsi="標楷體" w:hint="eastAsia"/>
          <w:sz w:val="32"/>
          <w:szCs w:val="32"/>
        </w:rPr>
        <w:t>。</w:t>
      </w:r>
    </w:p>
    <w:p w:rsidR="00375C0C" w:rsidRPr="0044556C" w:rsidRDefault="00375C0C" w:rsidP="00D213BA">
      <w:pPr>
        <w:pStyle w:val="a3"/>
        <w:numPr>
          <w:ilvl w:val="0"/>
          <w:numId w:val="8"/>
        </w:numPr>
        <w:snapToGrid w:val="0"/>
        <w:spacing w:line="440" w:lineRule="exact"/>
        <w:ind w:leftChars="768" w:left="2265" w:hangingChars="132" w:hanging="422"/>
        <w:rPr>
          <w:rFonts w:ascii="標楷體" w:eastAsia="標楷體" w:hAnsi="標楷體"/>
          <w:sz w:val="32"/>
          <w:szCs w:val="32"/>
        </w:rPr>
      </w:pPr>
      <w:r w:rsidRPr="0044556C">
        <w:rPr>
          <w:rFonts w:ascii="標楷體" w:eastAsia="標楷體" w:hAnsi="標楷體" w:hint="eastAsia"/>
          <w:sz w:val="32"/>
          <w:szCs w:val="32"/>
        </w:rPr>
        <w:t>辦理跨夜的地</w:t>
      </w:r>
      <w:r w:rsidR="00833DBA" w:rsidRPr="0044556C">
        <w:rPr>
          <w:rFonts w:ascii="標楷體" w:eastAsia="標楷體" w:hAnsi="標楷體" w:hint="eastAsia"/>
          <w:sz w:val="32"/>
          <w:szCs w:val="32"/>
        </w:rPr>
        <w:t>震演習</w:t>
      </w:r>
      <w:r w:rsidR="000720A6" w:rsidRPr="0044556C">
        <w:rPr>
          <w:rFonts w:ascii="標楷體" w:eastAsia="標楷體" w:hAnsi="標楷體" w:hint="eastAsia"/>
          <w:sz w:val="32"/>
          <w:szCs w:val="32"/>
        </w:rPr>
        <w:t>，</w:t>
      </w:r>
      <w:r w:rsidRPr="0044556C">
        <w:rPr>
          <w:rFonts w:ascii="標楷體" w:eastAsia="標楷體" w:hAnsi="標楷體" w:hint="eastAsia"/>
          <w:sz w:val="32"/>
          <w:szCs w:val="32"/>
        </w:rPr>
        <w:t>以不同以往方式辦理</w:t>
      </w:r>
      <w:r w:rsidR="000720A6" w:rsidRPr="0044556C">
        <w:rPr>
          <w:rFonts w:ascii="標楷體" w:eastAsia="標楷體" w:hAnsi="標楷體" w:hint="eastAsia"/>
          <w:sz w:val="32"/>
          <w:szCs w:val="32"/>
        </w:rPr>
        <w:t>，</w:t>
      </w:r>
      <w:r w:rsidRPr="0044556C">
        <w:rPr>
          <w:rFonts w:ascii="標楷體" w:eastAsia="標楷體" w:hAnsi="標楷體" w:hint="eastAsia"/>
          <w:sz w:val="32"/>
          <w:szCs w:val="32"/>
        </w:rPr>
        <w:t>貼近災害實況</w:t>
      </w:r>
      <w:r w:rsidR="000720A6" w:rsidRPr="0044556C">
        <w:rPr>
          <w:rFonts w:ascii="標楷體" w:eastAsia="標楷體" w:hAnsi="標楷體" w:hint="eastAsia"/>
          <w:sz w:val="32"/>
          <w:szCs w:val="32"/>
        </w:rPr>
        <w:t>，</w:t>
      </w:r>
      <w:r w:rsidRPr="0044556C">
        <w:rPr>
          <w:rFonts w:ascii="標楷體" w:eastAsia="標楷體" w:hAnsi="標楷體" w:hint="eastAsia"/>
          <w:sz w:val="32"/>
          <w:szCs w:val="32"/>
        </w:rPr>
        <w:t>甚為可取。</w:t>
      </w:r>
    </w:p>
    <w:p w:rsidR="004B5700" w:rsidRPr="0044556C" w:rsidRDefault="00375C0C" w:rsidP="00D213BA">
      <w:pPr>
        <w:pStyle w:val="a3"/>
        <w:numPr>
          <w:ilvl w:val="0"/>
          <w:numId w:val="8"/>
        </w:numPr>
        <w:snapToGrid w:val="0"/>
        <w:spacing w:line="440" w:lineRule="exact"/>
        <w:ind w:leftChars="768" w:left="2265" w:hangingChars="132" w:hanging="422"/>
        <w:rPr>
          <w:rFonts w:ascii="標楷體" w:eastAsia="標楷體" w:hAnsi="標楷體"/>
          <w:sz w:val="32"/>
          <w:szCs w:val="32"/>
        </w:rPr>
      </w:pPr>
      <w:r w:rsidRPr="0044556C">
        <w:rPr>
          <w:rFonts w:ascii="標楷體" w:eastAsia="標楷體" w:hAnsi="標楷體" w:hint="eastAsia"/>
          <w:sz w:val="32"/>
          <w:szCs w:val="32"/>
        </w:rPr>
        <w:t>整合全市各</w:t>
      </w:r>
      <w:r w:rsidR="00833DBA" w:rsidRPr="0044556C">
        <w:rPr>
          <w:rFonts w:ascii="標楷體" w:eastAsia="標楷體" w:hAnsi="標楷體" w:hint="eastAsia"/>
          <w:sz w:val="32"/>
          <w:szCs w:val="32"/>
        </w:rPr>
        <w:t>單</w:t>
      </w:r>
      <w:r w:rsidRPr="0044556C">
        <w:rPr>
          <w:rFonts w:ascii="標楷體" w:eastAsia="標楷體" w:hAnsi="標楷體" w:hint="eastAsia"/>
          <w:sz w:val="32"/>
          <w:szCs w:val="32"/>
        </w:rPr>
        <w:t>位之CCTV於EOC監看</w:t>
      </w:r>
      <w:r w:rsidR="000720A6" w:rsidRPr="0044556C">
        <w:rPr>
          <w:rFonts w:ascii="標楷體" w:eastAsia="標楷體" w:hAnsi="標楷體" w:hint="eastAsia"/>
          <w:sz w:val="32"/>
          <w:szCs w:val="32"/>
        </w:rPr>
        <w:t>，</w:t>
      </w:r>
      <w:r w:rsidRPr="0044556C">
        <w:rPr>
          <w:rFonts w:ascii="標楷體" w:eastAsia="標楷體" w:hAnsi="標楷體" w:hint="eastAsia"/>
          <w:sz w:val="32"/>
          <w:szCs w:val="32"/>
        </w:rPr>
        <w:t>並結合</w:t>
      </w:r>
      <w:r w:rsidR="004B5700" w:rsidRPr="0044556C">
        <w:rPr>
          <w:rFonts w:ascii="標楷體" w:eastAsia="標楷體" w:hAnsi="標楷體" w:hint="eastAsia"/>
          <w:sz w:val="32"/>
          <w:szCs w:val="32"/>
        </w:rPr>
        <w:t>潛</w:t>
      </w:r>
      <w:proofErr w:type="gramStart"/>
      <w:r w:rsidR="004B5700" w:rsidRPr="0044556C">
        <w:rPr>
          <w:rFonts w:ascii="標楷體" w:eastAsia="標楷體" w:hAnsi="標楷體" w:hint="eastAsia"/>
          <w:sz w:val="32"/>
          <w:szCs w:val="32"/>
        </w:rPr>
        <w:t>勢圖資、套疊</w:t>
      </w:r>
      <w:proofErr w:type="gramEnd"/>
      <w:r w:rsidR="000720A6" w:rsidRPr="0044556C">
        <w:rPr>
          <w:rFonts w:ascii="標楷體" w:eastAsia="標楷體" w:hAnsi="標楷體" w:hint="eastAsia"/>
          <w:sz w:val="32"/>
          <w:szCs w:val="32"/>
        </w:rPr>
        <w:t>，</w:t>
      </w:r>
      <w:r w:rsidR="004B5700" w:rsidRPr="0044556C">
        <w:rPr>
          <w:rFonts w:ascii="標楷體" w:eastAsia="標楷體" w:hAnsi="標楷體" w:hint="eastAsia"/>
          <w:sz w:val="32"/>
          <w:szCs w:val="32"/>
        </w:rPr>
        <w:t>模擬3小時後之淹水狀況</w:t>
      </w:r>
      <w:r w:rsidR="000720A6" w:rsidRPr="0044556C">
        <w:rPr>
          <w:rFonts w:ascii="標楷體" w:eastAsia="標楷體" w:hAnsi="標楷體" w:hint="eastAsia"/>
          <w:sz w:val="32"/>
          <w:szCs w:val="32"/>
        </w:rPr>
        <w:t>，</w:t>
      </w:r>
      <w:r w:rsidR="004B5700" w:rsidRPr="0044556C">
        <w:rPr>
          <w:rFonts w:ascii="標楷體" w:eastAsia="標楷體" w:hAnsi="標楷體" w:hint="eastAsia"/>
          <w:sz w:val="32"/>
          <w:szCs w:val="32"/>
        </w:rPr>
        <w:t>值得嘉許。</w:t>
      </w:r>
    </w:p>
    <w:p w:rsidR="001015D7" w:rsidRPr="0044556C" w:rsidRDefault="004B5700" w:rsidP="00D213BA">
      <w:pPr>
        <w:pStyle w:val="a3"/>
        <w:numPr>
          <w:ilvl w:val="0"/>
          <w:numId w:val="8"/>
        </w:numPr>
        <w:snapToGrid w:val="0"/>
        <w:spacing w:line="440" w:lineRule="exact"/>
        <w:ind w:leftChars="768" w:left="2265" w:hangingChars="132" w:hanging="422"/>
        <w:rPr>
          <w:rFonts w:ascii="標楷體" w:eastAsia="標楷體" w:hAnsi="標楷體"/>
          <w:sz w:val="32"/>
          <w:szCs w:val="32"/>
        </w:rPr>
      </w:pPr>
      <w:r w:rsidRPr="0044556C">
        <w:rPr>
          <w:rFonts w:ascii="標楷體" w:eastAsia="標楷體" w:hAnsi="標楷體" w:hint="eastAsia"/>
          <w:sz w:val="32"/>
          <w:szCs w:val="32"/>
        </w:rPr>
        <w:t>六龜區公所訪視</w:t>
      </w:r>
      <w:r w:rsidR="000720A6" w:rsidRPr="0044556C">
        <w:rPr>
          <w:rFonts w:ascii="標楷體" w:eastAsia="標楷體" w:hAnsi="標楷體" w:hint="eastAsia"/>
          <w:sz w:val="32"/>
          <w:szCs w:val="32"/>
        </w:rPr>
        <w:t>，</w:t>
      </w:r>
      <w:r w:rsidR="001015D7" w:rsidRPr="0044556C">
        <w:rPr>
          <w:rFonts w:ascii="標楷體" w:eastAsia="標楷體" w:hAnsi="標楷體" w:hint="eastAsia"/>
          <w:sz w:val="32"/>
          <w:szCs w:val="32"/>
        </w:rPr>
        <w:t>相關作為如疏散撤離均十分落實。</w:t>
      </w:r>
    </w:p>
    <w:p w:rsidR="00816682" w:rsidRDefault="00816682" w:rsidP="00D213BA">
      <w:pPr>
        <w:pStyle w:val="a3"/>
        <w:numPr>
          <w:ilvl w:val="0"/>
          <w:numId w:val="8"/>
        </w:numPr>
        <w:snapToGrid w:val="0"/>
        <w:spacing w:line="440" w:lineRule="exact"/>
        <w:ind w:leftChars="768" w:left="2265" w:hangingChars="132" w:hanging="422"/>
        <w:rPr>
          <w:rFonts w:ascii="標楷體" w:eastAsia="標楷體" w:hAnsi="標楷體"/>
          <w:sz w:val="32"/>
          <w:szCs w:val="32"/>
        </w:rPr>
      </w:pPr>
      <w:proofErr w:type="gramStart"/>
      <w:r w:rsidRPr="0044556C">
        <w:rPr>
          <w:rFonts w:ascii="標楷體" w:eastAsia="標楷體" w:hAnsi="標楷體" w:hint="eastAsia"/>
          <w:sz w:val="32"/>
          <w:szCs w:val="32"/>
        </w:rPr>
        <w:t>市災防辦於</w:t>
      </w:r>
      <w:proofErr w:type="gramEnd"/>
      <w:r w:rsidRPr="0044556C">
        <w:rPr>
          <w:rFonts w:ascii="標楷體" w:eastAsia="標楷體" w:hAnsi="標楷體" w:hint="eastAsia"/>
          <w:sz w:val="32"/>
          <w:szCs w:val="32"/>
        </w:rPr>
        <w:t>應變中心開設時，</w:t>
      </w:r>
      <w:r w:rsidR="008576E6" w:rsidRPr="0044556C">
        <w:rPr>
          <w:rFonts w:ascii="標楷體" w:eastAsia="標楷體" w:hAnsi="標楷體" w:hint="eastAsia"/>
          <w:sz w:val="32"/>
          <w:szCs w:val="32"/>
        </w:rPr>
        <w:t>充分</w:t>
      </w:r>
      <w:r w:rsidRPr="0044556C">
        <w:rPr>
          <w:rFonts w:ascii="標楷體" w:eastAsia="標楷體" w:hAnsi="標楷體" w:hint="eastAsia"/>
          <w:sz w:val="32"/>
          <w:szCs w:val="32"/>
        </w:rPr>
        <w:t>發揮幕僚功能，進行分析研判工作。</w:t>
      </w:r>
    </w:p>
    <w:p w:rsidR="001015D7" w:rsidRPr="0044556C" w:rsidRDefault="001015D7" w:rsidP="00D213BA">
      <w:pPr>
        <w:snapToGrid w:val="0"/>
        <w:spacing w:line="440" w:lineRule="exact"/>
        <w:ind w:firstLineChars="575" w:firstLine="1840"/>
        <w:rPr>
          <w:rFonts w:ascii="標楷體" w:eastAsia="標楷體" w:hAnsi="標楷體"/>
          <w:sz w:val="32"/>
          <w:szCs w:val="32"/>
        </w:rPr>
      </w:pPr>
      <w:r w:rsidRPr="0044556C">
        <w:rPr>
          <w:rFonts w:ascii="標楷體" w:eastAsia="標楷體" w:hAnsi="標楷體" w:hint="eastAsia"/>
          <w:sz w:val="32"/>
          <w:szCs w:val="32"/>
        </w:rPr>
        <w:t>建議:</w:t>
      </w:r>
    </w:p>
    <w:p w:rsidR="001015D7" w:rsidRPr="0044556C" w:rsidRDefault="001015D7" w:rsidP="00D213BA">
      <w:pPr>
        <w:pStyle w:val="a3"/>
        <w:numPr>
          <w:ilvl w:val="0"/>
          <w:numId w:val="9"/>
        </w:numPr>
        <w:snapToGrid w:val="0"/>
        <w:spacing w:line="440" w:lineRule="exact"/>
        <w:ind w:leftChars="768" w:left="2265" w:hangingChars="132" w:hanging="422"/>
        <w:rPr>
          <w:rFonts w:ascii="標楷體" w:eastAsia="標楷體" w:hAnsi="標楷體"/>
          <w:sz w:val="32"/>
          <w:szCs w:val="32"/>
        </w:rPr>
      </w:pPr>
      <w:proofErr w:type="gramStart"/>
      <w:r w:rsidRPr="0044556C">
        <w:rPr>
          <w:rFonts w:ascii="標楷體" w:eastAsia="標楷體" w:hAnsi="標楷體" w:hint="eastAsia"/>
          <w:sz w:val="32"/>
          <w:szCs w:val="32"/>
        </w:rPr>
        <w:lastRenderedPageBreak/>
        <w:t>市災防</w:t>
      </w:r>
      <w:proofErr w:type="gramEnd"/>
      <w:r w:rsidRPr="0044556C">
        <w:rPr>
          <w:rFonts w:ascii="標楷體" w:eastAsia="標楷體" w:hAnsi="標楷體" w:hint="eastAsia"/>
          <w:sz w:val="32"/>
          <w:szCs w:val="32"/>
        </w:rPr>
        <w:t>辦設置要點</w:t>
      </w:r>
      <w:r w:rsidR="000720A6" w:rsidRPr="0044556C">
        <w:rPr>
          <w:rFonts w:ascii="標楷體" w:eastAsia="標楷體" w:hAnsi="標楷體" w:hint="eastAsia"/>
          <w:sz w:val="32"/>
          <w:szCs w:val="32"/>
        </w:rPr>
        <w:t>，</w:t>
      </w:r>
      <w:r w:rsidRPr="0044556C">
        <w:rPr>
          <w:rFonts w:ascii="標楷體" w:eastAsia="標楷體" w:hAnsi="標楷體" w:hint="eastAsia"/>
          <w:sz w:val="32"/>
          <w:szCs w:val="32"/>
        </w:rPr>
        <w:t>建議增列運作方式如定期工作會議之開會時間。</w:t>
      </w:r>
    </w:p>
    <w:p w:rsidR="0025571B" w:rsidRPr="0044556C" w:rsidRDefault="001015D7" w:rsidP="00D213BA">
      <w:pPr>
        <w:pStyle w:val="a3"/>
        <w:numPr>
          <w:ilvl w:val="0"/>
          <w:numId w:val="9"/>
        </w:numPr>
        <w:snapToGrid w:val="0"/>
        <w:spacing w:line="440" w:lineRule="exact"/>
        <w:ind w:leftChars="768" w:left="2265" w:hangingChars="132" w:hanging="422"/>
        <w:rPr>
          <w:rFonts w:ascii="標楷體" w:eastAsia="標楷體" w:hAnsi="標楷體"/>
          <w:sz w:val="32"/>
          <w:szCs w:val="32"/>
        </w:rPr>
      </w:pPr>
      <w:r w:rsidRPr="0044556C">
        <w:rPr>
          <w:rFonts w:ascii="標楷體" w:eastAsia="標楷體" w:hAnsi="標楷體" w:hint="eastAsia"/>
          <w:sz w:val="32"/>
          <w:szCs w:val="32"/>
        </w:rPr>
        <w:t>建議</w:t>
      </w:r>
      <w:r w:rsidR="0025571B" w:rsidRPr="0044556C">
        <w:rPr>
          <w:rFonts w:ascii="標楷體" w:eastAsia="標楷體" w:hAnsi="標楷體" w:hint="eastAsia"/>
          <w:sz w:val="32"/>
          <w:szCs w:val="32"/>
        </w:rPr>
        <w:t>地區災害防救計畫於下次修訂時</w:t>
      </w:r>
      <w:r w:rsidR="000720A6" w:rsidRPr="0044556C">
        <w:rPr>
          <w:rFonts w:ascii="標楷體" w:eastAsia="標楷體" w:hAnsi="標楷體" w:hint="eastAsia"/>
          <w:sz w:val="32"/>
          <w:szCs w:val="32"/>
        </w:rPr>
        <w:t>，</w:t>
      </w:r>
      <w:r w:rsidR="0025571B" w:rsidRPr="0044556C">
        <w:rPr>
          <w:rFonts w:ascii="標楷體" w:eastAsia="標楷體" w:hAnsi="標楷體" w:hint="eastAsia"/>
          <w:sz w:val="32"/>
          <w:szCs w:val="32"/>
        </w:rPr>
        <w:t>強化執行篇章內容</w:t>
      </w:r>
      <w:r w:rsidR="00EC504D" w:rsidRPr="0044556C">
        <w:rPr>
          <w:rFonts w:ascii="標楷體" w:eastAsia="標楷體" w:hAnsi="標楷體" w:hint="eastAsia"/>
          <w:sz w:val="32"/>
          <w:szCs w:val="32"/>
        </w:rPr>
        <w:t>、</w:t>
      </w:r>
      <w:r w:rsidR="0025571B" w:rsidRPr="0044556C">
        <w:rPr>
          <w:rFonts w:ascii="標楷體" w:eastAsia="標楷體" w:hAnsi="標楷體" w:hint="eastAsia"/>
          <w:sz w:val="32"/>
          <w:szCs w:val="32"/>
        </w:rPr>
        <w:t>具體</w:t>
      </w:r>
      <w:proofErr w:type="gramStart"/>
      <w:r w:rsidR="0025571B" w:rsidRPr="0044556C">
        <w:rPr>
          <w:rFonts w:ascii="標楷體" w:eastAsia="標楷體" w:hAnsi="標楷體" w:hint="eastAsia"/>
          <w:sz w:val="32"/>
          <w:szCs w:val="32"/>
        </w:rPr>
        <w:t>研</w:t>
      </w:r>
      <w:proofErr w:type="gramEnd"/>
      <w:r w:rsidR="0025571B" w:rsidRPr="0044556C">
        <w:rPr>
          <w:rFonts w:ascii="標楷體" w:eastAsia="標楷體" w:hAnsi="標楷體" w:hint="eastAsia"/>
          <w:sz w:val="32"/>
          <w:szCs w:val="32"/>
        </w:rPr>
        <w:t>擬計畫專</w:t>
      </w:r>
      <w:r w:rsidR="00EC504D" w:rsidRPr="0044556C">
        <w:rPr>
          <w:rFonts w:ascii="標楷體" w:eastAsia="標楷體" w:hAnsi="標楷體" w:hint="eastAsia"/>
          <w:sz w:val="32"/>
          <w:szCs w:val="32"/>
        </w:rPr>
        <w:t>案</w:t>
      </w:r>
      <w:r w:rsidR="0025571B" w:rsidRPr="0044556C">
        <w:rPr>
          <w:rFonts w:ascii="標楷體" w:eastAsia="標楷體" w:hAnsi="標楷體" w:hint="eastAsia"/>
          <w:sz w:val="32"/>
          <w:szCs w:val="32"/>
        </w:rPr>
        <w:t>、預算情形、管考機制。</w:t>
      </w:r>
    </w:p>
    <w:p w:rsidR="0025571B" w:rsidRPr="0044556C" w:rsidRDefault="0025571B" w:rsidP="00D213BA">
      <w:pPr>
        <w:pStyle w:val="a3"/>
        <w:numPr>
          <w:ilvl w:val="0"/>
          <w:numId w:val="9"/>
        </w:numPr>
        <w:snapToGrid w:val="0"/>
        <w:spacing w:line="440" w:lineRule="exact"/>
        <w:ind w:leftChars="768" w:left="2265" w:hangingChars="132" w:hanging="422"/>
        <w:rPr>
          <w:rFonts w:ascii="標楷體" w:eastAsia="標楷體" w:hAnsi="標楷體"/>
          <w:sz w:val="32"/>
          <w:szCs w:val="32"/>
        </w:rPr>
      </w:pPr>
      <w:r w:rsidRPr="0044556C">
        <w:rPr>
          <w:rFonts w:ascii="標楷體" w:eastAsia="標楷體" w:hAnsi="標楷體" w:hint="eastAsia"/>
          <w:sz w:val="32"/>
          <w:szCs w:val="32"/>
        </w:rPr>
        <w:t>建請配合行政院推動災害</w:t>
      </w:r>
      <w:proofErr w:type="gramStart"/>
      <w:r w:rsidRPr="0044556C">
        <w:rPr>
          <w:rFonts w:ascii="標楷體" w:eastAsia="標楷體" w:hAnsi="標楷體" w:hint="eastAsia"/>
          <w:sz w:val="32"/>
          <w:szCs w:val="32"/>
        </w:rPr>
        <w:t>防救職系</w:t>
      </w:r>
      <w:proofErr w:type="gramEnd"/>
      <w:r w:rsidRPr="0044556C">
        <w:rPr>
          <w:rFonts w:ascii="標楷體" w:eastAsia="標楷體" w:hAnsi="標楷體" w:hint="eastAsia"/>
          <w:sz w:val="32"/>
          <w:szCs w:val="32"/>
        </w:rPr>
        <w:t>。</w:t>
      </w:r>
    </w:p>
    <w:p w:rsidR="00971094" w:rsidRPr="0085751D" w:rsidRDefault="0025571B" w:rsidP="00D213BA">
      <w:pPr>
        <w:pStyle w:val="a3"/>
        <w:numPr>
          <w:ilvl w:val="0"/>
          <w:numId w:val="9"/>
        </w:numPr>
        <w:snapToGrid w:val="0"/>
        <w:spacing w:line="440" w:lineRule="exact"/>
        <w:ind w:leftChars="768" w:left="2265" w:hangingChars="132" w:hanging="422"/>
        <w:jc w:val="both"/>
        <w:rPr>
          <w:rFonts w:ascii="標楷體" w:eastAsia="標楷體" w:hAnsi="標楷體"/>
          <w:sz w:val="32"/>
          <w:szCs w:val="32"/>
        </w:rPr>
      </w:pPr>
      <w:r w:rsidRPr="0085751D">
        <w:rPr>
          <w:rFonts w:ascii="標楷體" w:eastAsia="標楷體" w:hAnsi="標楷體" w:hint="eastAsia"/>
          <w:sz w:val="32"/>
          <w:szCs w:val="32"/>
        </w:rPr>
        <w:t>支援協定部分</w:t>
      </w:r>
      <w:r w:rsidR="000720A6" w:rsidRPr="0085751D">
        <w:rPr>
          <w:rFonts w:ascii="標楷體" w:eastAsia="標楷體" w:hAnsi="標楷體" w:hint="eastAsia"/>
          <w:sz w:val="32"/>
          <w:szCs w:val="32"/>
        </w:rPr>
        <w:t>，</w:t>
      </w:r>
      <w:r w:rsidRPr="0085751D">
        <w:rPr>
          <w:rFonts w:ascii="標楷體" w:eastAsia="標楷體" w:hAnsi="標楷體" w:hint="eastAsia"/>
          <w:sz w:val="32"/>
          <w:szCs w:val="32"/>
        </w:rPr>
        <w:t>建議增加其他單位</w:t>
      </w:r>
      <w:r w:rsidR="000720A6" w:rsidRPr="0085751D">
        <w:rPr>
          <w:rFonts w:ascii="標楷體" w:eastAsia="標楷體" w:hAnsi="標楷體" w:hint="eastAsia"/>
          <w:sz w:val="32"/>
          <w:szCs w:val="32"/>
        </w:rPr>
        <w:t>，</w:t>
      </w:r>
      <w:r w:rsidR="00013EF0" w:rsidRPr="0085751D">
        <w:rPr>
          <w:rFonts w:ascii="標楷體" w:eastAsia="標楷體" w:hAnsi="標楷體" w:hint="eastAsia"/>
          <w:sz w:val="32"/>
          <w:szCs w:val="32"/>
        </w:rPr>
        <w:t>如企業等之合作。</w:t>
      </w:r>
    </w:p>
    <w:p w:rsidR="00FB54DA" w:rsidRPr="0044556C" w:rsidRDefault="00FB54DA" w:rsidP="00D213BA">
      <w:pPr>
        <w:pStyle w:val="a3"/>
        <w:numPr>
          <w:ilvl w:val="0"/>
          <w:numId w:val="1"/>
        </w:numPr>
        <w:snapToGrid w:val="0"/>
        <w:spacing w:line="440" w:lineRule="exact"/>
        <w:ind w:leftChars="0" w:left="709" w:hanging="709"/>
        <w:jc w:val="both"/>
        <w:rPr>
          <w:rFonts w:ascii="標楷體" w:eastAsia="標楷體" w:hAnsi="標楷體"/>
          <w:sz w:val="32"/>
          <w:szCs w:val="32"/>
        </w:rPr>
      </w:pPr>
      <w:r w:rsidRPr="0044556C">
        <w:rPr>
          <w:rFonts w:ascii="標楷體" w:eastAsia="標楷體" w:hAnsi="標楷體" w:hint="eastAsia"/>
          <w:sz w:val="32"/>
          <w:szCs w:val="32"/>
        </w:rPr>
        <w:t>散會</w:t>
      </w:r>
      <w:r w:rsidR="004F38D6" w:rsidRPr="00DB2A74">
        <w:rPr>
          <w:rFonts w:ascii="標楷體" w:eastAsia="標楷體" w:hAnsi="標楷體" w:hint="eastAsia"/>
          <w:color w:val="000000"/>
          <w:sz w:val="32"/>
          <w:szCs w:val="32"/>
          <w:shd w:val="clear" w:color="auto" w:fill="FFFFFF"/>
        </w:rPr>
        <w:t>時間</w:t>
      </w:r>
      <w:r w:rsidR="00B339DB" w:rsidRPr="0044556C">
        <w:rPr>
          <w:rFonts w:ascii="標楷體" w:eastAsia="標楷體" w:hAnsi="標楷體" w:hint="eastAsia"/>
          <w:sz w:val="32"/>
          <w:szCs w:val="32"/>
        </w:rPr>
        <w:t>:15時50分</w:t>
      </w:r>
      <w:r w:rsidR="00883D4D">
        <w:rPr>
          <w:rFonts w:ascii="標楷體" w:eastAsia="標楷體" w:hAnsi="標楷體" w:hint="eastAsia"/>
          <w:sz w:val="32"/>
          <w:szCs w:val="32"/>
        </w:rPr>
        <w:t>。</w:t>
      </w:r>
    </w:p>
    <w:sectPr w:rsidR="00FB54DA" w:rsidRPr="0044556C" w:rsidSect="00701F73">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C2C" w:rsidRDefault="00457C2C">
      <w:r>
        <w:separator/>
      </w:r>
    </w:p>
  </w:endnote>
  <w:endnote w:type="continuationSeparator" w:id="0">
    <w:p w:rsidR="00457C2C" w:rsidRDefault="00457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268615"/>
      <w:docPartObj>
        <w:docPartGallery w:val="Page Numbers (Bottom of Page)"/>
        <w:docPartUnique/>
      </w:docPartObj>
    </w:sdtPr>
    <w:sdtEndPr/>
    <w:sdtContent>
      <w:p w:rsidR="003F4D18" w:rsidRDefault="003F4D18">
        <w:pPr>
          <w:pStyle w:val="a6"/>
          <w:jc w:val="center"/>
        </w:pPr>
        <w:r>
          <w:fldChar w:fldCharType="begin"/>
        </w:r>
        <w:r>
          <w:instrText>PAGE   \* MERGEFORMAT</w:instrText>
        </w:r>
        <w:r>
          <w:fldChar w:fldCharType="separate"/>
        </w:r>
        <w:r w:rsidR="004B0F92" w:rsidRPr="004B0F92">
          <w:rPr>
            <w:noProof/>
            <w:lang w:val="zh-TW"/>
          </w:rPr>
          <w:t>7</w:t>
        </w:r>
        <w:r>
          <w:fldChar w:fldCharType="end"/>
        </w:r>
      </w:p>
    </w:sdtContent>
  </w:sdt>
  <w:p w:rsidR="003F4D18" w:rsidRDefault="003F4D1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C2C" w:rsidRDefault="00457C2C">
      <w:r>
        <w:separator/>
      </w:r>
    </w:p>
  </w:footnote>
  <w:footnote w:type="continuationSeparator" w:id="0">
    <w:p w:rsidR="00457C2C" w:rsidRDefault="00457C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5CB"/>
    <w:multiLevelType w:val="hybridMultilevel"/>
    <w:tmpl w:val="4634CAFA"/>
    <w:lvl w:ilvl="0" w:tplc="045A5EB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4CC3AC0"/>
    <w:multiLevelType w:val="hybridMultilevel"/>
    <w:tmpl w:val="452036AE"/>
    <w:lvl w:ilvl="0" w:tplc="DFA2F95C">
      <w:start w:val="13"/>
      <w:numFmt w:val="taiwaneseCountingThousand"/>
      <w:lvlText w:val="(%1)"/>
      <w:lvlJc w:val="left"/>
      <w:pPr>
        <w:ind w:left="960" w:hanging="480"/>
      </w:pPr>
      <w:rPr>
        <w:rFonts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232E2B"/>
    <w:multiLevelType w:val="hybridMultilevel"/>
    <w:tmpl w:val="AC281246"/>
    <w:lvl w:ilvl="0" w:tplc="0409000F">
      <w:start w:val="1"/>
      <w:numFmt w:val="decimal"/>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nsid w:val="0AFC0844"/>
    <w:multiLevelType w:val="hybridMultilevel"/>
    <w:tmpl w:val="D930C5B0"/>
    <w:lvl w:ilvl="0" w:tplc="8C7CDF66">
      <w:start w:val="1"/>
      <w:numFmt w:val="decimal"/>
      <w:lvlText w:val="%1."/>
      <w:lvlJc w:val="left"/>
      <w:pPr>
        <w:ind w:left="1615" w:hanging="480"/>
      </w:pPr>
      <w:rPr>
        <w:rFonts w:ascii="標楷體" w:eastAsia="標楷體" w:hAnsi="標楷體" w:cs="Times New Roman" w:hint="default"/>
        <w:sz w:val="32"/>
        <w:szCs w:val="32"/>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4">
    <w:nsid w:val="201B6C11"/>
    <w:multiLevelType w:val="hybridMultilevel"/>
    <w:tmpl w:val="0FC4244C"/>
    <w:lvl w:ilvl="0" w:tplc="C4B031F8">
      <w:start w:val="1"/>
      <w:numFmt w:val="decimal"/>
      <w:lvlText w:val="%1."/>
      <w:lvlJc w:val="left"/>
      <w:pPr>
        <w:ind w:left="764" w:hanging="480"/>
      </w:pPr>
      <w:rPr>
        <w:rFonts w:ascii="標楷體" w:eastAsia="標楷體" w:hAnsi="標楷體" w:cs="Times New Roman" w:hint="default"/>
        <w:sz w:val="32"/>
        <w:szCs w:val="32"/>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nsid w:val="289D5147"/>
    <w:multiLevelType w:val="hybridMultilevel"/>
    <w:tmpl w:val="C94E6A84"/>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
    <w:nsid w:val="29FB3BF7"/>
    <w:multiLevelType w:val="hybridMultilevel"/>
    <w:tmpl w:val="EB50DA7C"/>
    <w:lvl w:ilvl="0" w:tplc="53682386">
      <w:start w:val="1"/>
      <w:numFmt w:val="decimal"/>
      <w:lvlText w:val="%1."/>
      <w:lvlJc w:val="left"/>
      <w:pPr>
        <w:ind w:left="480" w:hanging="480"/>
      </w:pPr>
      <w:rPr>
        <w:rFonts w:ascii="標楷體" w:eastAsia="標楷體" w:hAnsi="標楷體" w:cs="Times New Roman"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F70051E"/>
    <w:multiLevelType w:val="hybridMultilevel"/>
    <w:tmpl w:val="ED42B5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FAB6B02"/>
    <w:multiLevelType w:val="hybridMultilevel"/>
    <w:tmpl w:val="B0F42A36"/>
    <w:lvl w:ilvl="0" w:tplc="A4A2453E">
      <w:start w:val="1"/>
      <w:numFmt w:val="decimal"/>
      <w:lvlText w:val="%1."/>
      <w:lvlJc w:val="left"/>
      <w:pPr>
        <w:ind w:left="480" w:hanging="480"/>
      </w:pPr>
      <w:rPr>
        <w:rFonts w:ascii="標楷體" w:eastAsia="標楷體" w:hAnsi="標楷體" w:cs="Times New Roman"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53C6C14"/>
    <w:multiLevelType w:val="hybridMultilevel"/>
    <w:tmpl w:val="7D825380"/>
    <w:lvl w:ilvl="0" w:tplc="C60E9A54">
      <w:start w:val="1"/>
      <w:numFmt w:val="decimal"/>
      <w:lvlText w:val="%1."/>
      <w:lvlJc w:val="left"/>
      <w:pPr>
        <w:ind w:left="960" w:hanging="480"/>
      </w:pPr>
      <w:rPr>
        <w:rFonts w:ascii="標楷體" w:eastAsia="標楷體" w:hAnsi="標楷體" w:cs="Times New Roman" w:hint="default"/>
        <w:sz w:val="32"/>
        <w:szCs w:val="3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3963400C"/>
    <w:multiLevelType w:val="hybridMultilevel"/>
    <w:tmpl w:val="3A762F4A"/>
    <w:lvl w:ilvl="0" w:tplc="D25EE3D6">
      <w:start w:val="1"/>
      <w:numFmt w:val="taiwaneseCountingThousand"/>
      <w:lvlText w:val="(%1)"/>
      <w:lvlJc w:val="left"/>
      <w:pPr>
        <w:ind w:left="960" w:hanging="480"/>
      </w:pPr>
      <w:rPr>
        <w:rFonts w:hint="default"/>
        <w:sz w:val="32"/>
        <w:szCs w:val="3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3F4B568F"/>
    <w:multiLevelType w:val="hybridMultilevel"/>
    <w:tmpl w:val="49CC6D98"/>
    <w:lvl w:ilvl="0" w:tplc="04090015">
      <w:start w:val="1"/>
      <w:numFmt w:val="taiwaneseCountingThousand"/>
      <w:lvlText w:val="%1、"/>
      <w:lvlJc w:val="left"/>
      <w:pPr>
        <w:ind w:left="1473" w:hanging="480"/>
      </w:pPr>
    </w:lvl>
    <w:lvl w:ilvl="1" w:tplc="D25EE3D6">
      <w:start w:val="1"/>
      <w:numFmt w:val="taiwaneseCountingThousand"/>
      <w:lvlText w:val="(%2)"/>
      <w:lvlJc w:val="left"/>
      <w:pPr>
        <w:ind w:left="1910" w:hanging="720"/>
      </w:pPr>
      <w:rPr>
        <w:rFonts w:hint="default"/>
      </w:r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2">
    <w:nsid w:val="400E24E6"/>
    <w:multiLevelType w:val="hybridMultilevel"/>
    <w:tmpl w:val="C70EEC0C"/>
    <w:lvl w:ilvl="0" w:tplc="0409000F">
      <w:start w:val="1"/>
      <w:numFmt w:val="decimal"/>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3">
    <w:nsid w:val="4E196D3D"/>
    <w:multiLevelType w:val="hybridMultilevel"/>
    <w:tmpl w:val="127675C4"/>
    <w:lvl w:ilvl="0" w:tplc="AB6E0D4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51630D37"/>
    <w:multiLevelType w:val="hybridMultilevel"/>
    <w:tmpl w:val="803A9036"/>
    <w:lvl w:ilvl="0" w:tplc="EFBEFDF4">
      <w:start w:val="1"/>
      <w:numFmt w:val="decimal"/>
      <w:lvlText w:val="%1."/>
      <w:lvlJc w:val="left"/>
      <w:pPr>
        <w:ind w:left="480" w:hanging="480"/>
      </w:pPr>
      <w:rPr>
        <w:rFonts w:ascii="標楷體" w:eastAsia="標楷體" w:hAnsi="標楷體"/>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8917D8E"/>
    <w:multiLevelType w:val="hybridMultilevel"/>
    <w:tmpl w:val="795A147E"/>
    <w:lvl w:ilvl="0" w:tplc="73C8633E">
      <w:start w:val="1"/>
      <w:numFmt w:val="decimal"/>
      <w:lvlText w:val="%1."/>
      <w:lvlJc w:val="left"/>
      <w:pPr>
        <w:ind w:left="960" w:hanging="480"/>
      </w:pPr>
      <w:rPr>
        <w:rFonts w:ascii="標楷體" w:eastAsia="標楷體" w:hAnsi="標楷體" w:cs="Times New Roman" w:hint="default"/>
        <w:sz w:val="32"/>
        <w:szCs w:val="32"/>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620A7667"/>
    <w:multiLevelType w:val="hybridMultilevel"/>
    <w:tmpl w:val="1FDEF5DA"/>
    <w:lvl w:ilvl="0" w:tplc="2DE036BE">
      <w:start w:val="1"/>
      <w:numFmt w:val="decimal"/>
      <w:lvlText w:val="%1."/>
      <w:lvlJc w:val="left"/>
      <w:pPr>
        <w:ind w:left="960" w:hanging="480"/>
      </w:pPr>
      <w:rPr>
        <w:rFonts w:ascii="標楷體" w:eastAsia="標楷體" w:hAnsi="標楷體" w:cs="Times New Roman" w:hint="default"/>
        <w:sz w:val="32"/>
        <w:szCs w:val="3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6C0300B3"/>
    <w:multiLevelType w:val="hybridMultilevel"/>
    <w:tmpl w:val="B8C4B678"/>
    <w:lvl w:ilvl="0" w:tplc="B79A349C">
      <w:start w:val="1"/>
      <w:numFmt w:val="decimal"/>
      <w:lvlText w:val="%1."/>
      <w:lvlJc w:val="left"/>
      <w:pPr>
        <w:ind w:left="960" w:hanging="480"/>
      </w:pPr>
      <w:rPr>
        <w:rFonts w:ascii="標楷體" w:eastAsia="標楷體" w:hAnsi="標楷體" w:cs="Times New Roman" w:hint="default"/>
        <w:sz w:val="32"/>
        <w:szCs w:val="3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6D9E26DB"/>
    <w:multiLevelType w:val="hybridMultilevel"/>
    <w:tmpl w:val="5484E65C"/>
    <w:lvl w:ilvl="0" w:tplc="07581CB0">
      <w:start w:val="1"/>
      <w:numFmt w:val="decimal"/>
      <w:lvlText w:val="%1."/>
      <w:lvlJc w:val="left"/>
      <w:pPr>
        <w:ind w:left="960" w:hanging="480"/>
      </w:pPr>
      <w:rPr>
        <w:rFonts w:ascii="標楷體" w:eastAsia="標楷體" w:hAnsi="標楷體" w:cs="Times New Roman" w:hint="default"/>
        <w:sz w:val="32"/>
        <w:szCs w:val="3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725E6113"/>
    <w:multiLevelType w:val="hybridMultilevel"/>
    <w:tmpl w:val="5B9CF8BC"/>
    <w:lvl w:ilvl="0" w:tplc="EC1A346E">
      <w:start w:val="1"/>
      <w:numFmt w:val="decimal"/>
      <w:lvlText w:val="%1."/>
      <w:lvlJc w:val="left"/>
      <w:pPr>
        <w:ind w:left="480" w:hanging="480"/>
      </w:pPr>
      <w:rPr>
        <w:rFonts w:eastAsia="標楷體"/>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7D322CB"/>
    <w:multiLevelType w:val="hybridMultilevel"/>
    <w:tmpl w:val="DB58694C"/>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1">
    <w:nsid w:val="7A3753D1"/>
    <w:multiLevelType w:val="hybridMultilevel"/>
    <w:tmpl w:val="5A4CA2DC"/>
    <w:lvl w:ilvl="0" w:tplc="7DE4F89C">
      <w:start w:val="1"/>
      <w:numFmt w:val="decimal"/>
      <w:lvlText w:val="%1."/>
      <w:lvlJc w:val="left"/>
      <w:pPr>
        <w:ind w:left="960" w:hanging="480"/>
      </w:pPr>
      <w:rPr>
        <w:rFonts w:ascii="標楷體" w:eastAsia="標楷體" w:hAnsi="標楷體" w:cs="Times New Roman" w:hint="default"/>
        <w:sz w:val="32"/>
        <w:szCs w:val="3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7C982B62"/>
    <w:multiLevelType w:val="hybridMultilevel"/>
    <w:tmpl w:val="7CE033A8"/>
    <w:lvl w:ilvl="0" w:tplc="24F88490">
      <w:start w:val="3"/>
      <w:numFmt w:val="taiwaneseCountingThousand"/>
      <w:lvlText w:val="(%1)"/>
      <w:lvlJc w:val="left"/>
      <w:pPr>
        <w:ind w:left="90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D32377F"/>
    <w:multiLevelType w:val="hybridMultilevel"/>
    <w:tmpl w:val="464646CE"/>
    <w:lvl w:ilvl="0" w:tplc="A746D7F2">
      <w:start w:val="14"/>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FB473CD"/>
    <w:multiLevelType w:val="hybridMultilevel"/>
    <w:tmpl w:val="4888DCBC"/>
    <w:lvl w:ilvl="0" w:tplc="C9008A38">
      <w:start w:val="1"/>
      <w:numFmt w:val="decimal"/>
      <w:lvlText w:val="%1."/>
      <w:lvlJc w:val="left"/>
      <w:pPr>
        <w:ind w:left="906" w:hanging="480"/>
      </w:pPr>
      <w:rPr>
        <w:rFonts w:ascii="標楷體" w:eastAsia="標楷體" w:hAnsi="標楷體" w:cs="Times New Roman" w:hint="default"/>
        <w:sz w:val="32"/>
        <w:szCs w:val="32"/>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11"/>
  </w:num>
  <w:num w:numId="2">
    <w:abstractNumId w:val="22"/>
  </w:num>
  <w:num w:numId="3">
    <w:abstractNumId w:val="10"/>
  </w:num>
  <w:num w:numId="4">
    <w:abstractNumId w:val="23"/>
  </w:num>
  <w:num w:numId="5">
    <w:abstractNumId w:val="17"/>
  </w:num>
  <w:num w:numId="6">
    <w:abstractNumId w:val="18"/>
  </w:num>
  <w:num w:numId="7">
    <w:abstractNumId w:val="15"/>
  </w:num>
  <w:num w:numId="8">
    <w:abstractNumId w:val="14"/>
  </w:num>
  <w:num w:numId="9">
    <w:abstractNumId w:val="6"/>
  </w:num>
  <w:num w:numId="10">
    <w:abstractNumId w:val="19"/>
  </w:num>
  <w:num w:numId="11">
    <w:abstractNumId w:val="5"/>
  </w:num>
  <w:num w:numId="12">
    <w:abstractNumId w:val="12"/>
  </w:num>
  <w:num w:numId="13">
    <w:abstractNumId w:val="2"/>
  </w:num>
  <w:num w:numId="14">
    <w:abstractNumId w:val="7"/>
  </w:num>
  <w:num w:numId="15">
    <w:abstractNumId w:val="4"/>
  </w:num>
  <w:num w:numId="16">
    <w:abstractNumId w:val="8"/>
  </w:num>
  <w:num w:numId="17">
    <w:abstractNumId w:val="24"/>
  </w:num>
  <w:num w:numId="18">
    <w:abstractNumId w:val="3"/>
  </w:num>
  <w:num w:numId="19">
    <w:abstractNumId w:val="0"/>
  </w:num>
  <w:num w:numId="20">
    <w:abstractNumId w:val="9"/>
  </w:num>
  <w:num w:numId="21">
    <w:abstractNumId w:val="21"/>
  </w:num>
  <w:num w:numId="22">
    <w:abstractNumId w:val="16"/>
  </w:num>
  <w:num w:numId="23">
    <w:abstractNumId w:val="13"/>
  </w:num>
  <w:num w:numId="24">
    <w:abstractNumId w:val="1"/>
  </w:num>
  <w:num w:numId="25">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8AE"/>
    <w:rsid w:val="000014DC"/>
    <w:rsid w:val="000100CB"/>
    <w:rsid w:val="00013EF0"/>
    <w:rsid w:val="00020081"/>
    <w:rsid w:val="00032C9F"/>
    <w:rsid w:val="00032D45"/>
    <w:rsid w:val="00035663"/>
    <w:rsid w:val="00040881"/>
    <w:rsid w:val="000546FF"/>
    <w:rsid w:val="000720A6"/>
    <w:rsid w:val="00072427"/>
    <w:rsid w:val="00075005"/>
    <w:rsid w:val="00083AD5"/>
    <w:rsid w:val="000B52DC"/>
    <w:rsid w:val="001015D7"/>
    <w:rsid w:val="0010608E"/>
    <w:rsid w:val="00117CBC"/>
    <w:rsid w:val="0013244E"/>
    <w:rsid w:val="00136698"/>
    <w:rsid w:val="00143B52"/>
    <w:rsid w:val="00144605"/>
    <w:rsid w:val="00146858"/>
    <w:rsid w:val="001500E2"/>
    <w:rsid w:val="001603C8"/>
    <w:rsid w:val="00163C58"/>
    <w:rsid w:val="00166A25"/>
    <w:rsid w:val="00180B71"/>
    <w:rsid w:val="00181D29"/>
    <w:rsid w:val="0018642D"/>
    <w:rsid w:val="00193EF1"/>
    <w:rsid w:val="001B3D9C"/>
    <w:rsid w:val="001B5DCB"/>
    <w:rsid w:val="001C3537"/>
    <w:rsid w:val="001C7B7A"/>
    <w:rsid w:val="001F645A"/>
    <w:rsid w:val="0025571B"/>
    <w:rsid w:val="00263A0C"/>
    <w:rsid w:val="0028645E"/>
    <w:rsid w:val="00292836"/>
    <w:rsid w:val="002C23C9"/>
    <w:rsid w:val="002F718D"/>
    <w:rsid w:val="00326C89"/>
    <w:rsid w:val="00335C98"/>
    <w:rsid w:val="00343C83"/>
    <w:rsid w:val="00352DF6"/>
    <w:rsid w:val="00375C0C"/>
    <w:rsid w:val="0039067E"/>
    <w:rsid w:val="003C4CE2"/>
    <w:rsid w:val="003D3292"/>
    <w:rsid w:val="003D7739"/>
    <w:rsid w:val="003E1DCD"/>
    <w:rsid w:val="003F4D18"/>
    <w:rsid w:val="004001E9"/>
    <w:rsid w:val="004245F7"/>
    <w:rsid w:val="00440747"/>
    <w:rsid w:val="0044556C"/>
    <w:rsid w:val="00457C2C"/>
    <w:rsid w:val="00465B53"/>
    <w:rsid w:val="00492C2E"/>
    <w:rsid w:val="004B0DD0"/>
    <w:rsid w:val="004B0F92"/>
    <w:rsid w:val="004B5700"/>
    <w:rsid w:val="004D7B61"/>
    <w:rsid w:val="004F38D6"/>
    <w:rsid w:val="0052792F"/>
    <w:rsid w:val="005417ED"/>
    <w:rsid w:val="005442B7"/>
    <w:rsid w:val="00547EB3"/>
    <w:rsid w:val="00562F58"/>
    <w:rsid w:val="005A0936"/>
    <w:rsid w:val="005A57BF"/>
    <w:rsid w:val="005B3D90"/>
    <w:rsid w:val="005C27BE"/>
    <w:rsid w:val="005C4343"/>
    <w:rsid w:val="005F43D9"/>
    <w:rsid w:val="006112EA"/>
    <w:rsid w:val="006120B3"/>
    <w:rsid w:val="00617B57"/>
    <w:rsid w:val="00645350"/>
    <w:rsid w:val="006572EA"/>
    <w:rsid w:val="00681CD1"/>
    <w:rsid w:val="006D75C0"/>
    <w:rsid w:val="00700213"/>
    <w:rsid w:val="00701F73"/>
    <w:rsid w:val="007023F9"/>
    <w:rsid w:val="007058AE"/>
    <w:rsid w:val="00727096"/>
    <w:rsid w:val="0073438D"/>
    <w:rsid w:val="0073625F"/>
    <w:rsid w:val="007400EA"/>
    <w:rsid w:val="00776C8B"/>
    <w:rsid w:val="0078268A"/>
    <w:rsid w:val="007907DF"/>
    <w:rsid w:val="007D5FEF"/>
    <w:rsid w:val="00816682"/>
    <w:rsid w:val="00833DBA"/>
    <w:rsid w:val="00855BBA"/>
    <w:rsid w:val="0085751D"/>
    <w:rsid w:val="008576E6"/>
    <w:rsid w:val="00867AC4"/>
    <w:rsid w:val="00883D4D"/>
    <w:rsid w:val="008906E2"/>
    <w:rsid w:val="008A1547"/>
    <w:rsid w:val="008A3A96"/>
    <w:rsid w:val="008B6F98"/>
    <w:rsid w:val="008C6B6E"/>
    <w:rsid w:val="008E2297"/>
    <w:rsid w:val="008F02F5"/>
    <w:rsid w:val="00915C13"/>
    <w:rsid w:val="00924529"/>
    <w:rsid w:val="0093131D"/>
    <w:rsid w:val="00953F48"/>
    <w:rsid w:val="00971094"/>
    <w:rsid w:val="00971B8D"/>
    <w:rsid w:val="00984C93"/>
    <w:rsid w:val="009A0989"/>
    <w:rsid w:val="009C3C53"/>
    <w:rsid w:val="009C7922"/>
    <w:rsid w:val="009E4807"/>
    <w:rsid w:val="00A160B6"/>
    <w:rsid w:val="00A220AB"/>
    <w:rsid w:val="00A42364"/>
    <w:rsid w:val="00A43395"/>
    <w:rsid w:val="00A546BA"/>
    <w:rsid w:val="00A60684"/>
    <w:rsid w:val="00A8070B"/>
    <w:rsid w:val="00A921EE"/>
    <w:rsid w:val="00AA3916"/>
    <w:rsid w:val="00AD4C84"/>
    <w:rsid w:val="00B028CF"/>
    <w:rsid w:val="00B1027C"/>
    <w:rsid w:val="00B16B16"/>
    <w:rsid w:val="00B20EE7"/>
    <w:rsid w:val="00B339DB"/>
    <w:rsid w:val="00B357BF"/>
    <w:rsid w:val="00B46E26"/>
    <w:rsid w:val="00B85C10"/>
    <w:rsid w:val="00B95705"/>
    <w:rsid w:val="00B97CEB"/>
    <w:rsid w:val="00B97D30"/>
    <w:rsid w:val="00BC722E"/>
    <w:rsid w:val="00BE21DE"/>
    <w:rsid w:val="00C13ED1"/>
    <w:rsid w:val="00C21D4D"/>
    <w:rsid w:val="00C32A6E"/>
    <w:rsid w:val="00C663F0"/>
    <w:rsid w:val="00C80372"/>
    <w:rsid w:val="00C87989"/>
    <w:rsid w:val="00C87DD4"/>
    <w:rsid w:val="00C95659"/>
    <w:rsid w:val="00CC3282"/>
    <w:rsid w:val="00CE40A9"/>
    <w:rsid w:val="00D16C9C"/>
    <w:rsid w:val="00D213BA"/>
    <w:rsid w:val="00D25393"/>
    <w:rsid w:val="00D35D10"/>
    <w:rsid w:val="00D4765A"/>
    <w:rsid w:val="00D6377C"/>
    <w:rsid w:val="00D950DF"/>
    <w:rsid w:val="00DB10BA"/>
    <w:rsid w:val="00DE0B91"/>
    <w:rsid w:val="00DF14A2"/>
    <w:rsid w:val="00DF5379"/>
    <w:rsid w:val="00E20EA4"/>
    <w:rsid w:val="00E312E1"/>
    <w:rsid w:val="00E31D32"/>
    <w:rsid w:val="00E32A2E"/>
    <w:rsid w:val="00E532E5"/>
    <w:rsid w:val="00E62C52"/>
    <w:rsid w:val="00E63381"/>
    <w:rsid w:val="00E63762"/>
    <w:rsid w:val="00E735D7"/>
    <w:rsid w:val="00E80894"/>
    <w:rsid w:val="00E968F2"/>
    <w:rsid w:val="00E977CE"/>
    <w:rsid w:val="00EA327B"/>
    <w:rsid w:val="00EB198E"/>
    <w:rsid w:val="00EC29A9"/>
    <w:rsid w:val="00EC4676"/>
    <w:rsid w:val="00EC504D"/>
    <w:rsid w:val="00EE6B63"/>
    <w:rsid w:val="00F022CD"/>
    <w:rsid w:val="00F45DA0"/>
    <w:rsid w:val="00F51D7D"/>
    <w:rsid w:val="00F76E4E"/>
    <w:rsid w:val="00F80BCE"/>
    <w:rsid w:val="00F852F9"/>
    <w:rsid w:val="00FA03C8"/>
    <w:rsid w:val="00FB54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8A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4676"/>
    <w:pPr>
      <w:ind w:leftChars="200" w:left="480"/>
    </w:pPr>
  </w:style>
  <w:style w:type="paragraph" w:styleId="a4">
    <w:name w:val="header"/>
    <w:basedOn w:val="a"/>
    <w:link w:val="a5"/>
    <w:uiPriority w:val="99"/>
    <w:unhideWhenUsed/>
    <w:rsid w:val="008B6F98"/>
    <w:pPr>
      <w:tabs>
        <w:tab w:val="center" w:pos="4153"/>
        <w:tab w:val="right" w:pos="8306"/>
      </w:tabs>
      <w:snapToGrid w:val="0"/>
    </w:pPr>
    <w:rPr>
      <w:sz w:val="20"/>
      <w:szCs w:val="20"/>
    </w:rPr>
  </w:style>
  <w:style w:type="character" w:customStyle="1" w:styleId="a5">
    <w:name w:val="頁首 字元"/>
    <w:basedOn w:val="a0"/>
    <w:link w:val="a4"/>
    <w:uiPriority w:val="99"/>
    <w:rsid w:val="008B6F98"/>
    <w:rPr>
      <w:rFonts w:ascii="Times New Roman" w:eastAsia="新細明體" w:hAnsi="Times New Roman" w:cs="Times New Roman"/>
      <w:sz w:val="20"/>
      <w:szCs w:val="20"/>
    </w:rPr>
  </w:style>
  <w:style w:type="paragraph" w:styleId="a6">
    <w:name w:val="footer"/>
    <w:basedOn w:val="a"/>
    <w:link w:val="a7"/>
    <w:uiPriority w:val="99"/>
    <w:unhideWhenUsed/>
    <w:rsid w:val="008B6F98"/>
    <w:pPr>
      <w:tabs>
        <w:tab w:val="center" w:pos="4153"/>
        <w:tab w:val="right" w:pos="8306"/>
      </w:tabs>
      <w:snapToGrid w:val="0"/>
    </w:pPr>
    <w:rPr>
      <w:sz w:val="20"/>
      <w:szCs w:val="20"/>
    </w:rPr>
  </w:style>
  <w:style w:type="character" w:customStyle="1" w:styleId="a7">
    <w:name w:val="頁尾 字元"/>
    <w:basedOn w:val="a0"/>
    <w:link w:val="a6"/>
    <w:uiPriority w:val="99"/>
    <w:rsid w:val="008B6F98"/>
    <w:rPr>
      <w:rFonts w:ascii="Times New Roman" w:eastAsia="新細明體" w:hAnsi="Times New Roman" w:cs="Times New Roman"/>
      <w:sz w:val="20"/>
      <w:szCs w:val="20"/>
    </w:rPr>
  </w:style>
  <w:style w:type="paragraph" w:styleId="a8">
    <w:name w:val="Balloon Text"/>
    <w:basedOn w:val="a"/>
    <w:link w:val="a9"/>
    <w:uiPriority w:val="99"/>
    <w:semiHidden/>
    <w:unhideWhenUsed/>
    <w:rsid w:val="00180B7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80B71"/>
    <w:rPr>
      <w:rFonts w:asciiTheme="majorHAnsi" w:eastAsiaTheme="majorEastAsia" w:hAnsiTheme="majorHAnsi" w:cstheme="majorBidi"/>
      <w:sz w:val="18"/>
      <w:szCs w:val="18"/>
    </w:rPr>
  </w:style>
  <w:style w:type="table" w:styleId="aa">
    <w:name w:val="Table Grid"/>
    <w:basedOn w:val="a1"/>
    <w:uiPriority w:val="59"/>
    <w:rsid w:val="00FB54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uiPriority w:val="20"/>
    <w:qFormat/>
    <w:rsid w:val="008F02F5"/>
    <w:rPr>
      <w:b w:val="0"/>
      <w:bCs w:val="0"/>
      <w:i w:val="0"/>
      <w:iCs w:val="0"/>
      <w:color w:val="DD4B39"/>
    </w:rPr>
  </w:style>
  <w:style w:type="paragraph" w:customStyle="1" w:styleId="yiv1342749755msonormal">
    <w:name w:val="yiv1342749755msonormal"/>
    <w:basedOn w:val="a"/>
    <w:rsid w:val="008F02F5"/>
    <w:pPr>
      <w:widowControl/>
      <w:spacing w:before="100" w:beforeAutospacing="1" w:after="100" w:afterAutospacing="1"/>
    </w:pPr>
    <w:rPr>
      <w:rFonts w:ascii="新細明體" w:hAnsi="新細明體" w:cs="新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8A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4676"/>
    <w:pPr>
      <w:ind w:leftChars="200" w:left="480"/>
    </w:pPr>
  </w:style>
  <w:style w:type="paragraph" w:styleId="a4">
    <w:name w:val="header"/>
    <w:basedOn w:val="a"/>
    <w:link w:val="a5"/>
    <w:uiPriority w:val="99"/>
    <w:unhideWhenUsed/>
    <w:rsid w:val="008B6F98"/>
    <w:pPr>
      <w:tabs>
        <w:tab w:val="center" w:pos="4153"/>
        <w:tab w:val="right" w:pos="8306"/>
      </w:tabs>
      <w:snapToGrid w:val="0"/>
    </w:pPr>
    <w:rPr>
      <w:sz w:val="20"/>
      <w:szCs w:val="20"/>
    </w:rPr>
  </w:style>
  <w:style w:type="character" w:customStyle="1" w:styleId="a5">
    <w:name w:val="頁首 字元"/>
    <w:basedOn w:val="a0"/>
    <w:link w:val="a4"/>
    <w:uiPriority w:val="99"/>
    <w:rsid w:val="008B6F98"/>
    <w:rPr>
      <w:rFonts w:ascii="Times New Roman" w:eastAsia="新細明體" w:hAnsi="Times New Roman" w:cs="Times New Roman"/>
      <w:sz w:val="20"/>
      <w:szCs w:val="20"/>
    </w:rPr>
  </w:style>
  <w:style w:type="paragraph" w:styleId="a6">
    <w:name w:val="footer"/>
    <w:basedOn w:val="a"/>
    <w:link w:val="a7"/>
    <w:uiPriority w:val="99"/>
    <w:unhideWhenUsed/>
    <w:rsid w:val="008B6F98"/>
    <w:pPr>
      <w:tabs>
        <w:tab w:val="center" w:pos="4153"/>
        <w:tab w:val="right" w:pos="8306"/>
      </w:tabs>
      <w:snapToGrid w:val="0"/>
    </w:pPr>
    <w:rPr>
      <w:sz w:val="20"/>
      <w:szCs w:val="20"/>
    </w:rPr>
  </w:style>
  <w:style w:type="character" w:customStyle="1" w:styleId="a7">
    <w:name w:val="頁尾 字元"/>
    <w:basedOn w:val="a0"/>
    <w:link w:val="a6"/>
    <w:uiPriority w:val="99"/>
    <w:rsid w:val="008B6F98"/>
    <w:rPr>
      <w:rFonts w:ascii="Times New Roman" w:eastAsia="新細明體" w:hAnsi="Times New Roman" w:cs="Times New Roman"/>
      <w:sz w:val="20"/>
      <w:szCs w:val="20"/>
    </w:rPr>
  </w:style>
  <w:style w:type="paragraph" w:styleId="a8">
    <w:name w:val="Balloon Text"/>
    <w:basedOn w:val="a"/>
    <w:link w:val="a9"/>
    <w:uiPriority w:val="99"/>
    <w:semiHidden/>
    <w:unhideWhenUsed/>
    <w:rsid w:val="00180B7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80B71"/>
    <w:rPr>
      <w:rFonts w:asciiTheme="majorHAnsi" w:eastAsiaTheme="majorEastAsia" w:hAnsiTheme="majorHAnsi" w:cstheme="majorBidi"/>
      <w:sz w:val="18"/>
      <w:szCs w:val="18"/>
    </w:rPr>
  </w:style>
  <w:style w:type="table" w:styleId="aa">
    <w:name w:val="Table Grid"/>
    <w:basedOn w:val="a1"/>
    <w:uiPriority w:val="59"/>
    <w:rsid w:val="00FB54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uiPriority w:val="20"/>
    <w:qFormat/>
    <w:rsid w:val="008F02F5"/>
    <w:rPr>
      <w:b w:val="0"/>
      <w:bCs w:val="0"/>
      <w:i w:val="0"/>
      <w:iCs w:val="0"/>
      <w:color w:val="DD4B39"/>
    </w:rPr>
  </w:style>
  <w:style w:type="paragraph" w:customStyle="1" w:styleId="yiv1342749755msonormal">
    <w:name w:val="yiv1342749755msonormal"/>
    <w:basedOn w:val="a"/>
    <w:rsid w:val="008F02F5"/>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237822">
      <w:bodyDiv w:val="1"/>
      <w:marLeft w:val="0"/>
      <w:marRight w:val="0"/>
      <w:marTop w:val="0"/>
      <w:marBottom w:val="0"/>
      <w:divBdr>
        <w:top w:val="none" w:sz="0" w:space="0" w:color="auto"/>
        <w:left w:val="none" w:sz="0" w:space="0" w:color="auto"/>
        <w:bottom w:val="none" w:sz="0" w:space="0" w:color="auto"/>
        <w:right w:val="none" w:sz="0" w:space="0" w:color="auto"/>
      </w:divBdr>
      <w:divsChild>
        <w:div w:id="1482889353">
          <w:marLeft w:val="0"/>
          <w:marRight w:val="0"/>
          <w:marTop w:val="0"/>
          <w:marBottom w:val="0"/>
          <w:divBdr>
            <w:top w:val="none" w:sz="0" w:space="0" w:color="auto"/>
            <w:left w:val="none" w:sz="0" w:space="0" w:color="auto"/>
            <w:bottom w:val="none" w:sz="0" w:space="0" w:color="auto"/>
            <w:right w:val="none" w:sz="0" w:space="0" w:color="auto"/>
          </w:divBdr>
          <w:divsChild>
            <w:div w:id="878082365">
              <w:marLeft w:val="0"/>
              <w:marRight w:val="0"/>
              <w:marTop w:val="0"/>
              <w:marBottom w:val="0"/>
              <w:divBdr>
                <w:top w:val="none" w:sz="0" w:space="0" w:color="auto"/>
                <w:left w:val="none" w:sz="0" w:space="0" w:color="auto"/>
                <w:bottom w:val="none" w:sz="0" w:space="0" w:color="auto"/>
                <w:right w:val="none" w:sz="0" w:space="0" w:color="auto"/>
              </w:divBdr>
              <w:divsChild>
                <w:div w:id="1590193061">
                  <w:marLeft w:val="0"/>
                  <w:marRight w:val="0"/>
                  <w:marTop w:val="0"/>
                  <w:marBottom w:val="0"/>
                  <w:divBdr>
                    <w:top w:val="none" w:sz="0" w:space="0" w:color="auto"/>
                    <w:left w:val="none" w:sz="0" w:space="0" w:color="auto"/>
                    <w:bottom w:val="none" w:sz="0" w:space="0" w:color="auto"/>
                    <w:right w:val="none" w:sz="0" w:space="0" w:color="auto"/>
                  </w:divBdr>
                  <w:divsChild>
                    <w:div w:id="1484077112">
                      <w:marLeft w:val="0"/>
                      <w:marRight w:val="0"/>
                      <w:marTop w:val="0"/>
                      <w:marBottom w:val="0"/>
                      <w:divBdr>
                        <w:top w:val="none" w:sz="0" w:space="0" w:color="auto"/>
                        <w:left w:val="none" w:sz="0" w:space="0" w:color="auto"/>
                        <w:bottom w:val="none" w:sz="0" w:space="0" w:color="auto"/>
                        <w:right w:val="none" w:sz="0" w:space="0" w:color="auto"/>
                      </w:divBdr>
                      <w:divsChild>
                        <w:div w:id="1731539764">
                          <w:marLeft w:val="0"/>
                          <w:marRight w:val="0"/>
                          <w:marTop w:val="0"/>
                          <w:marBottom w:val="0"/>
                          <w:divBdr>
                            <w:top w:val="none" w:sz="0" w:space="0" w:color="auto"/>
                            <w:left w:val="none" w:sz="0" w:space="0" w:color="auto"/>
                            <w:bottom w:val="none" w:sz="0" w:space="0" w:color="auto"/>
                            <w:right w:val="none" w:sz="0" w:space="0" w:color="auto"/>
                          </w:divBdr>
                          <w:divsChild>
                            <w:div w:id="1997879679">
                              <w:marLeft w:val="0"/>
                              <w:marRight w:val="0"/>
                              <w:marTop w:val="0"/>
                              <w:marBottom w:val="0"/>
                              <w:divBdr>
                                <w:top w:val="none" w:sz="0" w:space="0" w:color="auto"/>
                                <w:left w:val="none" w:sz="0" w:space="0" w:color="auto"/>
                                <w:bottom w:val="none" w:sz="0" w:space="0" w:color="auto"/>
                                <w:right w:val="none" w:sz="0" w:space="0" w:color="auto"/>
                              </w:divBdr>
                              <w:divsChild>
                                <w:div w:id="171729269">
                                  <w:marLeft w:val="0"/>
                                  <w:marRight w:val="0"/>
                                  <w:marTop w:val="0"/>
                                  <w:marBottom w:val="0"/>
                                  <w:divBdr>
                                    <w:top w:val="none" w:sz="0" w:space="0" w:color="auto"/>
                                    <w:left w:val="none" w:sz="0" w:space="0" w:color="auto"/>
                                    <w:bottom w:val="none" w:sz="0" w:space="0" w:color="auto"/>
                                    <w:right w:val="none" w:sz="0" w:space="0" w:color="auto"/>
                                  </w:divBdr>
                                  <w:divsChild>
                                    <w:div w:id="1605847662">
                                      <w:marLeft w:val="0"/>
                                      <w:marRight w:val="0"/>
                                      <w:marTop w:val="0"/>
                                      <w:marBottom w:val="0"/>
                                      <w:divBdr>
                                        <w:top w:val="none" w:sz="0" w:space="0" w:color="auto"/>
                                        <w:left w:val="none" w:sz="0" w:space="0" w:color="auto"/>
                                        <w:bottom w:val="none" w:sz="0" w:space="0" w:color="auto"/>
                                        <w:right w:val="none" w:sz="0" w:space="0" w:color="auto"/>
                                      </w:divBdr>
                                      <w:divsChild>
                                        <w:div w:id="121314725">
                                          <w:marLeft w:val="0"/>
                                          <w:marRight w:val="0"/>
                                          <w:marTop w:val="0"/>
                                          <w:marBottom w:val="0"/>
                                          <w:divBdr>
                                            <w:top w:val="none" w:sz="0" w:space="0" w:color="auto"/>
                                            <w:left w:val="none" w:sz="0" w:space="0" w:color="auto"/>
                                            <w:bottom w:val="none" w:sz="0" w:space="0" w:color="auto"/>
                                            <w:right w:val="none" w:sz="0" w:space="0" w:color="auto"/>
                                          </w:divBdr>
                                          <w:divsChild>
                                            <w:div w:id="7035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7343052">
      <w:bodyDiv w:val="1"/>
      <w:marLeft w:val="0"/>
      <w:marRight w:val="0"/>
      <w:marTop w:val="0"/>
      <w:marBottom w:val="0"/>
      <w:divBdr>
        <w:top w:val="none" w:sz="0" w:space="0" w:color="auto"/>
        <w:left w:val="none" w:sz="0" w:space="0" w:color="auto"/>
        <w:bottom w:val="none" w:sz="0" w:space="0" w:color="auto"/>
        <w:right w:val="none" w:sz="0" w:space="0" w:color="auto"/>
      </w:divBdr>
      <w:divsChild>
        <w:div w:id="2075271723">
          <w:marLeft w:val="0"/>
          <w:marRight w:val="0"/>
          <w:marTop w:val="0"/>
          <w:marBottom w:val="0"/>
          <w:divBdr>
            <w:top w:val="none" w:sz="0" w:space="0" w:color="auto"/>
            <w:left w:val="none" w:sz="0" w:space="0" w:color="auto"/>
            <w:bottom w:val="none" w:sz="0" w:space="0" w:color="auto"/>
            <w:right w:val="none" w:sz="0" w:space="0" w:color="auto"/>
          </w:divBdr>
          <w:divsChild>
            <w:div w:id="643661562">
              <w:marLeft w:val="0"/>
              <w:marRight w:val="0"/>
              <w:marTop w:val="0"/>
              <w:marBottom w:val="0"/>
              <w:divBdr>
                <w:top w:val="none" w:sz="0" w:space="0" w:color="auto"/>
                <w:left w:val="none" w:sz="0" w:space="0" w:color="auto"/>
                <w:bottom w:val="none" w:sz="0" w:space="0" w:color="auto"/>
                <w:right w:val="none" w:sz="0" w:space="0" w:color="auto"/>
              </w:divBdr>
              <w:divsChild>
                <w:div w:id="1462459119">
                  <w:marLeft w:val="0"/>
                  <w:marRight w:val="0"/>
                  <w:marTop w:val="0"/>
                  <w:marBottom w:val="0"/>
                  <w:divBdr>
                    <w:top w:val="none" w:sz="0" w:space="0" w:color="auto"/>
                    <w:left w:val="none" w:sz="0" w:space="0" w:color="auto"/>
                    <w:bottom w:val="none" w:sz="0" w:space="0" w:color="auto"/>
                    <w:right w:val="none" w:sz="0" w:space="0" w:color="auto"/>
                  </w:divBdr>
                  <w:divsChild>
                    <w:div w:id="1572811585">
                      <w:marLeft w:val="0"/>
                      <w:marRight w:val="0"/>
                      <w:marTop w:val="0"/>
                      <w:marBottom w:val="0"/>
                      <w:divBdr>
                        <w:top w:val="none" w:sz="0" w:space="0" w:color="auto"/>
                        <w:left w:val="none" w:sz="0" w:space="0" w:color="auto"/>
                        <w:bottom w:val="none" w:sz="0" w:space="0" w:color="auto"/>
                        <w:right w:val="none" w:sz="0" w:space="0" w:color="auto"/>
                      </w:divBdr>
                      <w:divsChild>
                        <w:div w:id="445778210">
                          <w:marLeft w:val="0"/>
                          <w:marRight w:val="0"/>
                          <w:marTop w:val="0"/>
                          <w:marBottom w:val="0"/>
                          <w:divBdr>
                            <w:top w:val="none" w:sz="0" w:space="0" w:color="auto"/>
                            <w:left w:val="none" w:sz="0" w:space="0" w:color="auto"/>
                            <w:bottom w:val="none" w:sz="0" w:space="0" w:color="auto"/>
                            <w:right w:val="none" w:sz="0" w:space="0" w:color="auto"/>
                          </w:divBdr>
                          <w:divsChild>
                            <w:div w:id="386145733">
                              <w:marLeft w:val="0"/>
                              <w:marRight w:val="0"/>
                              <w:marTop w:val="0"/>
                              <w:marBottom w:val="0"/>
                              <w:divBdr>
                                <w:top w:val="none" w:sz="0" w:space="0" w:color="auto"/>
                                <w:left w:val="none" w:sz="0" w:space="0" w:color="auto"/>
                                <w:bottom w:val="none" w:sz="0" w:space="0" w:color="auto"/>
                                <w:right w:val="none" w:sz="0" w:space="0" w:color="auto"/>
                              </w:divBdr>
                              <w:divsChild>
                                <w:div w:id="723143742">
                                  <w:marLeft w:val="0"/>
                                  <w:marRight w:val="0"/>
                                  <w:marTop w:val="0"/>
                                  <w:marBottom w:val="0"/>
                                  <w:divBdr>
                                    <w:top w:val="none" w:sz="0" w:space="0" w:color="auto"/>
                                    <w:left w:val="none" w:sz="0" w:space="0" w:color="auto"/>
                                    <w:bottom w:val="none" w:sz="0" w:space="0" w:color="auto"/>
                                    <w:right w:val="none" w:sz="0" w:space="0" w:color="auto"/>
                                  </w:divBdr>
                                  <w:divsChild>
                                    <w:div w:id="1563786213">
                                      <w:marLeft w:val="0"/>
                                      <w:marRight w:val="0"/>
                                      <w:marTop w:val="0"/>
                                      <w:marBottom w:val="0"/>
                                      <w:divBdr>
                                        <w:top w:val="none" w:sz="0" w:space="0" w:color="auto"/>
                                        <w:left w:val="none" w:sz="0" w:space="0" w:color="auto"/>
                                        <w:bottom w:val="none" w:sz="0" w:space="0" w:color="auto"/>
                                        <w:right w:val="none" w:sz="0" w:space="0" w:color="auto"/>
                                      </w:divBdr>
                                      <w:divsChild>
                                        <w:div w:id="289018026">
                                          <w:marLeft w:val="0"/>
                                          <w:marRight w:val="0"/>
                                          <w:marTop w:val="0"/>
                                          <w:marBottom w:val="0"/>
                                          <w:divBdr>
                                            <w:top w:val="none" w:sz="0" w:space="0" w:color="auto"/>
                                            <w:left w:val="none" w:sz="0" w:space="0" w:color="auto"/>
                                            <w:bottom w:val="none" w:sz="0" w:space="0" w:color="auto"/>
                                            <w:right w:val="none" w:sz="0" w:space="0" w:color="auto"/>
                                          </w:divBdr>
                                          <w:divsChild>
                                            <w:div w:id="20834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8941438">
      <w:bodyDiv w:val="1"/>
      <w:marLeft w:val="0"/>
      <w:marRight w:val="0"/>
      <w:marTop w:val="0"/>
      <w:marBottom w:val="0"/>
      <w:divBdr>
        <w:top w:val="none" w:sz="0" w:space="0" w:color="auto"/>
        <w:left w:val="none" w:sz="0" w:space="0" w:color="auto"/>
        <w:bottom w:val="none" w:sz="0" w:space="0" w:color="auto"/>
        <w:right w:val="none" w:sz="0" w:space="0" w:color="auto"/>
      </w:divBdr>
      <w:divsChild>
        <w:div w:id="1152407308">
          <w:marLeft w:val="0"/>
          <w:marRight w:val="0"/>
          <w:marTop w:val="0"/>
          <w:marBottom w:val="0"/>
          <w:divBdr>
            <w:top w:val="none" w:sz="0" w:space="0" w:color="auto"/>
            <w:left w:val="none" w:sz="0" w:space="0" w:color="auto"/>
            <w:bottom w:val="none" w:sz="0" w:space="0" w:color="auto"/>
            <w:right w:val="none" w:sz="0" w:space="0" w:color="auto"/>
          </w:divBdr>
          <w:divsChild>
            <w:div w:id="936407620">
              <w:marLeft w:val="0"/>
              <w:marRight w:val="0"/>
              <w:marTop w:val="0"/>
              <w:marBottom w:val="0"/>
              <w:divBdr>
                <w:top w:val="none" w:sz="0" w:space="0" w:color="auto"/>
                <w:left w:val="none" w:sz="0" w:space="0" w:color="auto"/>
                <w:bottom w:val="none" w:sz="0" w:space="0" w:color="auto"/>
                <w:right w:val="none" w:sz="0" w:space="0" w:color="auto"/>
              </w:divBdr>
              <w:divsChild>
                <w:div w:id="1419324891">
                  <w:marLeft w:val="0"/>
                  <w:marRight w:val="0"/>
                  <w:marTop w:val="0"/>
                  <w:marBottom w:val="0"/>
                  <w:divBdr>
                    <w:top w:val="none" w:sz="0" w:space="0" w:color="auto"/>
                    <w:left w:val="none" w:sz="0" w:space="0" w:color="auto"/>
                    <w:bottom w:val="none" w:sz="0" w:space="0" w:color="auto"/>
                    <w:right w:val="none" w:sz="0" w:space="0" w:color="auto"/>
                  </w:divBdr>
                  <w:divsChild>
                    <w:div w:id="795828079">
                      <w:marLeft w:val="0"/>
                      <w:marRight w:val="0"/>
                      <w:marTop w:val="0"/>
                      <w:marBottom w:val="0"/>
                      <w:divBdr>
                        <w:top w:val="none" w:sz="0" w:space="0" w:color="auto"/>
                        <w:left w:val="none" w:sz="0" w:space="0" w:color="auto"/>
                        <w:bottom w:val="none" w:sz="0" w:space="0" w:color="auto"/>
                        <w:right w:val="none" w:sz="0" w:space="0" w:color="auto"/>
                      </w:divBdr>
                      <w:divsChild>
                        <w:div w:id="1489133215">
                          <w:marLeft w:val="0"/>
                          <w:marRight w:val="0"/>
                          <w:marTop w:val="0"/>
                          <w:marBottom w:val="0"/>
                          <w:divBdr>
                            <w:top w:val="none" w:sz="0" w:space="0" w:color="auto"/>
                            <w:left w:val="none" w:sz="0" w:space="0" w:color="auto"/>
                            <w:bottom w:val="none" w:sz="0" w:space="0" w:color="auto"/>
                            <w:right w:val="none" w:sz="0" w:space="0" w:color="auto"/>
                          </w:divBdr>
                          <w:divsChild>
                            <w:div w:id="385420504">
                              <w:marLeft w:val="0"/>
                              <w:marRight w:val="0"/>
                              <w:marTop w:val="0"/>
                              <w:marBottom w:val="0"/>
                              <w:divBdr>
                                <w:top w:val="none" w:sz="0" w:space="0" w:color="auto"/>
                                <w:left w:val="none" w:sz="0" w:space="0" w:color="auto"/>
                                <w:bottom w:val="none" w:sz="0" w:space="0" w:color="auto"/>
                                <w:right w:val="none" w:sz="0" w:space="0" w:color="auto"/>
                              </w:divBdr>
                              <w:divsChild>
                                <w:div w:id="1928684778">
                                  <w:marLeft w:val="0"/>
                                  <w:marRight w:val="0"/>
                                  <w:marTop w:val="0"/>
                                  <w:marBottom w:val="0"/>
                                  <w:divBdr>
                                    <w:top w:val="none" w:sz="0" w:space="0" w:color="auto"/>
                                    <w:left w:val="none" w:sz="0" w:space="0" w:color="auto"/>
                                    <w:bottom w:val="none" w:sz="0" w:space="0" w:color="auto"/>
                                    <w:right w:val="none" w:sz="0" w:space="0" w:color="auto"/>
                                  </w:divBdr>
                                  <w:divsChild>
                                    <w:div w:id="135996004">
                                      <w:marLeft w:val="0"/>
                                      <w:marRight w:val="0"/>
                                      <w:marTop w:val="0"/>
                                      <w:marBottom w:val="0"/>
                                      <w:divBdr>
                                        <w:top w:val="none" w:sz="0" w:space="0" w:color="auto"/>
                                        <w:left w:val="none" w:sz="0" w:space="0" w:color="auto"/>
                                        <w:bottom w:val="none" w:sz="0" w:space="0" w:color="auto"/>
                                        <w:right w:val="none" w:sz="0" w:space="0" w:color="auto"/>
                                      </w:divBdr>
                                      <w:divsChild>
                                        <w:div w:id="1597012624">
                                          <w:marLeft w:val="0"/>
                                          <w:marRight w:val="0"/>
                                          <w:marTop w:val="0"/>
                                          <w:marBottom w:val="0"/>
                                          <w:divBdr>
                                            <w:top w:val="none" w:sz="0" w:space="0" w:color="auto"/>
                                            <w:left w:val="none" w:sz="0" w:space="0" w:color="auto"/>
                                            <w:bottom w:val="none" w:sz="0" w:space="0" w:color="auto"/>
                                            <w:right w:val="none" w:sz="0" w:space="0" w:color="auto"/>
                                          </w:divBdr>
                                          <w:divsChild>
                                            <w:div w:id="103607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D66C9-4CCA-46A9-A295-24B4039F0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9</Pages>
  <Words>769</Words>
  <Characters>4385</Characters>
  <Application>Microsoft Office Word</Application>
  <DocSecurity>0</DocSecurity>
  <Lines>36</Lines>
  <Paragraphs>10</Paragraphs>
  <ScaleCrop>false</ScaleCrop>
  <Company/>
  <LinksUpToDate>false</LinksUpToDate>
  <CharactersWithSpaces>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105</cp:revision>
  <cp:lastPrinted>2013-08-16T09:06:00Z</cp:lastPrinted>
  <dcterms:created xsi:type="dcterms:W3CDTF">2013-08-14T05:46:00Z</dcterms:created>
  <dcterms:modified xsi:type="dcterms:W3CDTF">2013-08-28T06:00:00Z</dcterms:modified>
</cp:coreProperties>
</file>