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6FE" w:rsidRPr="002B75DF" w:rsidRDefault="00B556FE" w:rsidP="00A731B4">
      <w:pPr>
        <w:spacing w:line="640" w:lineRule="exact"/>
        <w:ind w:rightChars="27" w:right="65"/>
        <w:jc w:val="center"/>
        <w:rPr>
          <w:rFonts w:eastAsia="標楷體"/>
          <w:b/>
          <w:bCs/>
          <w:sz w:val="44"/>
          <w:szCs w:val="44"/>
        </w:rPr>
      </w:pPr>
      <w:r w:rsidRPr="002B75DF">
        <w:rPr>
          <w:rFonts w:eastAsia="標楷體"/>
          <w:b/>
          <w:bCs/>
          <w:sz w:val="44"/>
          <w:szCs w:val="44"/>
        </w:rPr>
        <w:t>中央災害防救會報第</w:t>
      </w:r>
      <w:r w:rsidR="00641F4F" w:rsidRPr="002B75DF">
        <w:rPr>
          <w:rFonts w:eastAsia="標楷體" w:hint="eastAsia"/>
          <w:b/>
          <w:bCs/>
          <w:sz w:val="44"/>
          <w:szCs w:val="44"/>
        </w:rPr>
        <w:t>3</w:t>
      </w:r>
      <w:r w:rsidR="00027655" w:rsidRPr="002B75DF">
        <w:rPr>
          <w:rFonts w:eastAsia="標楷體" w:hint="eastAsia"/>
          <w:b/>
          <w:bCs/>
          <w:sz w:val="44"/>
          <w:szCs w:val="44"/>
        </w:rPr>
        <w:t>2</w:t>
      </w:r>
      <w:r w:rsidRPr="002B75DF">
        <w:rPr>
          <w:rFonts w:eastAsia="標楷體"/>
          <w:b/>
          <w:bCs/>
          <w:sz w:val="44"/>
          <w:szCs w:val="44"/>
        </w:rPr>
        <w:t>次會議紀錄</w:t>
      </w:r>
    </w:p>
    <w:p w:rsidR="00B556FE" w:rsidRPr="002B75DF" w:rsidRDefault="00B556FE" w:rsidP="00A731B4">
      <w:pPr>
        <w:spacing w:line="640" w:lineRule="exact"/>
        <w:ind w:right="62"/>
        <w:jc w:val="both"/>
        <w:rPr>
          <w:rFonts w:eastAsia="標楷體"/>
          <w:sz w:val="36"/>
          <w:szCs w:val="36"/>
        </w:rPr>
      </w:pPr>
      <w:r w:rsidRPr="002B75DF">
        <w:rPr>
          <w:rFonts w:eastAsia="標楷體"/>
          <w:sz w:val="36"/>
          <w:szCs w:val="36"/>
        </w:rPr>
        <w:t>壹、時間：</w:t>
      </w:r>
      <w:r w:rsidR="00641F4F" w:rsidRPr="002B75DF">
        <w:rPr>
          <w:rFonts w:eastAsia="標楷體"/>
          <w:sz w:val="36"/>
          <w:szCs w:val="36"/>
        </w:rPr>
        <w:t>10</w:t>
      </w:r>
      <w:r w:rsidR="00641F4F" w:rsidRPr="002B75DF">
        <w:rPr>
          <w:rFonts w:eastAsia="標楷體" w:hint="eastAsia"/>
          <w:sz w:val="36"/>
          <w:szCs w:val="36"/>
        </w:rPr>
        <w:t>4</w:t>
      </w:r>
      <w:r w:rsidRPr="002B75DF">
        <w:rPr>
          <w:rFonts w:eastAsia="標楷體"/>
          <w:sz w:val="36"/>
          <w:szCs w:val="36"/>
        </w:rPr>
        <w:t>年</w:t>
      </w:r>
      <w:r w:rsidR="00027655" w:rsidRPr="002B75DF">
        <w:rPr>
          <w:rFonts w:eastAsia="標楷體" w:hint="eastAsia"/>
          <w:sz w:val="36"/>
          <w:szCs w:val="36"/>
        </w:rPr>
        <w:t>12</w:t>
      </w:r>
      <w:r w:rsidRPr="002B75DF">
        <w:rPr>
          <w:rFonts w:eastAsia="標楷體"/>
          <w:sz w:val="36"/>
          <w:szCs w:val="36"/>
        </w:rPr>
        <w:t>月</w:t>
      </w:r>
      <w:r w:rsidR="00641F4F" w:rsidRPr="002B75DF">
        <w:rPr>
          <w:rFonts w:eastAsia="標楷體" w:hint="eastAsia"/>
          <w:sz w:val="36"/>
          <w:szCs w:val="36"/>
        </w:rPr>
        <w:t>1</w:t>
      </w:r>
      <w:r w:rsidR="00027655" w:rsidRPr="002B75DF">
        <w:rPr>
          <w:rFonts w:eastAsia="標楷體" w:hint="eastAsia"/>
          <w:sz w:val="36"/>
          <w:szCs w:val="36"/>
        </w:rPr>
        <w:t>6</w:t>
      </w:r>
      <w:r w:rsidRPr="002B75DF">
        <w:rPr>
          <w:rFonts w:eastAsia="標楷體"/>
          <w:sz w:val="36"/>
          <w:szCs w:val="36"/>
        </w:rPr>
        <w:t>日</w:t>
      </w:r>
      <w:r w:rsidR="00027655" w:rsidRPr="002B75DF">
        <w:rPr>
          <w:rFonts w:eastAsia="標楷體" w:hint="eastAsia"/>
          <w:sz w:val="36"/>
          <w:szCs w:val="36"/>
        </w:rPr>
        <w:t>14</w:t>
      </w:r>
      <w:r w:rsidRPr="002B75DF">
        <w:rPr>
          <w:rFonts w:eastAsia="標楷體"/>
          <w:sz w:val="36"/>
          <w:szCs w:val="36"/>
        </w:rPr>
        <w:t>時</w:t>
      </w:r>
    </w:p>
    <w:p w:rsidR="00B556FE" w:rsidRPr="002B75DF" w:rsidRDefault="00B556FE" w:rsidP="00A731B4">
      <w:pPr>
        <w:spacing w:line="640" w:lineRule="exact"/>
        <w:ind w:right="62"/>
        <w:jc w:val="both"/>
        <w:rPr>
          <w:rFonts w:eastAsia="標楷體"/>
          <w:sz w:val="36"/>
          <w:szCs w:val="36"/>
        </w:rPr>
      </w:pPr>
      <w:r w:rsidRPr="002B75DF">
        <w:rPr>
          <w:rFonts w:eastAsia="標楷體"/>
          <w:sz w:val="36"/>
          <w:szCs w:val="36"/>
        </w:rPr>
        <w:t>貳、地點：行政院第一會議室</w:t>
      </w:r>
    </w:p>
    <w:p w:rsidR="00B556FE" w:rsidRPr="002B75DF" w:rsidRDefault="00B556FE" w:rsidP="00A731B4">
      <w:pPr>
        <w:spacing w:line="640" w:lineRule="exact"/>
        <w:ind w:right="62"/>
        <w:jc w:val="both"/>
        <w:rPr>
          <w:rFonts w:eastAsia="標楷體"/>
          <w:sz w:val="36"/>
          <w:szCs w:val="36"/>
        </w:rPr>
      </w:pPr>
      <w:r w:rsidRPr="002B75DF">
        <w:rPr>
          <w:rFonts w:eastAsia="標楷體"/>
          <w:sz w:val="36"/>
          <w:szCs w:val="36"/>
        </w:rPr>
        <w:t>參、主持人：</w:t>
      </w:r>
      <w:r w:rsidR="00DC1534" w:rsidRPr="002B75DF">
        <w:rPr>
          <w:rFonts w:eastAsia="標楷體" w:hint="eastAsia"/>
          <w:sz w:val="36"/>
          <w:szCs w:val="36"/>
        </w:rPr>
        <w:t>毛</w:t>
      </w:r>
      <w:r w:rsidRPr="002B75DF">
        <w:rPr>
          <w:rFonts w:eastAsia="標楷體"/>
          <w:sz w:val="36"/>
          <w:szCs w:val="36"/>
        </w:rPr>
        <w:t>院長兼召集人</w:t>
      </w:r>
      <w:r w:rsidR="00DC1534" w:rsidRPr="002B75DF">
        <w:rPr>
          <w:rFonts w:eastAsia="標楷體" w:hint="eastAsia"/>
          <w:sz w:val="36"/>
          <w:szCs w:val="36"/>
        </w:rPr>
        <w:t>治國</w:t>
      </w:r>
      <w:r w:rsidRPr="002B75DF">
        <w:rPr>
          <w:rFonts w:eastAsia="標楷體"/>
          <w:sz w:val="36"/>
          <w:szCs w:val="36"/>
        </w:rPr>
        <w:t xml:space="preserve"> </w:t>
      </w:r>
      <w:r w:rsidRPr="002B75DF">
        <w:rPr>
          <w:rFonts w:eastAsia="標楷體"/>
          <w:sz w:val="36"/>
          <w:szCs w:val="36"/>
        </w:rPr>
        <w:t xml:space="preserve">　</w:t>
      </w:r>
      <w:r w:rsidR="007E71FF" w:rsidRPr="002B75DF">
        <w:rPr>
          <w:rFonts w:eastAsia="標楷體" w:hint="eastAsia"/>
          <w:sz w:val="36"/>
          <w:szCs w:val="36"/>
        </w:rPr>
        <w:t xml:space="preserve">　　　</w:t>
      </w:r>
      <w:r w:rsidR="005D5613" w:rsidRPr="002B75DF">
        <w:rPr>
          <w:rFonts w:eastAsia="標楷體" w:hint="eastAsia"/>
          <w:sz w:val="36"/>
          <w:szCs w:val="36"/>
        </w:rPr>
        <w:t xml:space="preserve"> </w:t>
      </w:r>
      <w:r w:rsidR="005D5613" w:rsidRPr="002B75DF">
        <w:rPr>
          <w:rFonts w:eastAsia="標楷體" w:hint="eastAsia"/>
          <w:sz w:val="36"/>
          <w:szCs w:val="36"/>
        </w:rPr>
        <w:t>記</w:t>
      </w:r>
      <w:r w:rsidRPr="002B75DF">
        <w:rPr>
          <w:rFonts w:eastAsia="標楷體"/>
          <w:sz w:val="36"/>
          <w:szCs w:val="36"/>
        </w:rPr>
        <w:t>錄：</w:t>
      </w:r>
      <w:r w:rsidR="00027655" w:rsidRPr="002B75DF">
        <w:rPr>
          <w:rFonts w:eastAsia="標楷體" w:hint="eastAsia"/>
          <w:sz w:val="36"/>
          <w:szCs w:val="36"/>
        </w:rPr>
        <w:t>呂宜軒</w:t>
      </w:r>
    </w:p>
    <w:p w:rsidR="00B556FE" w:rsidRPr="002B75DF" w:rsidRDefault="00B556FE" w:rsidP="00A731B4">
      <w:pPr>
        <w:spacing w:line="640" w:lineRule="exact"/>
        <w:ind w:right="62"/>
        <w:jc w:val="both"/>
        <w:rPr>
          <w:rFonts w:eastAsia="標楷體"/>
          <w:sz w:val="36"/>
          <w:szCs w:val="36"/>
        </w:rPr>
      </w:pPr>
      <w:r w:rsidRPr="002B75DF">
        <w:rPr>
          <w:rFonts w:eastAsia="標楷體"/>
          <w:sz w:val="36"/>
          <w:szCs w:val="36"/>
        </w:rPr>
        <w:t>肆、出（列）席者及單位：如</w:t>
      </w:r>
      <w:proofErr w:type="gramStart"/>
      <w:r w:rsidRPr="002B75DF">
        <w:rPr>
          <w:rFonts w:eastAsia="標楷體"/>
          <w:sz w:val="36"/>
          <w:szCs w:val="36"/>
        </w:rPr>
        <w:t>后</w:t>
      </w:r>
      <w:proofErr w:type="gramEnd"/>
      <w:r w:rsidRPr="002B75DF">
        <w:rPr>
          <w:rFonts w:eastAsia="標楷體"/>
          <w:sz w:val="36"/>
          <w:szCs w:val="36"/>
        </w:rPr>
        <w:t>附簽到表</w:t>
      </w:r>
    </w:p>
    <w:p w:rsidR="001B6396" w:rsidRPr="002B75DF" w:rsidRDefault="00B556FE" w:rsidP="00A731B4">
      <w:pPr>
        <w:spacing w:line="640" w:lineRule="exact"/>
        <w:ind w:right="62"/>
        <w:jc w:val="both"/>
        <w:rPr>
          <w:rFonts w:eastAsia="標楷體"/>
          <w:sz w:val="36"/>
          <w:szCs w:val="36"/>
        </w:rPr>
      </w:pPr>
      <w:r w:rsidRPr="002B75DF">
        <w:rPr>
          <w:rFonts w:eastAsia="標楷體"/>
          <w:sz w:val="36"/>
          <w:szCs w:val="36"/>
        </w:rPr>
        <w:t>伍、報告事項</w:t>
      </w:r>
    </w:p>
    <w:p w:rsidR="003A2DCC" w:rsidRPr="002B75DF" w:rsidRDefault="003A2DCC" w:rsidP="00A731B4">
      <w:pPr>
        <w:numPr>
          <w:ilvl w:val="0"/>
          <w:numId w:val="16"/>
        </w:numPr>
        <w:spacing w:line="640" w:lineRule="exact"/>
        <w:ind w:left="851" w:hanging="851"/>
        <w:jc w:val="both"/>
        <w:rPr>
          <w:rFonts w:eastAsia="標楷體"/>
          <w:b/>
          <w:sz w:val="36"/>
          <w:szCs w:val="36"/>
        </w:rPr>
      </w:pPr>
      <w:r w:rsidRPr="002B75DF">
        <w:rPr>
          <w:rFonts w:eastAsia="標楷體"/>
          <w:b/>
          <w:sz w:val="36"/>
          <w:szCs w:val="36"/>
        </w:rPr>
        <w:t>報告事項</w:t>
      </w:r>
      <w:proofErr w:type="gramStart"/>
      <w:r w:rsidRPr="002B75DF">
        <w:rPr>
          <w:rFonts w:eastAsia="標楷體"/>
          <w:b/>
          <w:sz w:val="36"/>
          <w:szCs w:val="36"/>
        </w:rPr>
        <w:t>一</w:t>
      </w:r>
      <w:proofErr w:type="gramEnd"/>
      <w:r w:rsidRPr="002B75DF">
        <w:rPr>
          <w:rFonts w:eastAsia="標楷體"/>
          <w:b/>
          <w:sz w:val="36"/>
          <w:szCs w:val="36"/>
        </w:rPr>
        <w:t>：中央災害防救會報第</w:t>
      </w:r>
      <w:r w:rsidR="00E720EF" w:rsidRPr="002B75DF">
        <w:rPr>
          <w:rFonts w:eastAsia="標楷體" w:hint="eastAsia"/>
          <w:b/>
          <w:sz w:val="36"/>
          <w:szCs w:val="36"/>
        </w:rPr>
        <w:t>3</w:t>
      </w:r>
      <w:r w:rsidR="00E0547D" w:rsidRPr="002B75DF">
        <w:rPr>
          <w:rFonts w:eastAsia="標楷體" w:hint="eastAsia"/>
          <w:b/>
          <w:sz w:val="36"/>
          <w:szCs w:val="36"/>
        </w:rPr>
        <w:t>1</w:t>
      </w:r>
      <w:r w:rsidRPr="002B75DF">
        <w:rPr>
          <w:rFonts w:eastAsia="標楷體"/>
          <w:b/>
          <w:sz w:val="36"/>
          <w:szCs w:val="36"/>
        </w:rPr>
        <w:t>次會議列管案件辦理情形。</w:t>
      </w:r>
    </w:p>
    <w:p w:rsidR="00A64F82" w:rsidRPr="002B75DF" w:rsidRDefault="00A64F82" w:rsidP="00A731B4">
      <w:pPr>
        <w:pStyle w:val="af0"/>
        <w:spacing w:line="640" w:lineRule="exact"/>
        <w:ind w:leftChars="0" w:left="908" w:hangingChars="252" w:hanging="908"/>
        <w:rPr>
          <w:b/>
        </w:rPr>
      </w:pPr>
      <w:r w:rsidRPr="002B75DF">
        <w:rPr>
          <w:rFonts w:hint="eastAsia"/>
          <w:b/>
        </w:rPr>
        <w:t>（一）「災害</w:t>
      </w:r>
      <w:proofErr w:type="gramStart"/>
      <w:r w:rsidRPr="002B75DF">
        <w:rPr>
          <w:rFonts w:hint="eastAsia"/>
          <w:b/>
        </w:rPr>
        <w:t>防救職系</w:t>
      </w:r>
      <w:proofErr w:type="gramEnd"/>
      <w:r w:rsidRPr="002B75DF">
        <w:rPr>
          <w:rFonts w:hint="eastAsia"/>
          <w:b/>
        </w:rPr>
        <w:t>推動策略規劃報告案」（第</w:t>
      </w:r>
      <w:r w:rsidRPr="002B75DF">
        <w:rPr>
          <w:rFonts w:hint="eastAsia"/>
          <w:b/>
        </w:rPr>
        <w:t>23</w:t>
      </w:r>
      <w:r w:rsidRPr="002B75DF">
        <w:rPr>
          <w:rFonts w:hint="eastAsia"/>
          <w:b/>
        </w:rPr>
        <w:t>次會議報告事項四）：</w:t>
      </w:r>
    </w:p>
    <w:p w:rsidR="00A64F82" w:rsidRPr="002B75DF" w:rsidRDefault="00A64F82" w:rsidP="00A731B4">
      <w:pPr>
        <w:pStyle w:val="af0"/>
        <w:spacing w:line="640" w:lineRule="exact"/>
        <w:ind w:leftChars="0" w:left="1160" w:hangingChars="322" w:hanging="1160"/>
      </w:pPr>
      <w:r w:rsidRPr="002B75DF">
        <w:rPr>
          <w:rFonts w:hint="eastAsia"/>
          <w:b/>
        </w:rPr>
        <w:t xml:space="preserve">　　</w:t>
      </w:r>
      <w:r w:rsidRPr="002B75DF">
        <w:rPr>
          <w:rFonts w:hint="eastAsia"/>
        </w:rPr>
        <w:t xml:space="preserve">1. </w:t>
      </w:r>
      <w:r w:rsidR="001823DC" w:rsidRPr="002B75DF">
        <w:rPr>
          <w:rFonts w:hint="eastAsia"/>
        </w:rPr>
        <w:t>於</w:t>
      </w:r>
      <w:r w:rsidR="001823DC" w:rsidRPr="002B75DF">
        <w:rPr>
          <w:rFonts w:hint="eastAsia"/>
        </w:rPr>
        <w:t>104</w:t>
      </w:r>
      <w:r w:rsidR="001823DC" w:rsidRPr="002B75DF">
        <w:rPr>
          <w:rFonts w:hint="eastAsia"/>
        </w:rPr>
        <w:t>年</w:t>
      </w:r>
      <w:r w:rsidR="001823DC" w:rsidRPr="002B75DF">
        <w:rPr>
          <w:rFonts w:hint="eastAsia"/>
        </w:rPr>
        <w:t>10</w:t>
      </w:r>
      <w:r w:rsidR="001823DC" w:rsidRPr="002B75DF">
        <w:rPr>
          <w:rFonts w:hint="eastAsia"/>
        </w:rPr>
        <w:t>月</w:t>
      </w:r>
      <w:r w:rsidR="001823DC" w:rsidRPr="002B75DF">
        <w:rPr>
          <w:rFonts w:hint="eastAsia"/>
        </w:rPr>
        <w:t>29</w:t>
      </w:r>
      <w:r w:rsidR="001823DC" w:rsidRPr="002B75DF">
        <w:rPr>
          <w:rFonts w:hint="eastAsia"/>
        </w:rPr>
        <w:t>日將「行政院推動設置災害</w:t>
      </w:r>
      <w:proofErr w:type="gramStart"/>
      <w:r w:rsidR="001823DC" w:rsidRPr="002B75DF">
        <w:rPr>
          <w:rFonts w:hint="eastAsia"/>
        </w:rPr>
        <w:t>管理職組職</w:t>
      </w:r>
      <w:proofErr w:type="gramEnd"/>
      <w:r w:rsidR="001823DC" w:rsidRPr="002B75DF">
        <w:rPr>
          <w:rFonts w:hint="eastAsia"/>
        </w:rPr>
        <w:t>系具體規劃建議」函送行政院人事</w:t>
      </w:r>
      <w:r w:rsidR="00D119CB">
        <w:rPr>
          <w:rFonts w:hint="eastAsia"/>
        </w:rPr>
        <w:t>行政</w:t>
      </w:r>
      <w:r w:rsidR="001823DC" w:rsidRPr="002B75DF">
        <w:rPr>
          <w:rFonts w:hint="eastAsia"/>
        </w:rPr>
        <w:t>總處，內容摘要如下：</w:t>
      </w:r>
    </w:p>
    <w:p w:rsidR="001823DC" w:rsidRPr="002B75DF" w:rsidRDefault="001823DC" w:rsidP="001823DC">
      <w:pPr>
        <w:pStyle w:val="af0"/>
        <w:spacing w:line="640" w:lineRule="exact"/>
        <w:ind w:leftChars="405" w:left="1836" w:hangingChars="240" w:hanging="864"/>
        <w:rPr>
          <w:bCs/>
        </w:rPr>
      </w:pPr>
      <w:r w:rsidRPr="002B75DF">
        <w:rPr>
          <w:rFonts w:hint="eastAsia"/>
          <w:bCs/>
        </w:rPr>
        <w:t>（</w:t>
      </w:r>
      <w:r w:rsidRPr="002B75DF">
        <w:rPr>
          <w:rFonts w:hint="eastAsia"/>
          <w:bCs/>
        </w:rPr>
        <w:t>1</w:t>
      </w:r>
      <w:r w:rsidRPr="002B75DF">
        <w:rPr>
          <w:rFonts w:hint="eastAsia"/>
          <w:bCs/>
        </w:rPr>
        <w:t>）建請考試院同意設置「災害管理」</w:t>
      </w:r>
      <w:proofErr w:type="gramStart"/>
      <w:r w:rsidRPr="002B75DF">
        <w:rPr>
          <w:rFonts w:hint="eastAsia"/>
          <w:bCs/>
        </w:rPr>
        <w:t>職組職</w:t>
      </w:r>
      <w:proofErr w:type="gramEnd"/>
      <w:r w:rsidRPr="002B75DF">
        <w:rPr>
          <w:rFonts w:hint="eastAsia"/>
          <w:bCs/>
        </w:rPr>
        <w:t>系，內容含</w:t>
      </w:r>
      <w:proofErr w:type="gramStart"/>
      <w:r w:rsidRPr="002B75DF">
        <w:rPr>
          <w:rFonts w:hint="eastAsia"/>
          <w:bCs/>
        </w:rPr>
        <w:t>括</w:t>
      </w:r>
      <w:proofErr w:type="gramEnd"/>
      <w:r w:rsidRPr="002B75DF">
        <w:rPr>
          <w:rFonts w:hint="eastAsia"/>
          <w:bCs/>
        </w:rPr>
        <w:t>災害管理及消防行政職系之工作內容。</w:t>
      </w:r>
    </w:p>
    <w:p w:rsidR="001823DC" w:rsidRPr="002B75DF" w:rsidRDefault="001823DC" w:rsidP="001823DC">
      <w:pPr>
        <w:pStyle w:val="af0"/>
        <w:spacing w:line="640" w:lineRule="exact"/>
        <w:ind w:leftChars="405" w:left="1836" w:hangingChars="240" w:hanging="864"/>
        <w:rPr>
          <w:bCs/>
        </w:rPr>
      </w:pPr>
      <w:r w:rsidRPr="002B75DF">
        <w:rPr>
          <w:rFonts w:hint="eastAsia"/>
          <w:bCs/>
        </w:rPr>
        <w:t>（</w:t>
      </w:r>
      <w:r w:rsidRPr="002B75DF">
        <w:rPr>
          <w:rFonts w:hint="eastAsia"/>
          <w:bCs/>
        </w:rPr>
        <w:t>2</w:t>
      </w:r>
      <w:r w:rsidRPr="002B75DF">
        <w:rPr>
          <w:rFonts w:hint="eastAsia"/>
          <w:bCs/>
        </w:rPr>
        <w:t>）「消防技術」</w:t>
      </w:r>
      <w:proofErr w:type="gramStart"/>
      <w:r w:rsidRPr="002B75DF">
        <w:rPr>
          <w:rFonts w:hint="eastAsia"/>
          <w:bCs/>
        </w:rPr>
        <w:t>職組職</w:t>
      </w:r>
      <w:proofErr w:type="gramEnd"/>
      <w:r w:rsidRPr="002B75DF">
        <w:rPr>
          <w:rFonts w:hint="eastAsia"/>
          <w:bCs/>
        </w:rPr>
        <w:t>系部分，考量消防機關勤（業）</w:t>
      </w:r>
      <w:proofErr w:type="gramStart"/>
      <w:r w:rsidRPr="002B75DF">
        <w:rPr>
          <w:rFonts w:hint="eastAsia"/>
          <w:bCs/>
        </w:rPr>
        <w:t>務攸</w:t>
      </w:r>
      <w:proofErr w:type="gramEnd"/>
      <w:r w:rsidRPr="002B75DF">
        <w:rPr>
          <w:rFonts w:hint="eastAsia"/>
          <w:bCs/>
        </w:rPr>
        <w:t>關民眾生命財產安全，確有其高度專業特性，原則尊重內政部維持「消防技術」</w:t>
      </w:r>
      <w:proofErr w:type="gramStart"/>
      <w:r w:rsidRPr="002B75DF">
        <w:rPr>
          <w:rFonts w:hint="eastAsia"/>
          <w:bCs/>
        </w:rPr>
        <w:t>職組職</w:t>
      </w:r>
      <w:proofErr w:type="gramEnd"/>
      <w:r w:rsidRPr="002B75DF">
        <w:rPr>
          <w:rFonts w:hint="eastAsia"/>
          <w:bCs/>
        </w:rPr>
        <w:t>系之建議。</w:t>
      </w:r>
    </w:p>
    <w:p w:rsidR="001823DC" w:rsidRPr="002B75DF" w:rsidRDefault="001823DC" w:rsidP="001823DC">
      <w:pPr>
        <w:pStyle w:val="af0"/>
        <w:spacing w:line="640" w:lineRule="exact"/>
        <w:ind w:leftChars="405" w:left="1836" w:hangingChars="240" w:hanging="864"/>
        <w:rPr>
          <w:bCs/>
        </w:rPr>
      </w:pPr>
      <w:r w:rsidRPr="002B75DF">
        <w:rPr>
          <w:rFonts w:hint="eastAsia"/>
          <w:bCs/>
        </w:rPr>
        <w:t>（</w:t>
      </w:r>
      <w:r w:rsidRPr="002B75DF">
        <w:rPr>
          <w:rFonts w:hint="eastAsia"/>
          <w:bCs/>
        </w:rPr>
        <w:t>3</w:t>
      </w:r>
      <w:r w:rsidRPr="002B75DF">
        <w:rPr>
          <w:rFonts w:hint="eastAsia"/>
          <w:bCs/>
        </w:rPr>
        <w:t>）建請考試院儘速核准設置。</w:t>
      </w:r>
    </w:p>
    <w:p w:rsidR="001823DC" w:rsidRPr="002B75DF" w:rsidRDefault="001823DC" w:rsidP="001823DC">
      <w:pPr>
        <w:pStyle w:val="af0"/>
        <w:spacing w:line="640" w:lineRule="exact"/>
        <w:ind w:leftChars="404" w:left="1413" w:hangingChars="123" w:hanging="443"/>
      </w:pPr>
      <w:r w:rsidRPr="002B75DF">
        <w:rPr>
          <w:rFonts w:hint="eastAsia"/>
          <w:bCs/>
        </w:rPr>
        <w:t>2</w:t>
      </w:r>
      <w:r w:rsidRPr="002B75DF">
        <w:rPr>
          <w:rFonts w:hint="eastAsia"/>
        </w:rPr>
        <w:t xml:space="preserve">. </w:t>
      </w:r>
      <w:r w:rsidRPr="002B75DF">
        <w:rPr>
          <w:rFonts w:hint="eastAsia"/>
        </w:rPr>
        <w:t>本院人事行政總處於</w:t>
      </w:r>
      <w:r w:rsidRPr="002B75DF">
        <w:rPr>
          <w:rFonts w:hint="eastAsia"/>
        </w:rPr>
        <w:t>11</w:t>
      </w:r>
      <w:r w:rsidRPr="002B75DF">
        <w:rPr>
          <w:rFonts w:hint="eastAsia"/>
        </w:rPr>
        <w:t>月</w:t>
      </w:r>
      <w:r w:rsidRPr="002B75DF">
        <w:rPr>
          <w:rFonts w:hint="eastAsia"/>
        </w:rPr>
        <w:t>27</w:t>
      </w:r>
      <w:r w:rsidRPr="002B75DF">
        <w:rPr>
          <w:rFonts w:hint="eastAsia"/>
        </w:rPr>
        <w:t>日轉銓敘</w:t>
      </w:r>
      <w:proofErr w:type="gramStart"/>
      <w:r w:rsidRPr="002B75DF">
        <w:rPr>
          <w:rFonts w:hint="eastAsia"/>
        </w:rPr>
        <w:t>部復陳</w:t>
      </w:r>
      <w:proofErr w:type="gramEnd"/>
      <w:r w:rsidRPr="002B75DF">
        <w:rPr>
          <w:rFonts w:hint="eastAsia"/>
        </w:rPr>
        <w:t>考試院審議。</w:t>
      </w:r>
    </w:p>
    <w:p w:rsidR="001823DC" w:rsidRPr="002B75DF" w:rsidRDefault="001823DC" w:rsidP="001823DC">
      <w:pPr>
        <w:pStyle w:val="af0"/>
        <w:spacing w:line="640" w:lineRule="exact"/>
        <w:ind w:leftChars="0" w:left="1159" w:hangingChars="322" w:hanging="1159"/>
        <w:rPr>
          <w:bCs/>
        </w:rPr>
      </w:pPr>
    </w:p>
    <w:p w:rsidR="00A64F82" w:rsidRPr="002B75DF" w:rsidRDefault="00A64F82" w:rsidP="00A731B4">
      <w:pPr>
        <w:pStyle w:val="af0"/>
        <w:spacing w:line="640" w:lineRule="exact"/>
        <w:ind w:leftChars="0" w:left="1160" w:hangingChars="322" w:hanging="1160"/>
      </w:pPr>
      <w:r w:rsidRPr="002B75DF">
        <w:rPr>
          <w:rFonts w:hint="eastAsia"/>
          <w:b/>
        </w:rPr>
        <w:t xml:space="preserve">　　</w:t>
      </w:r>
      <w:r w:rsidR="001823DC" w:rsidRPr="002B75DF">
        <w:rPr>
          <w:rFonts w:hint="eastAsia"/>
        </w:rPr>
        <w:t>3</w:t>
      </w:r>
      <w:r w:rsidRPr="002B75DF">
        <w:rPr>
          <w:rFonts w:hint="eastAsia"/>
        </w:rPr>
        <w:t xml:space="preserve">. </w:t>
      </w:r>
      <w:r w:rsidRPr="002B75DF">
        <w:rPr>
          <w:rFonts w:hint="eastAsia"/>
        </w:rPr>
        <w:t>本案建議持續列管。</w:t>
      </w:r>
    </w:p>
    <w:p w:rsidR="00A64F82" w:rsidRPr="002B75DF" w:rsidRDefault="00A64F82" w:rsidP="00A731B4">
      <w:pPr>
        <w:pStyle w:val="af0"/>
        <w:spacing w:line="640" w:lineRule="exact"/>
        <w:ind w:leftChars="0" w:left="908" w:hangingChars="252" w:hanging="908"/>
        <w:rPr>
          <w:b/>
        </w:rPr>
      </w:pPr>
      <w:r w:rsidRPr="002B75DF">
        <w:rPr>
          <w:rFonts w:hint="eastAsia"/>
          <w:b/>
        </w:rPr>
        <w:t>（二）「建築物實施耐震能力評估及補強方案」（第</w:t>
      </w:r>
      <w:r w:rsidRPr="002B75DF">
        <w:rPr>
          <w:rFonts w:hint="eastAsia"/>
          <w:b/>
        </w:rPr>
        <w:t>29</w:t>
      </w:r>
      <w:r w:rsidRPr="002B75DF">
        <w:rPr>
          <w:rFonts w:hint="eastAsia"/>
          <w:b/>
        </w:rPr>
        <w:t>次會議報告事項六）：</w:t>
      </w:r>
    </w:p>
    <w:p w:rsidR="00A64F82" w:rsidRPr="002B75DF" w:rsidRDefault="00A64F82" w:rsidP="00A731B4">
      <w:pPr>
        <w:pStyle w:val="af0"/>
        <w:spacing w:line="640" w:lineRule="exact"/>
        <w:ind w:leftChars="0" w:left="1160" w:hangingChars="322" w:hanging="1160"/>
      </w:pPr>
      <w:r w:rsidRPr="002B75DF">
        <w:rPr>
          <w:rFonts w:hint="eastAsia"/>
          <w:b/>
          <w:color w:val="FF0000"/>
        </w:rPr>
        <w:t xml:space="preserve">　　</w:t>
      </w:r>
      <w:r w:rsidRPr="002B75DF">
        <w:rPr>
          <w:rFonts w:hint="eastAsia"/>
        </w:rPr>
        <w:t xml:space="preserve">1. </w:t>
      </w:r>
      <w:r w:rsidR="004A0FA9" w:rsidRPr="002B75DF">
        <w:rPr>
          <w:rFonts w:hint="eastAsia"/>
        </w:rPr>
        <w:t>內政部就院長指示事項，請各機關檢討將於</w:t>
      </w:r>
      <w:r w:rsidR="004A0FA9" w:rsidRPr="002B75DF">
        <w:t>110</w:t>
      </w:r>
      <w:r w:rsidR="004A0FA9" w:rsidRPr="002B75DF">
        <w:rPr>
          <w:rFonts w:hint="eastAsia"/>
        </w:rPr>
        <w:t>年以前預計改建、搬遷、暫停使用、變更使用用途、屬文化資產保存法之古蹟或歷史建築物或其他無補</w:t>
      </w:r>
      <w:proofErr w:type="gramStart"/>
      <w:r w:rsidR="004A0FA9" w:rsidRPr="002B75DF">
        <w:rPr>
          <w:rFonts w:hint="eastAsia"/>
        </w:rPr>
        <w:t>強</w:t>
      </w:r>
      <w:proofErr w:type="gramEnd"/>
      <w:r w:rsidR="004A0FA9" w:rsidRPr="002B75DF">
        <w:rPr>
          <w:rFonts w:hint="eastAsia"/>
        </w:rPr>
        <w:t>必要者及非屬方案列管建築物，彙整完成各單位可解除列管案件數共計</w:t>
      </w:r>
      <w:r w:rsidR="004A0FA9" w:rsidRPr="002B75DF">
        <w:t>1,205</w:t>
      </w:r>
      <w:r w:rsidR="004A0FA9" w:rsidRPr="002B75DF">
        <w:rPr>
          <w:rFonts w:hint="eastAsia"/>
        </w:rPr>
        <w:t>件，其中教育部解除列管件數為</w:t>
      </w:r>
      <w:r w:rsidR="004A0FA9" w:rsidRPr="002B75DF">
        <w:t>523</w:t>
      </w:r>
      <w:r w:rsidR="004A0FA9" w:rsidRPr="002B75DF">
        <w:rPr>
          <w:rFonts w:hint="eastAsia"/>
        </w:rPr>
        <w:t>件，另後續學校因</w:t>
      </w:r>
      <w:proofErr w:type="gramStart"/>
      <w:r w:rsidR="004A0FA9" w:rsidRPr="002B75DF">
        <w:rPr>
          <w:rFonts w:hint="eastAsia"/>
        </w:rPr>
        <w:t>少子化減</w:t>
      </w:r>
      <w:proofErr w:type="gramEnd"/>
      <w:r w:rsidR="004A0FA9" w:rsidRPr="002B75DF">
        <w:rPr>
          <w:rFonts w:hint="eastAsia"/>
        </w:rPr>
        <w:t>班影響，預計</w:t>
      </w:r>
      <w:r w:rsidR="004A0FA9" w:rsidRPr="002B75DF">
        <w:t>109</w:t>
      </w:r>
      <w:r w:rsidR="004A0FA9" w:rsidRPr="002B75DF">
        <w:rPr>
          <w:rFonts w:hint="eastAsia"/>
        </w:rPr>
        <w:t>年底前可再減少</w:t>
      </w:r>
      <w:r w:rsidR="004A0FA9" w:rsidRPr="002B75DF">
        <w:t>1,006</w:t>
      </w:r>
      <w:r w:rsidR="004A0FA9" w:rsidRPr="002B75DF">
        <w:rPr>
          <w:rFonts w:hint="eastAsia"/>
        </w:rPr>
        <w:t>件（預估各機關共可減少</w:t>
      </w:r>
      <w:r w:rsidR="004A0FA9" w:rsidRPr="002B75DF">
        <w:t>2,211</w:t>
      </w:r>
      <w:r w:rsidR="004A0FA9" w:rsidRPr="002B75DF">
        <w:rPr>
          <w:rFonts w:hint="eastAsia"/>
        </w:rPr>
        <w:t>件，參考教育部校舍補強計畫，補強經費每件平均約</w:t>
      </w:r>
      <w:r w:rsidR="004A0FA9" w:rsidRPr="002B75DF">
        <w:t>600</w:t>
      </w:r>
      <w:r w:rsidR="004A0FA9" w:rsidRPr="002B75DF">
        <w:rPr>
          <w:rFonts w:hint="eastAsia"/>
        </w:rPr>
        <w:t>萬元推估，共可節省約</w:t>
      </w:r>
      <w:r w:rsidR="004A0FA9" w:rsidRPr="002B75DF">
        <w:t>132</w:t>
      </w:r>
      <w:r w:rsidR="004A0FA9" w:rsidRPr="002B75DF">
        <w:rPr>
          <w:rFonts w:hint="eastAsia"/>
        </w:rPr>
        <w:t>億</w:t>
      </w:r>
      <w:r w:rsidR="004A0FA9" w:rsidRPr="002B75DF">
        <w:t>6,600</w:t>
      </w:r>
      <w:r w:rsidR="004A0FA9" w:rsidRPr="002B75DF">
        <w:rPr>
          <w:rFonts w:hint="eastAsia"/>
        </w:rPr>
        <w:t>萬元補強經費）。至於其他仍有辦理補強之必要者，內政部將持續督促各機關加速編列預算辦理。</w:t>
      </w:r>
    </w:p>
    <w:p w:rsidR="004A0FA9" w:rsidRPr="002B75DF" w:rsidRDefault="004A0FA9" w:rsidP="004A0FA9">
      <w:pPr>
        <w:pStyle w:val="af0"/>
        <w:spacing w:line="640" w:lineRule="exact"/>
        <w:ind w:leftChars="295" w:left="1158" w:hangingChars="125" w:hanging="450"/>
      </w:pPr>
      <w:r w:rsidRPr="002B75DF">
        <w:rPr>
          <w:rFonts w:hint="eastAsia"/>
        </w:rPr>
        <w:t xml:space="preserve">2. </w:t>
      </w:r>
      <w:r w:rsidRPr="002B75DF">
        <w:rPr>
          <w:rFonts w:hint="eastAsia"/>
        </w:rPr>
        <w:t>本方案尚有</w:t>
      </w:r>
      <w:r w:rsidRPr="002B75DF">
        <w:t>3,941</w:t>
      </w:r>
      <w:r w:rsidRPr="002B75DF">
        <w:rPr>
          <w:rFonts w:hint="eastAsia"/>
        </w:rPr>
        <w:t>件尚待補強，預估補強金額約</w:t>
      </w:r>
      <w:r w:rsidRPr="002B75DF">
        <w:t>242</w:t>
      </w:r>
      <w:r w:rsidRPr="002B75DF">
        <w:rPr>
          <w:rFonts w:hint="eastAsia"/>
        </w:rPr>
        <w:t>億元，以各機關提報分年執行計畫，每年平均</w:t>
      </w:r>
      <w:proofErr w:type="gramStart"/>
      <w:r w:rsidRPr="002B75DF">
        <w:rPr>
          <w:rFonts w:hint="eastAsia"/>
        </w:rPr>
        <w:t>補強量</w:t>
      </w:r>
      <w:r w:rsidRPr="002B75DF">
        <w:t>470</w:t>
      </w:r>
      <w:r w:rsidRPr="002B75DF">
        <w:rPr>
          <w:rFonts w:hint="eastAsia"/>
        </w:rPr>
        <w:t>件</w:t>
      </w:r>
      <w:proofErr w:type="gramEnd"/>
      <w:r w:rsidRPr="002B75DF">
        <w:rPr>
          <w:rFonts w:hint="eastAsia"/>
        </w:rPr>
        <w:t>計算，預估需</w:t>
      </w:r>
      <w:r w:rsidRPr="002B75DF">
        <w:t>9</w:t>
      </w:r>
      <w:r w:rsidRPr="002B75DF">
        <w:rPr>
          <w:rFonts w:hint="eastAsia"/>
        </w:rPr>
        <w:t>年</w:t>
      </w:r>
      <w:r w:rsidR="007125DE" w:rsidRPr="002B75DF">
        <w:rPr>
          <w:rFonts w:hint="eastAsia"/>
        </w:rPr>
        <w:t>（</w:t>
      </w:r>
      <w:r w:rsidRPr="002B75DF">
        <w:rPr>
          <w:rFonts w:hint="eastAsia"/>
        </w:rPr>
        <w:t>即至</w:t>
      </w:r>
      <w:r w:rsidRPr="002B75DF">
        <w:t xml:space="preserve"> 112</w:t>
      </w:r>
      <w:r w:rsidRPr="002B75DF">
        <w:rPr>
          <w:rFonts w:hint="eastAsia"/>
        </w:rPr>
        <w:t>年</w:t>
      </w:r>
      <w:r w:rsidR="007125DE" w:rsidRPr="002B75DF">
        <w:rPr>
          <w:rFonts w:hint="eastAsia"/>
        </w:rPr>
        <w:t>）</w:t>
      </w:r>
      <w:r w:rsidRPr="002B75DF">
        <w:rPr>
          <w:rFonts w:hint="eastAsia"/>
        </w:rPr>
        <w:t>辦理完成，惟方案</w:t>
      </w:r>
      <w:proofErr w:type="gramStart"/>
      <w:r w:rsidRPr="002B75DF">
        <w:rPr>
          <w:rFonts w:hint="eastAsia"/>
        </w:rPr>
        <w:t>期程至</w:t>
      </w:r>
      <w:r w:rsidRPr="002B75DF">
        <w:t>107</w:t>
      </w:r>
      <w:r w:rsidRPr="002B75DF">
        <w:rPr>
          <w:rFonts w:hint="eastAsia"/>
        </w:rPr>
        <w:t>年</w:t>
      </w:r>
      <w:proofErr w:type="gramEnd"/>
      <w:r w:rsidRPr="002B75DF">
        <w:rPr>
          <w:rFonts w:hint="eastAsia"/>
        </w:rPr>
        <w:t>。</w:t>
      </w:r>
    </w:p>
    <w:p w:rsidR="00A64F82" w:rsidRPr="002B75DF" w:rsidRDefault="00A64F82" w:rsidP="004A0FA9">
      <w:pPr>
        <w:pStyle w:val="af0"/>
        <w:spacing w:line="640" w:lineRule="exact"/>
        <w:ind w:leftChars="0" w:left="1159" w:hangingChars="322" w:hanging="1159"/>
      </w:pPr>
      <w:r w:rsidRPr="002B75DF">
        <w:rPr>
          <w:rFonts w:hint="eastAsia"/>
        </w:rPr>
        <w:t xml:space="preserve">　　</w:t>
      </w:r>
      <w:r w:rsidR="004A0FA9" w:rsidRPr="002B75DF">
        <w:rPr>
          <w:rFonts w:hint="eastAsia"/>
        </w:rPr>
        <w:t>3</w:t>
      </w:r>
      <w:r w:rsidRPr="002B75DF">
        <w:rPr>
          <w:rFonts w:hint="eastAsia"/>
        </w:rPr>
        <w:t xml:space="preserve">. </w:t>
      </w:r>
      <w:r w:rsidRPr="002B75DF">
        <w:rPr>
          <w:rFonts w:hint="eastAsia"/>
        </w:rPr>
        <w:t>本案建議持續列管。</w:t>
      </w:r>
    </w:p>
    <w:p w:rsidR="004A0FA9" w:rsidRPr="002B75DF" w:rsidRDefault="004A0FA9" w:rsidP="004A0FA9">
      <w:pPr>
        <w:pStyle w:val="af0"/>
        <w:spacing w:line="640" w:lineRule="exact"/>
        <w:ind w:leftChars="0" w:left="908" w:hangingChars="252" w:hanging="908"/>
        <w:rPr>
          <w:b/>
        </w:rPr>
      </w:pPr>
      <w:r w:rsidRPr="002B75DF">
        <w:rPr>
          <w:rFonts w:hint="eastAsia"/>
          <w:b/>
        </w:rPr>
        <w:t>（三）建議進行大型船難海上</w:t>
      </w:r>
      <w:r w:rsidRPr="002B75DF">
        <w:rPr>
          <w:rFonts w:hint="eastAsia"/>
          <w:b/>
        </w:rPr>
        <w:t>(</w:t>
      </w:r>
      <w:r w:rsidRPr="002B75DF">
        <w:rPr>
          <w:rFonts w:hint="eastAsia"/>
          <w:b/>
        </w:rPr>
        <w:t>及其他水域</w:t>
      </w:r>
      <w:r w:rsidRPr="002B75DF">
        <w:rPr>
          <w:rFonts w:hint="eastAsia"/>
          <w:b/>
        </w:rPr>
        <w:t>)</w:t>
      </w:r>
      <w:proofErr w:type="gramStart"/>
      <w:r w:rsidRPr="002B75DF">
        <w:rPr>
          <w:rFonts w:hint="eastAsia"/>
          <w:b/>
        </w:rPr>
        <w:t>救難實兵</w:t>
      </w:r>
      <w:proofErr w:type="gramEnd"/>
      <w:r w:rsidRPr="002B75DF">
        <w:rPr>
          <w:rFonts w:hint="eastAsia"/>
          <w:b/>
        </w:rPr>
        <w:t>演習（第</w:t>
      </w:r>
      <w:r w:rsidRPr="002B75DF">
        <w:rPr>
          <w:rFonts w:hint="eastAsia"/>
          <w:b/>
        </w:rPr>
        <w:t>31</w:t>
      </w:r>
      <w:r w:rsidRPr="002B75DF">
        <w:rPr>
          <w:rFonts w:hint="eastAsia"/>
          <w:b/>
        </w:rPr>
        <w:t>次會議臨時動議）</w:t>
      </w:r>
      <w:proofErr w:type="gramStart"/>
      <w:r w:rsidRPr="002B75DF">
        <w:rPr>
          <w:rFonts w:hint="eastAsia"/>
          <w:b/>
        </w:rPr>
        <w:t>﹕</w:t>
      </w:r>
      <w:proofErr w:type="gramEnd"/>
    </w:p>
    <w:p w:rsidR="004A0FA9" w:rsidRPr="002B75DF" w:rsidRDefault="004A0FA9" w:rsidP="004A0FA9">
      <w:pPr>
        <w:pStyle w:val="af0"/>
        <w:spacing w:line="640" w:lineRule="exact"/>
        <w:ind w:leftChars="295" w:left="1158" w:hangingChars="125" w:hanging="450"/>
      </w:pPr>
      <w:r w:rsidRPr="002B75DF">
        <w:rPr>
          <w:rFonts w:hint="eastAsia"/>
        </w:rPr>
        <w:lastRenderedPageBreak/>
        <w:t xml:space="preserve">1. </w:t>
      </w:r>
      <w:r w:rsidRPr="002B75DF">
        <w:rPr>
          <w:rFonts w:hint="eastAsia"/>
        </w:rPr>
        <w:t>本案已責請交通部於</w:t>
      </w:r>
      <w:r w:rsidRPr="002B75DF">
        <w:rPr>
          <w:rFonts w:hint="eastAsia"/>
        </w:rPr>
        <w:t>104</w:t>
      </w:r>
      <w:r w:rsidRPr="002B75DF">
        <w:rPr>
          <w:rFonts w:hint="eastAsia"/>
        </w:rPr>
        <w:t>年</w:t>
      </w:r>
      <w:r w:rsidRPr="002B75DF">
        <w:rPr>
          <w:rFonts w:hint="eastAsia"/>
        </w:rPr>
        <w:t>7</w:t>
      </w:r>
      <w:r w:rsidRPr="002B75DF">
        <w:rPr>
          <w:rFonts w:hint="eastAsia"/>
        </w:rPr>
        <w:t>月</w:t>
      </w:r>
      <w:r w:rsidRPr="002B75DF">
        <w:rPr>
          <w:rFonts w:hint="eastAsia"/>
        </w:rPr>
        <w:t>17</w:t>
      </w:r>
      <w:r w:rsidRPr="002B75DF">
        <w:rPr>
          <w:rFonts w:hint="eastAsia"/>
        </w:rPr>
        <w:t>日（星期五）辦理「</w:t>
      </w:r>
      <w:proofErr w:type="gramStart"/>
      <w:r w:rsidRPr="002B75DF">
        <w:rPr>
          <w:rFonts w:hint="eastAsia"/>
        </w:rPr>
        <w:t>104</w:t>
      </w:r>
      <w:proofErr w:type="gramEnd"/>
      <w:r w:rsidRPr="002B75DF">
        <w:rPr>
          <w:rFonts w:hint="eastAsia"/>
        </w:rPr>
        <w:t>年度海難災害防救業務講習及港口海難災害防救演練觀摩」完畢，演練過程結合臺灣港務股份有限公司及行政院海岸巡防署等單位於高雄港舉辦港口區域海難應變演練，並邀集商港、漁港、工業港、遊艇港之經營及管理機關（構）現場觀摩。</w:t>
      </w:r>
    </w:p>
    <w:p w:rsidR="004A0FA9" w:rsidRPr="002B75DF" w:rsidRDefault="004A0FA9" w:rsidP="004A0FA9">
      <w:pPr>
        <w:pStyle w:val="af0"/>
        <w:spacing w:line="640" w:lineRule="exact"/>
        <w:ind w:leftChars="295" w:left="1158" w:hangingChars="125" w:hanging="450"/>
      </w:pPr>
      <w:r w:rsidRPr="002B75DF">
        <w:rPr>
          <w:rFonts w:hint="eastAsia"/>
        </w:rPr>
        <w:t xml:space="preserve">2. </w:t>
      </w:r>
      <w:r w:rsidRPr="002B75DF">
        <w:rPr>
          <w:rFonts w:hint="eastAsia"/>
        </w:rPr>
        <w:t>本案建議解除列管。</w:t>
      </w:r>
    </w:p>
    <w:p w:rsidR="00446F67" w:rsidRPr="002B75DF" w:rsidRDefault="00446F67" w:rsidP="00D85B5F">
      <w:pPr>
        <w:spacing w:line="640" w:lineRule="exact"/>
        <w:ind w:left="728" w:hangingChars="202" w:hanging="728"/>
        <w:jc w:val="both"/>
        <w:rPr>
          <w:rFonts w:eastAsia="標楷體"/>
          <w:sz w:val="36"/>
        </w:rPr>
      </w:pPr>
      <w:r w:rsidRPr="002B75DF">
        <w:rPr>
          <w:rFonts w:eastAsia="標楷體" w:hint="eastAsia"/>
          <w:b/>
          <w:sz w:val="36"/>
        </w:rPr>
        <w:t>內政部陳委員威仁：</w:t>
      </w:r>
      <w:r w:rsidRPr="002B75DF">
        <w:rPr>
          <w:rFonts w:eastAsia="標楷體" w:hint="eastAsia"/>
          <w:sz w:val="36"/>
        </w:rPr>
        <w:t>有關</w:t>
      </w:r>
      <w:r w:rsidR="00784F86" w:rsidRPr="002B75DF">
        <w:rPr>
          <w:rFonts w:eastAsia="標楷體" w:hint="eastAsia"/>
          <w:sz w:val="36"/>
        </w:rPr>
        <w:t>第二案補充說明，本部請各部會就所管建築物從用途、使用機能</w:t>
      </w:r>
      <w:r w:rsidR="00CC6238" w:rsidRPr="002B75DF">
        <w:rPr>
          <w:rFonts w:eastAsia="標楷體" w:hint="eastAsia"/>
          <w:sz w:val="36"/>
        </w:rPr>
        <w:t>等角度</w:t>
      </w:r>
      <w:r w:rsidR="00784F86" w:rsidRPr="002B75DF">
        <w:rPr>
          <w:rFonts w:eastAsia="標楷體" w:hint="eastAsia"/>
          <w:sz w:val="36"/>
        </w:rPr>
        <w:t>重新檢討，經檢討結果，可以減少</w:t>
      </w:r>
      <w:r w:rsidR="00784F86" w:rsidRPr="002B75DF">
        <w:rPr>
          <w:rFonts w:eastAsia="標楷體" w:hint="eastAsia"/>
          <w:sz w:val="36"/>
        </w:rPr>
        <w:t>2</w:t>
      </w:r>
      <w:r w:rsidR="00784F86" w:rsidRPr="002B75DF">
        <w:rPr>
          <w:rFonts w:eastAsia="標楷體" w:hint="eastAsia"/>
          <w:sz w:val="36"/>
        </w:rPr>
        <w:t>千多件，不需再進行補強，</w:t>
      </w:r>
      <w:r w:rsidR="00A279AC" w:rsidRPr="002B75DF">
        <w:rPr>
          <w:rFonts w:eastAsia="標楷體" w:hint="eastAsia"/>
          <w:sz w:val="36"/>
        </w:rPr>
        <w:t>初步計算已可節省</w:t>
      </w:r>
      <w:r w:rsidR="00A279AC" w:rsidRPr="002B75DF">
        <w:rPr>
          <w:rFonts w:eastAsia="標楷體" w:hint="eastAsia"/>
          <w:sz w:val="36"/>
        </w:rPr>
        <w:t>132</w:t>
      </w:r>
      <w:r w:rsidR="00A279AC" w:rsidRPr="002B75DF">
        <w:rPr>
          <w:rFonts w:eastAsia="標楷體" w:hint="eastAsia"/>
          <w:sz w:val="36"/>
        </w:rPr>
        <w:t>餘億元</w:t>
      </w:r>
      <w:r w:rsidR="003F0ECF" w:rsidRPr="002B75DF">
        <w:rPr>
          <w:rFonts w:eastAsia="標楷體" w:hint="eastAsia"/>
          <w:sz w:val="36"/>
        </w:rPr>
        <w:t>，目前仍有</w:t>
      </w:r>
      <w:r w:rsidR="003F0ECF" w:rsidRPr="002B75DF">
        <w:rPr>
          <w:rFonts w:eastAsia="標楷體" w:hint="eastAsia"/>
          <w:sz w:val="36"/>
        </w:rPr>
        <w:t>3,941</w:t>
      </w:r>
      <w:r w:rsidR="003F0ECF" w:rsidRPr="002B75DF">
        <w:rPr>
          <w:rFonts w:eastAsia="標楷體" w:hint="eastAsia"/>
          <w:sz w:val="36"/>
        </w:rPr>
        <w:t>件需要補強，建議各部會能否再檢討這些建築物的存續或仍需進行補強</w:t>
      </w:r>
      <w:r w:rsidR="00D1601A" w:rsidRPr="002B75DF">
        <w:rPr>
          <w:rFonts w:eastAsia="標楷體" w:hint="eastAsia"/>
          <w:sz w:val="36"/>
        </w:rPr>
        <w:t>之必要性</w:t>
      </w:r>
      <w:r w:rsidR="003F0ECF" w:rsidRPr="002B75DF">
        <w:rPr>
          <w:rFonts w:eastAsia="標楷體" w:hint="eastAsia"/>
          <w:sz w:val="36"/>
        </w:rPr>
        <w:t>；或</w:t>
      </w:r>
      <w:r w:rsidR="00512D6C" w:rsidRPr="002B75DF">
        <w:rPr>
          <w:rFonts w:eastAsia="標楷體" w:hint="eastAsia"/>
          <w:sz w:val="36"/>
        </w:rPr>
        <w:t>是否</w:t>
      </w:r>
      <w:r w:rsidR="003F0ECF" w:rsidRPr="002B75DF">
        <w:rPr>
          <w:rFonts w:eastAsia="標楷體" w:hint="eastAsia"/>
          <w:sz w:val="36"/>
        </w:rPr>
        <w:t>改為低風險性建築物，即可不需進行補強；若該建築物經檢討需存續，即必須積極辦理耐震補強，</w:t>
      </w:r>
      <w:r w:rsidR="00D85B5F" w:rsidRPr="002B75DF">
        <w:rPr>
          <w:rFonts w:eastAsia="標楷體" w:hint="eastAsia"/>
          <w:sz w:val="36"/>
        </w:rPr>
        <w:t>本計畫已執行多年，建議各部會再檢視期程，相關問題，內政部願意協助。</w:t>
      </w:r>
    </w:p>
    <w:p w:rsidR="00651476" w:rsidRPr="00651476" w:rsidRDefault="007C415D" w:rsidP="00651476">
      <w:pPr>
        <w:spacing w:line="640" w:lineRule="exact"/>
        <w:ind w:left="728" w:hangingChars="202" w:hanging="728"/>
        <w:jc w:val="both"/>
        <w:rPr>
          <w:rFonts w:eastAsia="標楷體"/>
          <w:color w:val="FF0000"/>
          <w:sz w:val="36"/>
          <w:szCs w:val="36"/>
        </w:rPr>
      </w:pPr>
      <w:r w:rsidRPr="00651476">
        <w:rPr>
          <w:rFonts w:eastAsia="標楷體" w:hint="eastAsia"/>
          <w:b/>
          <w:sz w:val="36"/>
        </w:rPr>
        <w:t>財政部</w:t>
      </w:r>
      <w:proofErr w:type="gramStart"/>
      <w:r w:rsidRPr="00651476">
        <w:rPr>
          <w:rFonts w:eastAsia="標楷體" w:hint="eastAsia"/>
          <w:b/>
          <w:sz w:val="36"/>
        </w:rPr>
        <w:t>﹕</w:t>
      </w:r>
      <w:proofErr w:type="gramEnd"/>
      <w:r w:rsidR="00651476" w:rsidRPr="00651476">
        <w:rPr>
          <w:rFonts w:eastAsia="標楷體" w:hint="eastAsia"/>
          <w:sz w:val="36"/>
        </w:rPr>
        <w:t>促進民間參與公共建設法（以下簡稱促參法）修正案昨日（</w:t>
      </w:r>
      <w:r w:rsidR="00651476" w:rsidRPr="00651476">
        <w:rPr>
          <w:rFonts w:eastAsia="標楷體" w:hint="eastAsia"/>
          <w:sz w:val="36"/>
        </w:rPr>
        <w:t>12</w:t>
      </w:r>
      <w:r w:rsidR="00651476" w:rsidRPr="00651476">
        <w:rPr>
          <w:rFonts w:eastAsia="標楷體" w:hint="eastAsia"/>
          <w:sz w:val="36"/>
        </w:rPr>
        <w:t>月</w:t>
      </w:r>
      <w:r w:rsidR="00651476" w:rsidRPr="00651476">
        <w:rPr>
          <w:rFonts w:eastAsia="標楷體" w:hint="eastAsia"/>
          <w:sz w:val="36"/>
        </w:rPr>
        <w:t>15</w:t>
      </w:r>
      <w:r w:rsidR="00651476" w:rsidRPr="00651476">
        <w:rPr>
          <w:rFonts w:eastAsia="標楷體" w:hint="eastAsia"/>
          <w:sz w:val="36"/>
        </w:rPr>
        <w:t>日）立法院三讀通過，其中，增列政府辦公廳舍納入公共建設範圍，各部會可以檢視目前所經管的公用財產，若有座落在住宅區者，可</w:t>
      </w:r>
      <w:bookmarkStart w:id="0" w:name="_GoBack"/>
      <w:bookmarkEnd w:id="0"/>
      <w:r w:rsidR="00651476" w:rsidRPr="00651476">
        <w:rPr>
          <w:rFonts w:eastAsia="標楷體" w:hint="eastAsia"/>
          <w:sz w:val="36"/>
        </w:rPr>
        <w:t>考慮與所經管之機關用地聯合開發，以促進民間參與方式協助各單位廳舍改建，財政部願意協助各部會，以加速老舊辦公</w:t>
      </w:r>
      <w:r w:rsidR="00651476" w:rsidRPr="00651476">
        <w:rPr>
          <w:rFonts w:eastAsia="標楷體" w:hint="eastAsia"/>
          <w:sz w:val="36"/>
        </w:rPr>
        <w:lastRenderedPageBreak/>
        <w:t>廳舍改建。</w:t>
      </w:r>
    </w:p>
    <w:p w:rsidR="003A2DCC" w:rsidRPr="002B75DF" w:rsidRDefault="003A2DCC" w:rsidP="00A731B4">
      <w:pPr>
        <w:spacing w:line="640" w:lineRule="exact"/>
        <w:ind w:left="721" w:hangingChars="200" w:hanging="721"/>
        <w:jc w:val="both"/>
        <w:rPr>
          <w:rFonts w:eastAsia="標楷體"/>
          <w:b/>
          <w:sz w:val="36"/>
          <w:szCs w:val="36"/>
        </w:rPr>
      </w:pPr>
      <w:r w:rsidRPr="002B75DF">
        <w:rPr>
          <w:rFonts w:eastAsia="標楷體"/>
          <w:b/>
          <w:sz w:val="36"/>
          <w:szCs w:val="36"/>
        </w:rPr>
        <w:t>決定：</w:t>
      </w:r>
    </w:p>
    <w:p w:rsidR="003A2DCC" w:rsidRPr="002B75DF" w:rsidRDefault="003A2DCC" w:rsidP="00A731B4">
      <w:pPr>
        <w:spacing w:line="640" w:lineRule="exact"/>
        <w:jc w:val="both"/>
        <w:rPr>
          <w:rFonts w:eastAsia="標楷體"/>
          <w:sz w:val="36"/>
        </w:rPr>
      </w:pPr>
      <w:r w:rsidRPr="002B75DF">
        <w:rPr>
          <w:rFonts w:eastAsia="標楷體" w:hint="eastAsia"/>
          <w:sz w:val="36"/>
        </w:rPr>
        <w:t>（一）</w:t>
      </w:r>
      <w:proofErr w:type="gramStart"/>
      <w:r w:rsidRPr="002B75DF">
        <w:rPr>
          <w:rFonts w:eastAsia="標楷體"/>
          <w:sz w:val="36"/>
        </w:rPr>
        <w:t>洽悉。</w:t>
      </w:r>
      <w:proofErr w:type="gramEnd"/>
    </w:p>
    <w:p w:rsidR="003A2DCC" w:rsidRPr="002B75DF" w:rsidRDefault="003A2DCC" w:rsidP="00A731B4">
      <w:pPr>
        <w:spacing w:line="640" w:lineRule="exact"/>
        <w:ind w:left="1134" w:hangingChars="315" w:hanging="1134"/>
        <w:jc w:val="both"/>
        <w:rPr>
          <w:rFonts w:eastAsia="標楷體"/>
          <w:sz w:val="36"/>
        </w:rPr>
      </w:pPr>
      <w:r w:rsidRPr="002B75DF">
        <w:rPr>
          <w:rFonts w:eastAsia="標楷體" w:hint="eastAsia"/>
          <w:sz w:val="36"/>
        </w:rPr>
        <w:t>（二）</w:t>
      </w:r>
      <w:r w:rsidR="00E720EF" w:rsidRPr="002B75DF">
        <w:rPr>
          <w:rFonts w:eastAsia="標楷體" w:hint="eastAsia"/>
          <w:sz w:val="36"/>
        </w:rPr>
        <w:t>第</w:t>
      </w:r>
      <w:r w:rsidR="00E720EF" w:rsidRPr="002B75DF">
        <w:rPr>
          <w:rFonts w:eastAsia="標楷體" w:hint="eastAsia"/>
          <w:sz w:val="36"/>
        </w:rPr>
        <w:t>1</w:t>
      </w:r>
      <w:r w:rsidR="00E720EF" w:rsidRPr="002B75DF">
        <w:rPr>
          <w:rFonts w:eastAsia="標楷體" w:hint="eastAsia"/>
          <w:sz w:val="36"/>
        </w:rPr>
        <w:t>案及第</w:t>
      </w:r>
      <w:r w:rsidR="00E720EF" w:rsidRPr="002B75DF">
        <w:rPr>
          <w:rFonts w:eastAsia="標楷體" w:hint="eastAsia"/>
          <w:sz w:val="36"/>
        </w:rPr>
        <w:t>2</w:t>
      </w:r>
      <w:r w:rsidR="00E720EF" w:rsidRPr="002B75DF">
        <w:rPr>
          <w:rFonts w:eastAsia="標楷體" w:hint="eastAsia"/>
          <w:sz w:val="36"/>
        </w:rPr>
        <w:t>案</w:t>
      </w:r>
      <w:r w:rsidR="00D03C05" w:rsidRPr="002B75DF">
        <w:rPr>
          <w:rFonts w:eastAsia="標楷體" w:hint="eastAsia"/>
          <w:sz w:val="36"/>
        </w:rPr>
        <w:t>均</w:t>
      </w:r>
      <w:proofErr w:type="gramStart"/>
      <w:r w:rsidR="00E720EF" w:rsidRPr="002B75DF">
        <w:rPr>
          <w:rFonts w:eastAsia="標楷體"/>
          <w:sz w:val="36"/>
        </w:rPr>
        <w:t>賡</w:t>
      </w:r>
      <w:proofErr w:type="gramEnd"/>
      <w:r w:rsidR="00E720EF" w:rsidRPr="002B75DF">
        <w:rPr>
          <w:rFonts w:eastAsia="標楷體"/>
          <w:sz w:val="36"/>
        </w:rPr>
        <w:t>續辦理，持續列管</w:t>
      </w:r>
      <w:r w:rsidR="009B70DA" w:rsidRPr="002B75DF">
        <w:rPr>
          <w:rFonts w:eastAsia="標楷體" w:hint="eastAsia"/>
          <w:sz w:val="36"/>
        </w:rPr>
        <w:t>。</w:t>
      </w:r>
    </w:p>
    <w:p w:rsidR="00D03C05" w:rsidRPr="002B75DF" w:rsidRDefault="00D03C05" w:rsidP="001005BD">
      <w:pPr>
        <w:spacing w:beforeLines="50" w:line="360" w:lineRule="auto"/>
        <w:jc w:val="both"/>
        <w:rPr>
          <w:rFonts w:eastAsia="標楷體"/>
          <w:sz w:val="36"/>
          <w:szCs w:val="36"/>
        </w:rPr>
      </w:pPr>
      <w:r w:rsidRPr="002B75DF">
        <w:rPr>
          <w:rFonts w:eastAsia="標楷體" w:hint="eastAsia"/>
          <w:bCs/>
          <w:sz w:val="36"/>
          <w:szCs w:val="36"/>
        </w:rPr>
        <w:t>（三）</w:t>
      </w:r>
      <w:r w:rsidRPr="002B75DF">
        <w:rPr>
          <w:rFonts w:eastAsia="標楷體" w:hint="eastAsia"/>
          <w:sz w:val="36"/>
          <w:szCs w:val="36"/>
        </w:rPr>
        <w:t>第</w:t>
      </w:r>
      <w:r w:rsidRPr="002B75DF">
        <w:rPr>
          <w:rFonts w:eastAsia="標楷體" w:hint="eastAsia"/>
          <w:sz w:val="36"/>
          <w:szCs w:val="36"/>
        </w:rPr>
        <w:t>3</w:t>
      </w:r>
      <w:r w:rsidRPr="002B75DF">
        <w:rPr>
          <w:rFonts w:eastAsia="標楷體" w:hint="eastAsia"/>
          <w:sz w:val="36"/>
          <w:szCs w:val="36"/>
        </w:rPr>
        <w:t>案同意解除列管。</w:t>
      </w:r>
    </w:p>
    <w:p w:rsidR="008710A7" w:rsidRPr="002B75DF" w:rsidRDefault="008710A7" w:rsidP="00A731B4">
      <w:pPr>
        <w:spacing w:line="640" w:lineRule="exact"/>
        <w:ind w:left="1134" w:hangingChars="315" w:hanging="1134"/>
        <w:jc w:val="both"/>
        <w:rPr>
          <w:rFonts w:eastAsia="標楷體"/>
          <w:color w:val="FF0000"/>
          <w:sz w:val="36"/>
        </w:rPr>
      </w:pPr>
    </w:p>
    <w:p w:rsidR="003A2DCC" w:rsidRPr="002B75DF" w:rsidRDefault="003A2DCC" w:rsidP="00A731B4">
      <w:pPr>
        <w:numPr>
          <w:ilvl w:val="0"/>
          <w:numId w:val="16"/>
        </w:numPr>
        <w:spacing w:line="640" w:lineRule="exact"/>
        <w:ind w:left="851" w:hanging="851"/>
        <w:jc w:val="both"/>
        <w:rPr>
          <w:rFonts w:eastAsia="標楷體"/>
          <w:b/>
          <w:sz w:val="36"/>
          <w:szCs w:val="36"/>
        </w:rPr>
      </w:pPr>
      <w:r w:rsidRPr="002B75DF">
        <w:rPr>
          <w:rFonts w:eastAsia="標楷體"/>
          <w:b/>
          <w:sz w:val="36"/>
          <w:szCs w:val="36"/>
        </w:rPr>
        <w:t>報告事項二：</w:t>
      </w:r>
      <w:r w:rsidR="000E7CAD" w:rsidRPr="002B75DF">
        <w:rPr>
          <w:rFonts w:eastAsia="標楷體" w:hint="eastAsia"/>
          <w:b/>
          <w:sz w:val="36"/>
          <w:szCs w:val="36"/>
        </w:rPr>
        <w:t>動植物</w:t>
      </w:r>
      <w:proofErr w:type="gramStart"/>
      <w:r w:rsidR="000E7CAD" w:rsidRPr="002B75DF">
        <w:rPr>
          <w:rFonts w:eastAsia="標楷體" w:hint="eastAsia"/>
          <w:b/>
          <w:sz w:val="36"/>
          <w:szCs w:val="36"/>
        </w:rPr>
        <w:t>疫</w:t>
      </w:r>
      <w:proofErr w:type="gramEnd"/>
      <w:r w:rsidR="000E7CAD" w:rsidRPr="002B75DF">
        <w:rPr>
          <w:rFonts w:eastAsia="標楷體" w:hint="eastAsia"/>
          <w:b/>
          <w:sz w:val="36"/>
          <w:szCs w:val="36"/>
        </w:rPr>
        <w:t>災災害防救業務計畫核定案</w:t>
      </w:r>
      <w:r w:rsidR="000E7CAD" w:rsidRPr="002B75DF">
        <w:rPr>
          <w:rFonts w:eastAsia="標楷體"/>
          <w:b/>
          <w:sz w:val="36"/>
          <w:szCs w:val="36"/>
        </w:rPr>
        <w:t>。</w:t>
      </w:r>
    </w:p>
    <w:p w:rsidR="003A2DCC" w:rsidRPr="002B75DF" w:rsidRDefault="003A2DCC" w:rsidP="00A731B4">
      <w:pPr>
        <w:spacing w:line="640" w:lineRule="exact"/>
        <w:ind w:left="721" w:hangingChars="200" w:hanging="721"/>
        <w:jc w:val="both"/>
        <w:rPr>
          <w:rFonts w:eastAsia="標楷體"/>
          <w:b/>
          <w:sz w:val="36"/>
          <w:szCs w:val="36"/>
        </w:rPr>
      </w:pPr>
      <w:r w:rsidRPr="002B75DF">
        <w:rPr>
          <w:rFonts w:eastAsia="標楷體"/>
          <w:b/>
          <w:sz w:val="36"/>
          <w:szCs w:val="36"/>
        </w:rPr>
        <w:t>決定：</w:t>
      </w:r>
    </w:p>
    <w:p w:rsidR="003A2DCC" w:rsidRPr="002B75DF" w:rsidRDefault="003A2DCC" w:rsidP="00A731B4">
      <w:pPr>
        <w:spacing w:line="640" w:lineRule="exact"/>
        <w:jc w:val="both"/>
        <w:rPr>
          <w:rFonts w:eastAsia="標楷體"/>
          <w:sz w:val="36"/>
          <w:szCs w:val="36"/>
        </w:rPr>
      </w:pPr>
      <w:r w:rsidRPr="002B75DF">
        <w:rPr>
          <w:rFonts w:eastAsia="標楷體" w:hint="eastAsia"/>
          <w:sz w:val="36"/>
          <w:szCs w:val="36"/>
        </w:rPr>
        <w:t>（一）</w:t>
      </w:r>
      <w:proofErr w:type="gramStart"/>
      <w:r w:rsidRPr="002B75DF">
        <w:rPr>
          <w:rFonts w:eastAsia="標楷體" w:hint="eastAsia"/>
          <w:sz w:val="36"/>
          <w:szCs w:val="36"/>
        </w:rPr>
        <w:t>洽悉。</w:t>
      </w:r>
      <w:proofErr w:type="gramEnd"/>
    </w:p>
    <w:p w:rsidR="009F1672" w:rsidRPr="002B75DF" w:rsidRDefault="003A2DCC" w:rsidP="00A731B4">
      <w:pPr>
        <w:spacing w:line="640" w:lineRule="exact"/>
        <w:ind w:left="1080" w:hangingChars="300" w:hanging="1080"/>
        <w:jc w:val="both"/>
        <w:rPr>
          <w:rFonts w:eastAsia="標楷體"/>
          <w:sz w:val="36"/>
          <w:szCs w:val="36"/>
        </w:rPr>
      </w:pPr>
      <w:r w:rsidRPr="002B75DF">
        <w:rPr>
          <w:rFonts w:eastAsia="標楷體" w:hint="eastAsia"/>
          <w:bCs/>
          <w:sz w:val="36"/>
          <w:szCs w:val="36"/>
        </w:rPr>
        <w:t>（二）</w:t>
      </w:r>
      <w:r w:rsidR="000E7CAD" w:rsidRPr="002B75DF">
        <w:rPr>
          <w:rFonts w:eastAsia="標楷體" w:hint="eastAsia"/>
          <w:sz w:val="36"/>
          <w:szCs w:val="36"/>
        </w:rPr>
        <w:t>本案原則同意並請</w:t>
      </w:r>
      <w:r w:rsidR="00725F33" w:rsidRPr="002B75DF">
        <w:rPr>
          <w:rFonts w:eastAsia="標楷體" w:hint="eastAsia"/>
          <w:sz w:val="36"/>
          <w:szCs w:val="36"/>
        </w:rPr>
        <w:t>本院</w:t>
      </w:r>
      <w:r w:rsidR="000E7CAD" w:rsidRPr="002B75DF">
        <w:rPr>
          <w:rFonts w:eastAsia="標楷體" w:hint="eastAsia"/>
          <w:sz w:val="36"/>
          <w:szCs w:val="36"/>
        </w:rPr>
        <w:t>農</w:t>
      </w:r>
      <w:r w:rsidR="00725F33" w:rsidRPr="002B75DF">
        <w:rPr>
          <w:rFonts w:eastAsia="標楷體" w:hint="eastAsia"/>
          <w:sz w:val="36"/>
          <w:szCs w:val="36"/>
        </w:rPr>
        <w:t>業</w:t>
      </w:r>
      <w:proofErr w:type="gramStart"/>
      <w:r w:rsidR="000E7CAD" w:rsidRPr="002B75DF">
        <w:rPr>
          <w:rFonts w:eastAsia="標楷體" w:hint="eastAsia"/>
          <w:sz w:val="36"/>
          <w:szCs w:val="36"/>
        </w:rPr>
        <w:t>委</w:t>
      </w:r>
      <w:r w:rsidR="00725F33" w:rsidRPr="002B75DF">
        <w:rPr>
          <w:rFonts w:eastAsia="標楷體" w:hint="eastAsia"/>
          <w:sz w:val="36"/>
          <w:szCs w:val="36"/>
        </w:rPr>
        <w:t>員</w:t>
      </w:r>
      <w:r w:rsidR="000E7CAD" w:rsidRPr="002B75DF">
        <w:rPr>
          <w:rFonts w:eastAsia="標楷體" w:hint="eastAsia"/>
          <w:sz w:val="36"/>
          <w:szCs w:val="36"/>
        </w:rPr>
        <w:t>會函頒實施</w:t>
      </w:r>
      <w:proofErr w:type="gramEnd"/>
      <w:r w:rsidR="000E7CAD" w:rsidRPr="002B75DF">
        <w:rPr>
          <w:rFonts w:eastAsia="標楷體" w:hint="eastAsia"/>
          <w:sz w:val="36"/>
          <w:szCs w:val="36"/>
        </w:rPr>
        <w:t>。</w:t>
      </w:r>
    </w:p>
    <w:p w:rsidR="008710A7" w:rsidRPr="002B75DF" w:rsidRDefault="008710A7" w:rsidP="000E7CAD">
      <w:pPr>
        <w:spacing w:line="640" w:lineRule="exact"/>
        <w:ind w:left="990" w:hangingChars="275" w:hanging="990"/>
        <w:jc w:val="center"/>
        <w:rPr>
          <w:rFonts w:eastAsia="標楷體"/>
          <w:sz w:val="36"/>
        </w:rPr>
      </w:pPr>
    </w:p>
    <w:p w:rsidR="003A2DCC" w:rsidRPr="002B75DF" w:rsidRDefault="003A2DCC" w:rsidP="00A731B4">
      <w:pPr>
        <w:numPr>
          <w:ilvl w:val="0"/>
          <w:numId w:val="16"/>
        </w:numPr>
        <w:spacing w:line="640" w:lineRule="exact"/>
        <w:ind w:left="851" w:hanging="851"/>
        <w:jc w:val="both"/>
        <w:rPr>
          <w:rFonts w:eastAsia="標楷體"/>
          <w:b/>
          <w:sz w:val="36"/>
          <w:szCs w:val="36"/>
        </w:rPr>
      </w:pPr>
      <w:r w:rsidRPr="002B75DF">
        <w:rPr>
          <w:rFonts w:eastAsia="標楷體"/>
          <w:b/>
          <w:sz w:val="36"/>
          <w:szCs w:val="36"/>
        </w:rPr>
        <w:t>報告事項</w:t>
      </w:r>
      <w:proofErr w:type="gramStart"/>
      <w:r w:rsidRPr="002B75DF">
        <w:rPr>
          <w:rFonts w:eastAsia="標楷體"/>
          <w:b/>
          <w:sz w:val="36"/>
          <w:szCs w:val="36"/>
        </w:rPr>
        <w:t>三</w:t>
      </w:r>
      <w:proofErr w:type="gramEnd"/>
      <w:r w:rsidRPr="002B75DF">
        <w:rPr>
          <w:rFonts w:eastAsia="標楷體"/>
          <w:b/>
          <w:sz w:val="36"/>
          <w:szCs w:val="36"/>
        </w:rPr>
        <w:t>：</w:t>
      </w:r>
      <w:r w:rsidR="000E7CAD" w:rsidRPr="002B75DF">
        <w:rPr>
          <w:rFonts w:eastAsia="標楷體" w:hint="eastAsia"/>
          <w:b/>
          <w:sz w:val="36"/>
          <w:szCs w:val="36"/>
        </w:rPr>
        <w:t>面對氣候變遷之防災調適策略。</w:t>
      </w:r>
    </w:p>
    <w:p w:rsidR="00F16C52" w:rsidRPr="002B75DF" w:rsidRDefault="00F16C52" w:rsidP="00A731B4">
      <w:pPr>
        <w:spacing w:line="640" w:lineRule="exact"/>
        <w:ind w:left="721" w:hangingChars="200" w:hanging="721"/>
        <w:jc w:val="both"/>
        <w:rPr>
          <w:rFonts w:eastAsia="標楷體"/>
          <w:b/>
          <w:sz w:val="36"/>
          <w:szCs w:val="36"/>
        </w:rPr>
      </w:pPr>
      <w:r w:rsidRPr="002B75DF">
        <w:rPr>
          <w:rFonts w:eastAsia="標楷體" w:hint="eastAsia"/>
          <w:b/>
          <w:sz w:val="36"/>
          <w:szCs w:val="36"/>
        </w:rPr>
        <w:t>陳委員台琦</w:t>
      </w:r>
      <w:proofErr w:type="gramStart"/>
      <w:r w:rsidRPr="002B75DF">
        <w:rPr>
          <w:rFonts w:eastAsia="標楷體" w:hint="eastAsia"/>
          <w:b/>
          <w:sz w:val="36"/>
          <w:szCs w:val="36"/>
        </w:rPr>
        <w:t>﹕</w:t>
      </w:r>
      <w:proofErr w:type="gramEnd"/>
    </w:p>
    <w:p w:rsidR="00751DB1" w:rsidRPr="002B75DF" w:rsidRDefault="004D7FAD" w:rsidP="004D7FAD">
      <w:pPr>
        <w:pStyle w:val="ad"/>
        <w:numPr>
          <w:ilvl w:val="0"/>
          <w:numId w:val="29"/>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氣候變遷的防災調適很重要，但是氣候變遷對國人衝擊更在經濟面。防災的目的之</w:t>
      </w:r>
      <w:proofErr w:type="gramStart"/>
      <w:r w:rsidRPr="002B75DF">
        <w:rPr>
          <w:rFonts w:ascii="Times New Roman" w:eastAsia="標楷體" w:hAnsi="Times New Roman" w:hint="eastAsia"/>
          <w:sz w:val="36"/>
          <w:szCs w:val="36"/>
        </w:rPr>
        <w:t>一</w:t>
      </w:r>
      <w:proofErr w:type="gramEnd"/>
      <w:r w:rsidRPr="002B75DF">
        <w:rPr>
          <w:rFonts w:ascii="Times New Roman" w:eastAsia="標楷體" w:hAnsi="Times New Roman" w:hint="eastAsia"/>
          <w:sz w:val="36"/>
          <w:szCs w:val="36"/>
        </w:rPr>
        <w:t>在減少我們經濟面的損失。因此，建議科技部增加氣候變遷對臺灣本地經濟面上衝擊影響的研究及</w:t>
      </w:r>
      <w:r w:rsidR="00725F33" w:rsidRPr="002B75DF">
        <w:rPr>
          <w:rFonts w:ascii="Times New Roman" w:eastAsia="標楷體" w:hAnsi="Times New Roman" w:hint="eastAsia"/>
          <w:sz w:val="36"/>
          <w:szCs w:val="36"/>
        </w:rPr>
        <w:t>思考</w:t>
      </w:r>
      <w:r w:rsidRPr="002B75DF">
        <w:rPr>
          <w:rFonts w:ascii="Times New Roman" w:eastAsia="標楷體" w:hAnsi="Times New Roman" w:hint="eastAsia"/>
          <w:sz w:val="36"/>
          <w:szCs w:val="36"/>
        </w:rPr>
        <w:t>如何</w:t>
      </w:r>
      <w:r w:rsidR="00725F33" w:rsidRPr="002B75DF">
        <w:rPr>
          <w:rFonts w:ascii="Times New Roman" w:eastAsia="標楷體" w:hAnsi="Times New Roman" w:hint="eastAsia"/>
          <w:sz w:val="36"/>
          <w:szCs w:val="36"/>
        </w:rPr>
        <w:t>與</w:t>
      </w:r>
      <w:r w:rsidRPr="002B75DF">
        <w:rPr>
          <w:rFonts w:ascii="Times New Roman" w:eastAsia="標楷體" w:hAnsi="Times New Roman" w:hint="eastAsia"/>
          <w:sz w:val="36"/>
          <w:szCs w:val="36"/>
        </w:rPr>
        <w:t>經濟活動結合。</w:t>
      </w:r>
    </w:p>
    <w:p w:rsidR="004D7FAD" w:rsidRPr="002B75DF" w:rsidRDefault="004D7FAD" w:rsidP="004D7FAD">
      <w:pPr>
        <w:pStyle w:val="ad"/>
        <w:numPr>
          <w:ilvl w:val="0"/>
          <w:numId w:val="29"/>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就以這二年來中太平洋海溫升高及聖嬰現象，是否調查</w:t>
      </w:r>
      <w:r w:rsidR="00725F33" w:rsidRPr="002B75DF">
        <w:rPr>
          <w:rFonts w:ascii="Times New Roman" w:eastAsia="標楷體" w:hAnsi="Times New Roman" w:hint="eastAsia"/>
          <w:sz w:val="36"/>
          <w:szCs w:val="36"/>
        </w:rPr>
        <w:t>此現象</w:t>
      </w:r>
      <w:r w:rsidRPr="002B75DF">
        <w:rPr>
          <w:rFonts w:ascii="Times New Roman" w:eastAsia="標楷體" w:hAnsi="Times New Roman" w:hint="eastAsia"/>
          <w:sz w:val="36"/>
          <w:szCs w:val="36"/>
        </w:rPr>
        <w:t>對本島漁業漁獲量的影響，是否有補救措</w:t>
      </w:r>
      <w:r w:rsidR="00541F48" w:rsidRPr="002B75DF">
        <w:rPr>
          <w:rFonts w:ascii="Times New Roman" w:eastAsia="標楷體" w:hAnsi="Times New Roman" w:hint="eastAsia"/>
          <w:sz w:val="36"/>
          <w:szCs w:val="36"/>
        </w:rPr>
        <w:t>施</w:t>
      </w:r>
      <w:r w:rsidRPr="002B75DF">
        <w:rPr>
          <w:rFonts w:ascii="Times New Roman" w:eastAsia="標楷體" w:hAnsi="Times New Roman" w:hint="eastAsia"/>
          <w:sz w:val="36"/>
          <w:szCs w:val="36"/>
        </w:rPr>
        <w:lastRenderedPageBreak/>
        <w:t>及是否事前提出預警</w:t>
      </w:r>
      <w:proofErr w:type="gramStart"/>
      <w:r w:rsidRPr="002B75DF">
        <w:rPr>
          <w:rFonts w:ascii="Times New Roman" w:eastAsia="標楷體" w:hAnsi="Times New Roman" w:hint="eastAsia"/>
          <w:sz w:val="36"/>
          <w:szCs w:val="36"/>
        </w:rPr>
        <w:t>﹖</w:t>
      </w:r>
      <w:proofErr w:type="gramEnd"/>
      <w:r w:rsidR="007F0458" w:rsidRPr="002B75DF">
        <w:rPr>
          <w:rFonts w:ascii="Times New Roman" w:eastAsia="標楷體" w:hAnsi="Times New Roman" w:hint="eastAsia"/>
          <w:sz w:val="36"/>
          <w:szCs w:val="36"/>
        </w:rPr>
        <w:t>同樣的農業是否也有類似的問題，政府是否有衝擊補救的行政措施</w:t>
      </w:r>
      <w:proofErr w:type="gramStart"/>
      <w:r w:rsidR="007F0458" w:rsidRPr="002B75DF">
        <w:rPr>
          <w:rFonts w:ascii="Times New Roman" w:eastAsia="標楷體" w:hAnsi="Times New Roman" w:hint="eastAsia"/>
          <w:sz w:val="36"/>
          <w:szCs w:val="36"/>
        </w:rPr>
        <w:t>﹖</w:t>
      </w:r>
      <w:proofErr w:type="gramEnd"/>
    </w:p>
    <w:p w:rsidR="007F0458" w:rsidRPr="002B75DF" w:rsidRDefault="007F0458" w:rsidP="004D7FAD">
      <w:pPr>
        <w:pStyle w:val="ad"/>
        <w:numPr>
          <w:ilvl w:val="0"/>
          <w:numId w:val="29"/>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緩慢的災害</w:t>
      </w:r>
      <w:r w:rsidR="00725F33" w:rsidRPr="002B75DF">
        <w:rPr>
          <w:rFonts w:ascii="Times New Roman" w:eastAsia="標楷體" w:hAnsi="Times New Roman" w:hint="eastAsia"/>
          <w:sz w:val="36"/>
          <w:szCs w:val="36"/>
        </w:rPr>
        <w:t>進程</w:t>
      </w:r>
      <w:r w:rsidRPr="002B75DF">
        <w:rPr>
          <w:rFonts w:ascii="Times New Roman" w:eastAsia="標楷體" w:hAnsi="Times New Roman" w:hint="eastAsia"/>
          <w:sz w:val="36"/>
          <w:szCs w:val="36"/>
        </w:rPr>
        <w:t>通常比較不會引人注意，但</w:t>
      </w:r>
      <w:r w:rsidR="00725F33" w:rsidRPr="002B75DF">
        <w:rPr>
          <w:rFonts w:ascii="Times New Roman" w:eastAsia="標楷體" w:hAnsi="Times New Roman" w:hint="eastAsia"/>
          <w:sz w:val="36"/>
          <w:szCs w:val="36"/>
        </w:rPr>
        <w:t>對</w:t>
      </w:r>
      <w:r w:rsidRPr="002B75DF">
        <w:rPr>
          <w:rFonts w:ascii="Times New Roman" w:eastAsia="標楷體" w:hAnsi="Times New Roman" w:hint="eastAsia"/>
          <w:sz w:val="36"/>
          <w:szCs w:val="36"/>
        </w:rPr>
        <w:t>有些緩慢的災害</w:t>
      </w:r>
      <w:r w:rsidR="00725F33" w:rsidRPr="002B75DF">
        <w:rPr>
          <w:rFonts w:ascii="Times New Roman" w:eastAsia="標楷體" w:hAnsi="Times New Roman" w:hint="eastAsia"/>
          <w:sz w:val="36"/>
          <w:szCs w:val="36"/>
        </w:rPr>
        <w:t>因應</w:t>
      </w:r>
      <w:r w:rsidRPr="002B75DF">
        <w:rPr>
          <w:rFonts w:ascii="Times New Roman" w:eastAsia="標楷體" w:hAnsi="Times New Roman" w:hint="eastAsia"/>
          <w:sz w:val="36"/>
          <w:szCs w:val="36"/>
        </w:rPr>
        <w:t>我們己經有很多處理的經驗，如水利署的旱災處理對策</w:t>
      </w:r>
      <w:r w:rsidR="002B75DF" w:rsidRPr="002B75DF">
        <w:rPr>
          <w:rFonts w:ascii="Times New Roman" w:eastAsia="標楷體" w:hAnsi="Times New Roman" w:hint="eastAsia"/>
          <w:sz w:val="36"/>
          <w:szCs w:val="36"/>
        </w:rPr>
        <w:t>，</w:t>
      </w:r>
      <w:r w:rsidRPr="002B75DF">
        <w:rPr>
          <w:rFonts w:ascii="Times New Roman" w:eastAsia="標楷體" w:hAnsi="Times New Roman" w:hint="eastAsia"/>
          <w:sz w:val="36"/>
          <w:szCs w:val="36"/>
        </w:rPr>
        <w:t>但</w:t>
      </w:r>
      <w:r w:rsidR="002B75DF" w:rsidRPr="002B75DF">
        <w:rPr>
          <w:rFonts w:ascii="Times New Roman" w:eastAsia="標楷體" w:hAnsi="Times New Roman" w:hint="eastAsia"/>
          <w:sz w:val="36"/>
          <w:szCs w:val="36"/>
        </w:rPr>
        <w:t>對</w:t>
      </w:r>
      <w:r w:rsidRPr="002B75DF">
        <w:rPr>
          <w:rFonts w:ascii="Times New Roman" w:eastAsia="標楷體" w:hAnsi="Times New Roman" w:hint="eastAsia"/>
          <w:sz w:val="36"/>
          <w:szCs w:val="36"/>
        </w:rPr>
        <w:t>於</w:t>
      </w:r>
      <w:r w:rsidR="0004034F" w:rsidRPr="002B75DF">
        <w:rPr>
          <w:rFonts w:ascii="Times New Roman" w:eastAsia="標楷體" w:hAnsi="Times New Roman" w:hint="eastAsia"/>
          <w:sz w:val="36"/>
          <w:szCs w:val="36"/>
        </w:rPr>
        <w:t>氣候變遷的其他</w:t>
      </w:r>
      <w:r w:rsidR="00813C8B" w:rsidRPr="002B75DF">
        <w:rPr>
          <w:rFonts w:ascii="Times New Roman" w:eastAsia="標楷體" w:hAnsi="Times New Roman" w:hint="eastAsia"/>
          <w:sz w:val="36"/>
          <w:szCs w:val="36"/>
        </w:rPr>
        <w:t>緩慢改變也應有處理對策的規劃。而</w:t>
      </w:r>
      <w:r w:rsidR="002B75DF" w:rsidRPr="002B75DF">
        <w:rPr>
          <w:rFonts w:ascii="Times New Roman" w:eastAsia="標楷體" w:hAnsi="Times New Roman" w:hint="eastAsia"/>
          <w:sz w:val="36"/>
          <w:szCs w:val="36"/>
        </w:rPr>
        <w:t>其以</w:t>
      </w:r>
      <w:r w:rsidR="00813C8B" w:rsidRPr="002B75DF">
        <w:rPr>
          <w:rFonts w:ascii="Times New Roman" w:eastAsia="標楷體" w:hAnsi="Times New Roman" w:hint="eastAsia"/>
          <w:sz w:val="36"/>
          <w:szCs w:val="36"/>
        </w:rPr>
        <w:t>臺灣地區</w:t>
      </w:r>
      <w:r w:rsidR="00725F33" w:rsidRPr="002B75DF">
        <w:rPr>
          <w:rFonts w:ascii="Times New Roman" w:eastAsia="標楷體" w:hAnsi="Times New Roman" w:hint="eastAsia"/>
          <w:sz w:val="36"/>
          <w:szCs w:val="36"/>
        </w:rPr>
        <w:t>環境</w:t>
      </w:r>
      <w:r w:rsidR="00813C8B" w:rsidRPr="002B75DF">
        <w:rPr>
          <w:rFonts w:ascii="Times New Roman" w:eastAsia="標楷體" w:hAnsi="Times New Roman" w:hint="eastAsia"/>
          <w:sz w:val="36"/>
          <w:szCs w:val="36"/>
        </w:rPr>
        <w:t>觀測</w:t>
      </w:r>
      <w:r w:rsidR="002B75DF" w:rsidRPr="002B75DF">
        <w:rPr>
          <w:rFonts w:ascii="Times New Roman" w:eastAsia="標楷體" w:hAnsi="Times New Roman" w:hint="eastAsia"/>
          <w:sz w:val="36"/>
          <w:szCs w:val="36"/>
        </w:rPr>
        <w:t>為基本，</w:t>
      </w:r>
      <w:r w:rsidR="00813C8B" w:rsidRPr="002B75DF">
        <w:rPr>
          <w:rFonts w:ascii="Times New Roman" w:eastAsia="標楷體" w:hAnsi="Times New Roman" w:hint="eastAsia"/>
          <w:sz w:val="36"/>
          <w:szCs w:val="36"/>
        </w:rPr>
        <w:t>例如全島懸浮粒子的觀測，近海</w:t>
      </w:r>
      <w:proofErr w:type="gramStart"/>
      <w:r w:rsidR="00813C8B" w:rsidRPr="002B75DF">
        <w:rPr>
          <w:rFonts w:ascii="Times New Roman" w:eastAsia="標楷體" w:hAnsi="Times New Roman" w:hint="eastAsia"/>
          <w:sz w:val="36"/>
          <w:szCs w:val="36"/>
        </w:rPr>
        <w:t>海</w:t>
      </w:r>
      <w:proofErr w:type="gramEnd"/>
      <w:r w:rsidR="00813C8B" w:rsidRPr="002B75DF">
        <w:rPr>
          <w:rFonts w:ascii="Times New Roman" w:eastAsia="標楷體" w:hAnsi="Times New Roman" w:hint="eastAsia"/>
          <w:sz w:val="36"/>
          <w:szCs w:val="36"/>
        </w:rPr>
        <w:t>溫的觀測，甚至植物病蟲害的監測，這</w:t>
      </w:r>
      <w:r w:rsidR="002B75DF" w:rsidRPr="002B75DF">
        <w:rPr>
          <w:rFonts w:ascii="Times New Roman" w:eastAsia="標楷體" w:hAnsi="Times New Roman" w:hint="eastAsia"/>
          <w:sz w:val="36"/>
          <w:szCs w:val="36"/>
        </w:rPr>
        <w:t>涉及</w:t>
      </w:r>
      <w:r w:rsidR="00813C8B" w:rsidRPr="002B75DF">
        <w:rPr>
          <w:rFonts w:ascii="Times New Roman" w:eastAsia="標楷體" w:hAnsi="Times New Roman" w:hint="eastAsia"/>
          <w:sz w:val="36"/>
          <w:szCs w:val="36"/>
        </w:rPr>
        <w:t>國土環境調查的能力。建議</w:t>
      </w:r>
      <w:proofErr w:type="gramStart"/>
      <w:r w:rsidR="00813C8B" w:rsidRPr="002B75DF">
        <w:rPr>
          <w:rFonts w:ascii="Times New Roman" w:eastAsia="標楷體" w:hAnsi="Times New Roman" w:hint="eastAsia"/>
          <w:sz w:val="36"/>
          <w:szCs w:val="36"/>
        </w:rPr>
        <w:t>科技部應協助</w:t>
      </w:r>
      <w:proofErr w:type="gramEnd"/>
      <w:r w:rsidR="00813C8B" w:rsidRPr="002B75DF">
        <w:rPr>
          <w:rFonts w:ascii="Times New Roman" w:eastAsia="標楷體" w:hAnsi="Times New Roman" w:hint="eastAsia"/>
          <w:sz w:val="36"/>
          <w:szCs w:val="36"/>
        </w:rPr>
        <w:t>及加強各部會</w:t>
      </w:r>
      <w:r w:rsidR="00725F33" w:rsidRPr="002B75DF">
        <w:rPr>
          <w:rFonts w:ascii="Times New Roman" w:eastAsia="標楷體" w:hAnsi="Times New Roman" w:hint="eastAsia"/>
          <w:sz w:val="36"/>
          <w:szCs w:val="36"/>
        </w:rPr>
        <w:t>對</w:t>
      </w:r>
      <w:r w:rsidR="00813C8B" w:rsidRPr="002B75DF">
        <w:rPr>
          <w:rFonts w:ascii="Times New Roman" w:eastAsia="標楷體" w:hAnsi="Times New Roman" w:hint="eastAsia"/>
          <w:sz w:val="36"/>
          <w:szCs w:val="36"/>
        </w:rPr>
        <w:t>環境改變的因子觀測與監視，投注力量於利用這些結果進行臺灣生態系統的統合衝擊分析。</w:t>
      </w:r>
    </w:p>
    <w:p w:rsidR="00751DB1" w:rsidRPr="002B75DF" w:rsidRDefault="00884E5E" w:rsidP="00884E5E">
      <w:pPr>
        <w:spacing w:line="640" w:lineRule="exact"/>
        <w:ind w:left="721" w:hangingChars="200" w:hanging="721"/>
        <w:jc w:val="both"/>
        <w:rPr>
          <w:rFonts w:eastAsia="標楷體"/>
          <w:sz w:val="36"/>
        </w:rPr>
      </w:pPr>
      <w:r w:rsidRPr="002B75DF">
        <w:rPr>
          <w:rFonts w:eastAsia="標楷體" w:hint="eastAsia"/>
          <w:b/>
          <w:sz w:val="36"/>
          <w:szCs w:val="36"/>
        </w:rPr>
        <w:t>陳委員亮全</w:t>
      </w:r>
      <w:proofErr w:type="gramStart"/>
      <w:r w:rsidRPr="002B75DF">
        <w:rPr>
          <w:rFonts w:eastAsia="標楷體" w:hint="eastAsia"/>
          <w:b/>
          <w:sz w:val="36"/>
          <w:szCs w:val="36"/>
        </w:rPr>
        <w:t>﹕</w:t>
      </w:r>
      <w:r w:rsidR="00541F48" w:rsidRPr="002B75DF">
        <w:rPr>
          <w:rFonts w:eastAsia="標楷體" w:hint="eastAsia"/>
          <w:sz w:val="36"/>
        </w:rPr>
        <w:t>科技部的研究</w:t>
      </w:r>
      <w:proofErr w:type="gramEnd"/>
      <w:r w:rsidR="00541F48" w:rsidRPr="002B75DF">
        <w:rPr>
          <w:rFonts w:eastAsia="標楷體" w:hint="eastAsia"/>
          <w:sz w:val="36"/>
        </w:rPr>
        <w:t>主要以自然災害為主，</w:t>
      </w:r>
      <w:r w:rsidR="007E5C3C" w:rsidRPr="002B75DF">
        <w:rPr>
          <w:rFonts w:eastAsia="標楷體" w:hint="eastAsia"/>
          <w:sz w:val="36"/>
        </w:rPr>
        <w:t>若考量安全災害，例如登革熱、農業、水資源等都是廣義的</w:t>
      </w:r>
      <w:r w:rsidR="001512E4" w:rsidRPr="002B75DF">
        <w:rPr>
          <w:rFonts w:eastAsia="標楷體" w:hint="eastAsia"/>
          <w:sz w:val="36"/>
        </w:rPr>
        <w:t>災害</w:t>
      </w:r>
      <w:r w:rsidR="007E5C3C" w:rsidRPr="002B75DF">
        <w:rPr>
          <w:rFonts w:eastAsia="標楷體" w:hint="eastAsia"/>
          <w:sz w:val="36"/>
        </w:rPr>
        <w:t>問題，</w:t>
      </w:r>
      <w:r w:rsidR="001512E4" w:rsidRPr="002B75DF">
        <w:rPr>
          <w:rFonts w:eastAsia="標楷體" w:hint="eastAsia"/>
          <w:sz w:val="36"/>
        </w:rPr>
        <w:t>未來落實推動，</w:t>
      </w:r>
      <w:r w:rsidR="002C26FC" w:rsidRPr="002B75DF">
        <w:rPr>
          <w:rFonts w:eastAsia="標楷體" w:hint="eastAsia"/>
          <w:sz w:val="36"/>
        </w:rPr>
        <w:t>建議</w:t>
      </w:r>
      <w:r w:rsidR="00725F33" w:rsidRPr="002B75DF">
        <w:rPr>
          <w:rFonts w:eastAsia="標楷體" w:hint="eastAsia"/>
          <w:sz w:val="36"/>
        </w:rPr>
        <w:t>朝跨部會整合方式處理</w:t>
      </w:r>
      <w:r w:rsidR="001512E4" w:rsidRPr="002B75DF">
        <w:rPr>
          <w:rFonts w:eastAsia="標楷體" w:hint="eastAsia"/>
          <w:sz w:val="36"/>
        </w:rPr>
        <w:t>。</w:t>
      </w:r>
    </w:p>
    <w:p w:rsidR="00884E5E" w:rsidRPr="002B75DF" w:rsidRDefault="00884E5E" w:rsidP="00884E5E">
      <w:pPr>
        <w:spacing w:line="640" w:lineRule="exact"/>
        <w:ind w:left="721" w:hangingChars="200" w:hanging="721"/>
        <w:jc w:val="both"/>
        <w:rPr>
          <w:rFonts w:eastAsia="標楷體"/>
          <w:b/>
          <w:sz w:val="36"/>
          <w:szCs w:val="36"/>
        </w:rPr>
      </w:pPr>
      <w:r w:rsidRPr="002B75DF">
        <w:rPr>
          <w:rFonts w:eastAsia="標楷體" w:hint="eastAsia"/>
          <w:b/>
          <w:sz w:val="36"/>
          <w:szCs w:val="36"/>
        </w:rPr>
        <w:t>林委員美</w:t>
      </w:r>
      <w:proofErr w:type="gramStart"/>
      <w:r w:rsidRPr="002B75DF">
        <w:rPr>
          <w:rFonts w:eastAsia="標楷體" w:hint="eastAsia"/>
          <w:b/>
          <w:sz w:val="36"/>
          <w:szCs w:val="36"/>
        </w:rPr>
        <w:t>聆﹕</w:t>
      </w:r>
      <w:proofErr w:type="gramEnd"/>
      <w:r w:rsidR="00051771" w:rsidRPr="002B75DF">
        <w:rPr>
          <w:rFonts w:eastAsia="標楷體" w:hint="eastAsia"/>
          <w:sz w:val="36"/>
        </w:rPr>
        <w:t>世界各國現在對於氣候變遷，第一個考量問題是</w:t>
      </w:r>
      <w:r w:rsidR="004D3FDD" w:rsidRPr="002B75DF">
        <w:rPr>
          <w:rFonts w:eastAsia="標楷體" w:hint="eastAsia"/>
          <w:sz w:val="36"/>
        </w:rPr>
        <w:t>國家安全的層級，</w:t>
      </w:r>
      <w:r w:rsidR="0016640E" w:rsidRPr="002B75DF">
        <w:rPr>
          <w:rFonts w:eastAsia="標楷體" w:hint="eastAsia"/>
          <w:sz w:val="36"/>
        </w:rPr>
        <w:t>其中包括糧食、疾病。以糧食問題來看，在蘇迪勒颱風後，食</w:t>
      </w:r>
      <w:r w:rsidR="002B75DF" w:rsidRPr="002B75DF">
        <w:rPr>
          <w:rFonts w:eastAsia="標楷體" w:hint="eastAsia"/>
          <w:sz w:val="36"/>
        </w:rPr>
        <w:t>品</w:t>
      </w:r>
      <w:r w:rsidR="0016640E" w:rsidRPr="002B75DF">
        <w:rPr>
          <w:rFonts w:eastAsia="標楷體" w:hint="eastAsia"/>
          <w:sz w:val="36"/>
        </w:rPr>
        <w:t>物價已受到影響</w:t>
      </w:r>
      <w:r w:rsidR="002B75DF" w:rsidRPr="002B75DF">
        <w:rPr>
          <w:rFonts w:eastAsia="標楷體" w:hint="eastAsia"/>
          <w:sz w:val="36"/>
        </w:rPr>
        <w:t>，</w:t>
      </w:r>
      <w:r w:rsidR="0016640E" w:rsidRPr="002B75DF">
        <w:rPr>
          <w:rFonts w:eastAsia="標楷體" w:hint="eastAsia"/>
          <w:sz w:val="36"/>
        </w:rPr>
        <w:t>登革熱即是病媒</w:t>
      </w:r>
      <w:proofErr w:type="gramStart"/>
      <w:r w:rsidR="0016640E" w:rsidRPr="002B75DF">
        <w:rPr>
          <w:rFonts w:eastAsia="標楷體" w:hint="eastAsia"/>
          <w:sz w:val="36"/>
        </w:rPr>
        <w:t>蚊</w:t>
      </w:r>
      <w:proofErr w:type="gramEnd"/>
      <w:r w:rsidR="002B75DF" w:rsidRPr="002B75DF">
        <w:rPr>
          <w:rFonts w:eastAsia="標楷體" w:hint="eastAsia"/>
          <w:sz w:val="36"/>
        </w:rPr>
        <w:t>傳播</w:t>
      </w:r>
      <w:r w:rsidR="0016640E" w:rsidRPr="002B75DF">
        <w:rPr>
          <w:rFonts w:eastAsia="標楷體" w:hint="eastAsia"/>
          <w:sz w:val="36"/>
        </w:rPr>
        <w:t>等疾病問題。因此，氣候變遷並不單</w:t>
      </w:r>
      <w:proofErr w:type="gramStart"/>
      <w:r w:rsidR="0016640E" w:rsidRPr="002B75DF">
        <w:rPr>
          <w:rFonts w:eastAsia="標楷體" w:hint="eastAsia"/>
          <w:sz w:val="36"/>
        </w:rPr>
        <w:t>只看洪旱災</w:t>
      </w:r>
      <w:proofErr w:type="gramEnd"/>
      <w:r w:rsidR="0016640E" w:rsidRPr="002B75DF">
        <w:rPr>
          <w:rFonts w:eastAsia="標楷體" w:hint="eastAsia"/>
          <w:sz w:val="36"/>
        </w:rPr>
        <w:t>對我國所造成的影響，增溫現象將可能產生相當大的問題，應思考因應氣候變遷時所造成的糧食、疾病等國家安全層級的問題。</w:t>
      </w:r>
    </w:p>
    <w:p w:rsidR="00884E5E" w:rsidRPr="002B75DF" w:rsidRDefault="00884E5E" w:rsidP="00994C8D">
      <w:pPr>
        <w:spacing w:line="640" w:lineRule="exact"/>
        <w:ind w:left="721" w:hangingChars="200" w:hanging="721"/>
        <w:jc w:val="both"/>
        <w:rPr>
          <w:rFonts w:eastAsia="標楷體"/>
          <w:color w:val="FF0000"/>
          <w:sz w:val="36"/>
          <w:szCs w:val="36"/>
        </w:rPr>
      </w:pPr>
      <w:r w:rsidRPr="002B75DF">
        <w:rPr>
          <w:rFonts w:eastAsia="標楷體" w:hint="eastAsia"/>
          <w:b/>
          <w:sz w:val="36"/>
          <w:szCs w:val="36"/>
        </w:rPr>
        <w:t>洪委員如江</w:t>
      </w:r>
      <w:proofErr w:type="gramStart"/>
      <w:r w:rsidRPr="002B75DF">
        <w:rPr>
          <w:rFonts w:eastAsia="標楷體" w:hint="eastAsia"/>
          <w:b/>
          <w:sz w:val="36"/>
          <w:szCs w:val="36"/>
        </w:rPr>
        <w:t>﹕</w:t>
      </w:r>
      <w:proofErr w:type="gramEnd"/>
      <w:r w:rsidR="000C7483" w:rsidRPr="002B75DF">
        <w:rPr>
          <w:rFonts w:eastAsia="標楷體" w:hint="eastAsia"/>
          <w:sz w:val="36"/>
        </w:rPr>
        <w:t>氣候變遷的防災是否包含空氣污染，</w:t>
      </w:r>
      <w:r w:rsidR="00BF09F2" w:rsidRPr="002B75DF">
        <w:rPr>
          <w:rFonts w:eastAsia="標楷體" w:hint="eastAsia"/>
          <w:sz w:val="36"/>
        </w:rPr>
        <w:t>目前全世</w:t>
      </w:r>
      <w:r w:rsidR="00BF09F2" w:rsidRPr="002B75DF">
        <w:rPr>
          <w:rFonts w:eastAsia="標楷體" w:hint="eastAsia"/>
          <w:sz w:val="36"/>
        </w:rPr>
        <w:lastRenderedPageBreak/>
        <w:t>界</w:t>
      </w:r>
      <w:r w:rsidR="00BF09F2" w:rsidRPr="002B75DF">
        <w:rPr>
          <w:rFonts w:eastAsia="標楷體" w:hint="eastAsia"/>
          <w:sz w:val="36"/>
        </w:rPr>
        <w:t>50%</w:t>
      </w:r>
      <w:r w:rsidR="00BF09F2" w:rsidRPr="002B75DF">
        <w:rPr>
          <w:rFonts w:eastAsia="標楷體" w:hint="eastAsia"/>
          <w:sz w:val="36"/>
        </w:rPr>
        <w:t>以上的人口集中城市，臺灣更是</w:t>
      </w:r>
      <w:r w:rsidR="00BF09F2" w:rsidRPr="002B75DF">
        <w:rPr>
          <w:rFonts w:eastAsia="標楷體" w:hint="eastAsia"/>
          <w:sz w:val="36"/>
        </w:rPr>
        <w:t>80%</w:t>
      </w:r>
      <w:r w:rsidR="00BF09F2" w:rsidRPr="002B75DF">
        <w:rPr>
          <w:rFonts w:eastAsia="標楷體" w:hint="eastAsia"/>
          <w:sz w:val="36"/>
        </w:rPr>
        <w:t>人口集中城鎮，因此城市空氣污染應該是很嚴重，惟城市內的公園綠地面積比例太小，經統計新加坡有</w:t>
      </w:r>
      <w:r w:rsidR="00BF09F2" w:rsidRPr="002B75DF">
        <w:rPr>
          <w:rFonts w:eastAsia="標楷體" w:hint="eastAsia"/>
          <w:sz w:val="36"/>
        </w:rPr>
        <w:t>47%</w:t>
      </w:r>
      <w:r w:rsidR="00BF09F2" w:rsidRPr="002B75DF">
        <w:rPr>
          <w:rFonts w:eastAsia="標楷體" w:hint="eastAsia"/>
          <w:sz w:val="36"/>
        </w:rPr>
        <w:t>公園綠地的公共空間，是目前全世界最多，其次是雪梨</w:t>
      </w:r>
      <w:r w:rsidR="00BF09F2" w:rsidRPr="002B75DF">
        <w:rPr>
          <w:rFonts w:eastAsia="標楷體" w:hint="eastAsia"/>
          <w:sz w:val="36"/>
        </w:rPr>
        <w:t>46%</w:t>
      </w:r>
      <w:r w:rsidR="00BF09F2" w:rsidRPr="002B75DF">
        <w:rPr>
          <w:rFonts w:eastAsia="標楷體" w:hint="eastAsia"/>
          <w:sz w:val="36"/>
        </w:rPr>
        <w:t>、倫敦</w:t>
      </w:r>
      <w:r w:rsidR="00BF09F2" w:rsidRPr="002B75DF">
        <w:rPr>
          <w:rFonts w:eastAsia="標楷體" w:hint="eastAsia"/>
          <w:sz w:val="36"/>
        </w:rPr>
        <w:t>37%</w:t>
      </w:r>
      <w:r w:rsidR="00BF09F2" w:rsidRPr="002B75DF">
        <w:rPr>
          <w:rFonts w:eastAsia="標楷體" w:hint="eastAsia"/>
          <w:sz w:val="36"/>
        </w:rPr>
        <w:t>，而</w:t>
      </w:r>
      <w:proofErr w:type="gramStart"/>
      <w:r w:rsidR="00BF09F2" w:rsidRPr="002B75DF">
        <w:rPr>
          <w:rFonts w:eastAsia="標楷體" w:hint="eastAsia"/>
          <w:sz w:val="36"/>
        </w:rPr>
        <w:t>臺北僅</w:t>
      </w:r>
      <w:proofErr w:type="gramEnd"/>
      <w:r w:rsidR="00BF09F2" w:rsidRPr="002B75DF">
        <w:rPr>
          <w:rFonts w:eastAsia="標楷體" w:hint="eastAsia"/>
          <w:sz w:val="36"/>
        </w:rPr>
        <w:t>6%</w:t>
      </w:r>
      <w:r w:rsidR="00BF09F2" w:rsidRPr="002B75DF">
        <w:rPr>
          <w:rFonts w:eastAsia="標楷體" w:hint="eastAsia"/>
          <w:sz w:val="36"/>
        </w:rPr>
        <w:t>的公園綠地公共空間</w:t>
      </w:r>
      <w:r w:rsidR="002B75DF" w:rsidRPr="002B75DF">
        <w:rPr>
          <w:rFonts w:eastAsia="標楷體" w:hint="eastAsia"/>
          <w:sz w:val="36"/>
        </w:rPr>
        <w:t>。</w:t>
      </w:r>
      <w:r w:rsidR="007D18EA" w:rsidRPr="002B75DF">
        <w:rPr>
          <w:rFonts w:eastAsia="標楷體" w:hint="eastAsia"/>
          <w:sz w:val="36"/>
        </w:rPr>
        <w:t>因此，由</w:t>
      </w:r>
      <w:r w:rsidR="002B75DF" w:rsidRPr="002B75DF">
        <w:rPr>
          <w:rFonts w:eastAsia="標楷體" w:hint="eastAsia"/>
          <w:sz w:val="36"/>
        </w:rPr>
        <w:t>上一報告案</w:t>
      </w:r>
      <w:r w:rsidR="007D18EA" w:rsidRPr="002B75DF">
        <w:rPr>
          <w:rFonts w:eastAsia="標楷體" w:hint="eastAsia"/>
          <w:sz w:val="36"/>
        </w:rPr>
        <w:t>及本案探討，假使有閒置房舍或老舊建物必須拆除或是空屋，是否可考量將此土地規劃成公共空間，重視公園綠地的功能，</w:t>
      </w:r>
      <w:r w:rsidR="00994C8D" w:rsidRPr="002B75DF">
        <w:rPr>
          <w:rFonts w:eastAsia="標楷體" w:hint="eastAsia"/>
          <w:sz w:val="36"/>
        </w:rPr>
        <w:t>將房舍問題所耗的國家資源，轉投入科技研究、社會福利或其他災害</w:t>
      </w:r>
      <w:proofErr w:type="gramStart"/>
      <w:r w:rsidR="00994C8D" w:rsidRPr="002B75DF">
        <w:rPr>
          <w:rFonts w:eastAsia="標楷體" w:hint="eastAsia"/>
          <w:sz w:val="36"/>
        </w:rPr>
        <w:t>防救等</w:t>
      </w:r>
      <w:proofErr w:type="gramEnd"/>
      <w:r w:rsidR="00994C8D" w:rsidRPr="002B75DF">
        <w:rPr>
          <w:rFonts w:eastAsia="標楷體" w:hint="eastAsia"/>
          <w:sz w:val="36"/>
        </w:rPr>
        <w:t>。</w:t>
      </w:r>
    </w:p>
    <w:p w:rsidR="00490369" w:rsidRPr="002B75DF" w:rsidRDefault="00884E5E" w:rsidP="001A7266">
      <w:pPr>
        <w:spacing w:line="640" w:lineRule="exact"/>
        <w:ind w:left="721" w:hangingChars="200" w:hanging="721"/>
        <w:jc w:val="both"/>
        <w:rPr>
          <w:rFonts w:eastAsia="標楷體"/>
          <w:b/>
          <w:sz w:val="36"/>
          <w:szCs w:val="36"/>
        </w:rPr>
      </w:pPr>
      <w:r w:rsidRPr="002B75DF">
        <w:rPr>
          <w:rFonts w:eastAsia="標楷體" w:hint="eastAsia"/>
          <w:b/>
          <w:sz w:val="36"/>
          <w:szCs w:val="36"/>
        </w:rPr>
        <w:t>行政院環境保護署</w:t>
      </w:r>
      <w:r w:rsidR="00331289">
        <w:rPr>
          <w:rFonts w:eastAsia="標楷體" w:hint="eastAsia"/>
          <w:b/>
          <w:sz w:val="36"/>
          <w:szCs w:val="36"/>
        </w:rPr>
        <w:t>魏委員國彥</w:t>
      </w:r>
      <w:proofErr w:type="gramStart"/>
      <w:r w:rsidRPr="002B75DF">
        <w:rPr>
          <w:rFonts w:eastAsia="標楷體" w:hint="eastAsia"/>
          <w:b/>
          <w:sz w:val="36"/>
          <w:szCs w:val="36"/>
        </w:rPr>
        <w:t>﹕</w:t>
      </w:r>
      <w:proofErr w:type="gramEnd"/>
    </w:p>
    <w:p w:rsidR="00884E5E" w:rsidRPr="002B75DF" w:rsidRDefault="008F512A" w:rsidP="00200603">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委員所提空氣污染</w:t>
      </w:r>
      <w:r w:rsidR="00C30944" w:rsidRPr="002B75DF">
        <w:rPr>
          <w:rFonts w:ascii="Times New Roman" w:eastAsia="標楷體" w:hAnsi="Times New Roman" w:hint="eastAsia"/>
          <w:sz w:val="36"/>
          <w:szCs w:val="36"/>
        </w:rPr>
        <w:t>建議應加強城市的公園綠地</w:t>
      </w:r>
      <w:r w:rsidR="00BE1BE7" w:rsidRPr="002B75DF">
        <w:rPr>
          <w:rFonts w:ascii="Times New Roman" w:eastAsia="標楷體" w:hAnsi="Times New Roman" w:hint="eastAsia"/>
          <w:sz w:val="36"/>
          <w:szCs w:val="36"/>
        </w:rPr>
        <w:t>面積</w:t>
      </w:r>
      <w:r w:rsidR="00C30944" w:rsidRPr="002B75DF">
        <w:rPr>
          <w:rFonts w:ascii="Times New Roman" w:eastAsia="標楷體" w:hAnsi="Times New Roman" w:hint="eastAsia"/>
          <w:sz w:val="36"/>
          <w:szCs w:val="36"/>
        </w:rPr>
        <w:t>，</w:t>
      </w:r>
      <w:r w:rsidR="00BE1BE7" w:rsidRPr="002B75DF">
        <w:rPr>
          <w:rFonts w:ascii="Times New Roman" w:eastAsia="標楷體" w:hAnsi="Times New Roman" w:hint="eastAsia"/>
          <w:sz w:val="36"/>
          <w:szCs w:val="36"/>
        </w:rPr>
        <w:t>以</w:t>
      </w:r>
      <w:proofErr w:type="gramStart"/>
      <w:r w:rsidR="00C30944" w:rsidRPr="002B75DF">
        <w:rPr>
          <w:rFonts w:ascii="Times New Roman" w:eastAsia="標楷體" w:hAnsi="Times New Roman" w:hint="eastAsia"/>
          <w:sz w:val="36"/>
          <w:szCs w:val="36"/>
        </w:rPr>
        <w:t>有助緩解</w:t>
      </w:r>
      <w:proofErr w:type="gramEnd"/>
      <w:r w:rsidR="00C30944" w:rsidRPr="002B75DF">
        <w:rPr>
          <w:rFonts w:ascii="Times New Roman" w:eastAsia="標楷體" w:hAnsi="Times New Roman" w:hint="eastAsia"/>
          <w:sz w:val="36"/>
          <w:szCs w:val="36"/>
        </w:rPr>
        <w:t>空氣污染的問題，這部分永續發展委員會所</w:t>
      </w:r>
      <w:r w:rsidR="00A54592" w:rsidRPr="002B75DF">
        <w:rPr>
          <w:rFonts w:ascii="Times New Roman" w:eastAsia="標楷體" w:hAnsi="Times New Roman" w:hint="eastAsia"/>
          <w:sz w:val="36"/>
          <w:szCs w:val="36"/>
        </w:rPr>
        <w:t>評估</w:t>
      </w:r>
      <w:r w:rsidR="00C30944" w:rsidRPr="002B75DF">
        <w:rPr>
          <w:rFonts w:ascii="Times New Roman" w:eastAsia="標楷體" w:hAnsi="Times New Roman" w:hint="eastAsia"/>
          <w:sz w:val="36"/>
          <w:szCs w:val="36"/>
        </w:rPr>
        <w:t>的永續指標</w:t>
      </w:r>
      <w:r w:rsidR="00A54592" w:rsidRPr="002B75DF">
        <w:rPr>
          <w:rFonts w:ascii="Times New Roman" w:eastAsia="標楷體" w:hAnsi="Times New Roman" w:hint="eastAsia"/>
          <w:sz w:val="36"/>
          <w:szCs w:val="36"/>
        </w:rPr>
        <w:t>中</w:t>
      </w:r>
      <w:r w:rsidR="00C30944" w:rsidRPr="002B75DF">
        <w:rPr>
          <w:rFonts w:ascii="Times New Roman" w:eastAsia="標楷體" w:hAnsi="Times New Roman" w:hint="eastAsia"/>
          <w:sz w:val="36"/>
          <w:szCs w:val="36"/>
        </w:rPr>
        <w:t>，各城市的綠地</w:t>
      </w:r>
      <w:r w:rsidR="002C11DE" w:rsidRPr="002B75DF">
        <w:rPr>
          <w:rFonts w:ascii="Times New Roman" w:eastAsia="標楷體" w:hAnsi="Times New Roman" w:hint="eastAsia"/>
          <w:sz w:val="36"/>
          <w:szCs w:val="36"/>
        </w:rPr>
        <w:t>面積</w:t>
      </w:r>
      <w:r w:rsidR="00C30944" w:rsidRPr="002B75DF">
        <w:rPr>
          <w:rFonts w:ascii="Times New Roman" w:eastAsia="標楷體" w:hAnsi="Times New Roman" w:hint="eastAsia"/>
          <w:sz w:val="36"/>
          <w:szCs w:val="36"/>
        </w:rPr>
        <w:t>也是指標之一，</w:t>
      </w:r>
      <w:r w:rsidR="00A54592" w:rsidRPr="002B75DF">
        <w:rPr>
          <w:rFonts w:ascii="Times New Roman" w:eastAsia="標楷體" w:hAnsi="Times New Roman" w:hint="eastAsia"/>
          <w:sz w:val="36"/>
          <w:szCs w:val="36"/>
        </w:rPr>
        <w:t>未來針對</w:t>
      </w:r>
      <w:proofErr w:type="gramStart"/>
      <w:r w:rsidR="00A54592" w:rsidRPr="002B75DF">
        <w:rPr>
          <w:rFonts w:ascii="Times New Roman" w:eastAsia="標楷體" w:hAnsi="Times New Roman" w:hint="eastAsia"/>
          <w:sz w:val="36"/>
          <w:szCs w:val="36"/>
        </w:rPr>
        <w:t>此項</w:t>
      </w:r>
      <w:r w:rsidR="00A9390E" w:rsidRPr="002B75DF">
        <w:rPr>
          <w:rFonts w:ascii="Times New Roman" w:eastAsia="標楷體" w:hAnsi="Times New Roman" w:hint="eastAsia"/>
          <w:sz w:val="36"/>
          <w:szCs w:val="36"/>
        </w:rPr>
        <w:t>永續</w:t>
      </w:r>
      <w:proofErr w:type="gramEnd"/>
      <w:r w:rsidR="00A9390E" w:rsidRPr="002B75DF">
        <w:rPr>
          <w:rFonts w:ascii="Times New Roman" w:eastAsia="標楷體" w:hAnsi="Times New Roman" w:hint="eastAsia"/>
          <w:sz w:val="36"/>
          <w:szCs w:val="36"/>
        </w:rPr>
        <w:t>指標，</w:t>
      </w:r>
      <w:r w:rsidR="00A07CF7" w:rsidRPr="002B75DF">
        <w:rPr>
          <w:rFonts w:ascii="Times New Roman" w:eastAsia="標楷體" w:hAnsi="Times New Roman" w:hint="eastAsia"/>
          <w:sz w:val="36"/>
          <w:szCs w:val="36"/>
        </w:rPr>
        <w:t>或許</w:t>
      </w:r>
      <w:r w:rsidR="00BE1BE7" w:rsidRPr="002B75DF">
        <w:rPr>
          <w:rFonts w:ascii="Times New Roman" w:eastAsia="標楷體" w:hAnsi="Times New Roman" w:hint="eastAsia"/>
          <w:sz w:val="36"/>
          <w:szCs w:val="36"/>
        </w:rPr>
        <w:t>可以將此</w:t>
      </w:r>
      <w:r w:rsidR="007E7D9C" w:rsidRPr="002B75DF">
        <w:rPr>
          <w:rFonts w:ascii="Times New Roman" w:eastAsia="標楷體" w:hAnsi="Times New Roman" w:hint="eastAsia"/>
          <w:sz w:val="36"/>
          <w:szCs w:val="36"/>
        </w:rPr>
        <w:t>部分</w:t>
      </w:r>
      <w:r w:rsidR="00BE1BE7" w:rsidRPr="002B75DF">
        <w:rPr>
          <w:rFonts w:ascii="Times New Roman" w:eastAsia="標楷體" w:hAnsi="Times New Roman" w:hint="eastAsia"/>
          <w:sz w:val="36"/>
          <w:szCs w:val="36"/>
        </w:rPr>
        <w:t>的權重加重。</w:t>
      </w:r>
    </w:p>
    <w:p w:rsidR="00F74759" w:rsidRPr="002B75DF" w:rsidRDefault="00200603" w:rsidP="00200603">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int="eastAsia"/>
          <w:sz w:val="36"/>
          <w:szCs w:val="36"/>
        </w:rPr>
        <w:t>空氣污染</w:t>
      </w:r>
      <w:r w:rsidRPr="002B75DF">
        <w:rPr>
          <w:rFonts w:ascii="Times New Roman" w:eastAsia="標楷體" w:hAnsi="Times New Roman" w:hint="eastAsia"/>
          <w:sz w:val="36"/>
          <w:szCs w:val="36"/>
        </w:rPr>
        <w:t>應該沒有在</w:t>
      </w:r>
      <w:r w:rsidRPr="002B75DF">
        <w:rPr>
          <w:rFonts w:ascii="Times New Roman" w:eastAsia="標楷體" w:hint="eastAsia"/>
          <w:sz w:val="36"/>
          <w:szCs w:val="36"/>
        </w:rPr>
        <w:t>氣候變遷因應的範疇內</w:t>
      </w:r>
      <w:r w:rsidR="00583C5E" w:rsidRPr="002B75DF">
        <w:rPr>
          <w:rFonts w:ascii="Times New Roman" w:eastAsia="標楷體" w:hAnsi="Times New Roman" w:hint="eastAsia"/>
          <w:sz w:val="36"/>
          <w:szCs w:val="36"/>
        </w:rPr>
        <w:t>，但二者應該有相關，因為空氣污染的來源之一，即是化</w:t>
      </w:r>
      <w:r w:rsidR="00A54592" w:rsidRPr="002B75DF">
        <w:rPr>
          <w:rFonts w:ascii="Times New Roman" w:eastAsia="標楷體" w:hAnsi="Times New Roman" w:hint="eastAsia"/>
          <w:sz w:val="36"/>
          <w:szCs w:val="36"/>
        </w:rPr>
        <w:t>石</w:t>
      </w:r>
      <w:r w:rsidR="00583C5E" w:rsidRPr="002B75DF">
        <w:rPr>
          <w:rFonts w:ascii="Times New Roman" w:eastAsia="標楷體" w:hAnsi="Times New Roman" w:hint="eastAsia"/>
          <w:sz w:val="36"/>
          <w:szCs w:val="36"/>
        </w:rPr>
        <w:t>燃料</w:t>
      </w:r>
      <w:r w:rsidR="00A54592" w:rsidRPr="002B75DF">
        <w:rPr>
          <w:rFonts w:ascii="Times New Roman" w:eastAsia="標楷體" w:hAnsi="Times New Roman" w:hint="eastAsia"/>
          <w:sz w:val="36"/>
          <w:szCs w:val="36"/>
        </w:rPr>
        <w:t>（</w:t>
      </w:r>
      <w:r w:rsidR="00A54592" w:rsidRPr="002B75DF">
        <w:rPr>
          <w:rFonts w:ascii="Times New Roman" w:eastAsia="標楷體" w:hAnsi="Times New Roman" w:hint="eastAsia"/>
          <w:sz w:val="36"/>
          <w:szCs w:val="36"/>
        </w:rPr>
        <w:t>fossil fuel</w:t>
      </w:r>
      <w:r w:rsidR="00A54592" w:rsidRPr="002B75DF">
        <w:rPr>
          <w:rFonts w:ascii="Times New Roman" w:eastAsia="標楷體" w:hAnsi="Times New Roman" w:hint="eastAsia"/>
          <w:sz w:val="36"/>
          <w:szCs w:val="36"/>
        </w:rPr>
        <w:t>）</w:t>
      </w:r>
      <w:r w:rsidR="00583C5E" w:rsidRPr="002B75DF">
        <w:rPr>
          <w:rFonts w:ascii="Times New Roman" w:eastAsia="標楷體" w:hAnsi="Times New Roman" w:hint="eastAsia"/>
          <w:sz w:val="36"/>
          <w:szCs w:val="36"/>
        </w:rPr>
        <w:t>的燃燒，因此，當化</w:t>
      </w:r>
      <w:r w:rsidR="00A54592" w:rsidRPr="002B75DF">
        <w:rPr>
          <w:rFonts w:ascii="Times New Roman" w:eastAsia="標楷體" w:hAnsi="Times New Roman" w:hint="eastAsia"/>
          <w:sz w:val="36"/>
          <w:szCs w:val="36"/>
        </w:rPr>
        <w:t>石</w:t>
      </w:r>
      <w:r w:rsidR="00583C5E" w:rsidRPr="002B75DF">
        <w:rPr>
          <w:rFonts w:ascii="Times New Roman" w:eastAsia="標楷體" w:hAnsi="Times New Roman" w:hint="eastAsia"/>
          <w:sz w:val="36"/>
          <w:szCs w:val="36"/>
        </w:rPr>
        <w:t>燃料的燃燒減量，改用其他能源時，空氣污染量也會減少</w:t>
      </w:r>
      <w:r w:rsidR="00FB0B70" w:rsidRPr="002B75DF">
        <w:rPr>
          <w:rFonts w:ascii="Times New Roman" w:eastAsia="標楷體" w:hAnsi="Times New Roman" w:hint="eastAsia"/>
          <w:sz w:val="36"/>
          <w:szCs w:val="36"/>
        </w:rPr>
        <w:t>，空氣污染也同步減少，從這角度來看是互相連動的。</w:t>
      </w:r>
    </w:p>
    <w:p w:rsidR="00200603" w:rsidRPr="002B75DF" w:rsidRDefault="002B75DF" w:rsidP="002B75DF">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int="eastAsia"/>
          <w:sz w:val="36"/>
          <w:szCs w:val="36"/>
        </w:rPr>
        <w:t>這次巴黎</w:t>
      </w:r>
      <w:r w:rsidR="00A54592" w:rsidRPr="002B75DF">
        <w:rPr>
          <w:rFonts w:ascii="Times New Roman" w:eastAsia="標楷體" w:hint="eastAsia"/>
          <w:sz w:val="36"/>
          <w:szCs w:val="36"/>
        </w:rPr>
        <w:t>《聯合國氣候變化綱要公約》（</w:t>
      </w:r>
      <w:r w:rsidR="00A54592" w:rsidRPr="002B75DF">
        <w:rPr>
          <w:rFonts w:ascii="Times New Roman" w:eastAsia="標楷體" w:hAnsi="Times New Roman" w:hint="eastAsia"/>
          <w:sz w:val="36"/>
          <w:szCs w:val="36"/>
        </w:rPr>
        <w:t>UNFCCC</w:t>
      </w:r>
      <w:r w:rsidR="00A54592" w:rsidRPr="002B75DF">
        <w:rPr>
          <w:rFonts w:ascii="Times New Roman" w:eastAsia="標楷體" w:hint="eastAsia"/>
          <w:sz w:val="36"/>
          <w:szCs w:val="36"/>
        </w:rPr>
        <w:t>）第二十一屆締約方大會（</w:t>
      </w:r>
      <w:r w:rsidR="00A54592" w:rsidRPr="002B75DF">
        <w:rPr>
          <w:rFonts w:ascii="Times New Roman" w:eastAsia="標楷體" w:hAnsi="Times New Roman" w:hint="eastAsia"/>
          <w:sz w:val="36"/>
          <w:szCs w:val="36"/>
        </w:rPr>
        <w:t>COP21</w:t>
      </w:r>
      <w:r w:rsidR="00A54592" w:rsidRPr="002B75DF">
        <w:rPr>
          <w:rFonts w:ascii="Times New Roman" w:eastAsia="標楷體" w:hint="eastAsia"/>
          <w:sz w:val="36"/>
          <w:szCs w:val="36"/>
        </w:rPr>
        <w:t>）</w:t>
      </w:r>
      <w:r w:rsidR="00EB5510" w:rsidRPr="002B75DF">
        <w:rPr>
          <w:rFonts w:ascii="Times New Roman" w:eastAsia="標楷體" w:hint="eastAsia"/>
          <w:sz w:val="36"/>
          <w:szCs w:val="36"/>
        </w:rPr>
        <w:t>，有些較以往突出</w:t>
      </w:r>
      <w:r w:rsidR="00EB5510" w:rsidRPr="002B75DF">
        <w:rPr>
          <w:rFonts w:ascii="Times New Roman" w:eastAsia="標楷體" w:hint="eastAsia"/>
          <w:sz w:val="36"/>
          <w:szCs w:val="36"/>
        </w:rPr>
        <w:lastRenderedPageBreak/>
        <w:t>的重點，以往是減緩與調適，這次峰會對於小島國家或低度發展國家，強調幾個問題，其中一個即是損害與損失，</w:t>
      </w:r>
      <w:r w:rsidR="00383059" w:rsidRPr="002B75DF">
        <w:rPr>
          <w:rFonts w:ascii="Times New Roman" w:eastAsia="標楷體" w:hint="eastAsia"/>
          <w:sz w:val="36"/>
          <w:szCs w:val="36"/>
        </w:rPr>
        <w:t>此問題與今天所探討的議題是相關的</w:t>
      </w:r>
      <w:r w:rsidR="003029DD" w:rsidRPr="002B75DF">
        <w:rPr>
          <w:rFonts w:ascii="Times New Roman" w:eastAsia="標楷體" w:hint="eastAsia"/>
          <w:sz w:val="36"/>
          <w:szCs w:val="36"/>
        </w:rPr>
        <w:t>。長期以來這些小島國家特別強調調適，希望已發</w:t>
      </w:r>
      <w:r w:rsidR="00DE1EE7" w:rsidRPr="002B75DF">
        <w:rPr>
          <w:rFonts w:ascii="Times New Roman" w:eastAsia="標楷體" w:hint="eastAsia"/>
          <w:sz w:val="36"/>
          <w:szCs w:val="36"/>
        </w:rPr>
        <w:t>展</w:t>
      </w:r>
      <w:r w:rsidR="003029DD" w:rsidRPr="002B75DF">
        <w:rPr>
          <w:rFonts w:ascii="Times New Roman" w:eastAsia="標楷體" w:hint="eastAsia"/>
          <w:sz w:val="36"/>
          <w:szCs w:val="36"/>
        </w:rPr>
        <w:t>的國家能提供大量的金錢以幫助調適，</w:t>
      </w:r>
      <w:r w:rsidR="006425C2" w:rsidRPr="002B75DF">
        <w:rPr>
          <w:rFonts w:ascii="Times New Roman" w:eastAsia="標楷體" w:hint="eastAsia"/>
          <w:sz w:val="36"/>
          <w:szCs w:val="36"/>
        </w:rPr>
        <w:t>其中即牽扯到損害與損失的問題，</w:t>
      </w:r>
      <w:r w:rsidR="00ED31DB" w:rsidRPr="002B75DF">
        <w:rPr>
          <w:rFonts w:ascii="Times New Roman" w:eastAsia="標楷體" w:hint="eastAsia"/>
          <w:sz w:val="36"/>
          <w:szCs w:val="36"/>
        </w:rPr>
        <w:t>因此</w:t>
      </w:r>
      <w:r w:rsidR="006425C2" w:rsidRPr="002B75DF">
        <w:rPr>
          <w:rFonts w:ascii="Times New Roman" w:eastAsia="標楷體" w:hint="eastAsia"/>
          <w:sz w:val="36"/>
          <w:szCs w:val="36"/>
        </w:rPr>
        <w:t>我國未來可以針對</w:t>
      </w:r>
      <w:r w:rsidR="00ED31DB" w:rsidRPr="002B75DF">
        <w:rPr>
          <w:rFonts w:ascii="Times New Roman" w:eastAsia="標楷體" w:hint="eastAsia"/>
          <w:sz w:val="36"/>
          <w:szCs w:val="36"/>
        </w:rPr>
        <w:t>天然災害所造成的損害</w:t>
      </w:r>
      <w:r w:rsidR="00DE1EE7" w:rsidRPr="002B75DF">
        <w:rPr>
          <w:rFonts w:ascii="Times New Roman" w:eastAsia="標楷體" w:hint="eastAsia"/>
          <w:sz w:val="36"/>
          <w:szCs w:val="36"/>
        </w:rPr>
        <w:t>及</w:t>
      </w:r>
      <w:r w:rsidR="00ED31DB" w:rsidRPr="002B75DF">
        <w:rPr>
          <w:rFonts w:ascii="Times New Roman" w:eastAsia="標楷體" w:hint="eastAsia"/>
          <w:sz w:val="36"/>
          <w:szCs w:val="36"/>
        </w:rPr>
        <w:t>損失，如何定量化、經濟衝擊等</w:t>
      </w:r>
      <w:r w:rsidR="000046AF" w:rsidRPr="002B75DF">
        <w:rPr>
          <w:rFonts w:ascii="Times New Roman" w:eastAsia="標楷體" w:hint="eastAsia"/>
          <w:sz w:val="36"/>
          <w:szCs w:val="36"/>
        </w:rPr>
        <w:t>進行</w:t>
      </w:r>
      <w:r w:rsidR="00ED31DB" w:rsidRPr="002B75DF">
        <w:rPr>
          <w:rFonts w:ascii="Times New Roman" w:eastAsia="標楷體" w:hint="eastAsia"/>
          <w:sz w:val="36"/>
          <w:szCs w:val="36"/>
        </w:rPr>
        <w:t>規劃議題探討研究。</w:t>
      </w:r>
    </w:p>
    <w:p w:rsidR="00200603" w:rsidRPr="002B75DF" w:rsidRDefault="009C612E" w:rsidP="002B75DF">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int="eastAsia"/>
          <w:sz w:val="36"/>
          <w:szCs w:val="36"/>
        </w:rPr>
        <w:t>我國</w:t>
      </w:r>
      <w:proofErr w:type="gramStart"/>
      <w:r w:rsidRPr="002B75DF">
        <w:rPr>
          <w:rFonts w:ascii="Times New Roman" w:eastAsia="標楷體" w:hint="eastAsia"/>
          <w:sz w:val="36"/>
          <w:szCs w:val="36"/>
        </w:rPr>
        <w:t>邦交國</w:t>
      </w:r>
      <w:r w:rsidR="00F4687B">
        <w:rPr>
          <w:rFonts w:ascii="Times New Roman" w:eastAsia="標楷體" w:hint="eastAsia"/>
          <w:sz w:val="36"/>
          <w:szCs w:val="36"/>
        </w:rPr>
        <w:t>其</w:t>
      </w:r>
      <w:r w:rsidRPr="002B75DF">
        <w:rPr>
          <w:rFonts w:ascii="Times New Roman" w:eastAsia="標楷體" w:hint="eastAsia"/>
          <w:sz w:val="36"/>
          <w:szCs w:val="36"/>
        </w:rPr>
        <w:t>對於</w:t>
      </w:r>
      <w:proofErr w:type="gramEnd"/>
      <w:r w:rsidRPr="002B75DF">
        <w:rPr>
          <w:rFonts w:ascii="Times New Roman" w:eastAsia="標楷體" w:hint="eastAsia"/>
          <w:sz w:val="36"/>
          <w:szCs w:val="36"/>
        </w:rPr>
        <w:t>如何取得損害與損失的金額，可以</w:t>
      </w:r>
      <w:r w:rsidR="00DE1EE7" w:rsidRPr="002B75DF">
        <w:rPr>
          <w:rFonts w:ascii="Times New Roman" w:eastAsia="標楷體" w:hint="eastAsia"/>
          <w:sz w:val="36"/>
          <w:szCs w:val="36"/>
        </w:rPr>
        <w:t>提供</w:t>
      </w:r>
      <w:r w:rsidRPr="002B75DF">
        <w:rPr>
          <w:rFonts w:ascii="Times New Roman" w:eastAsia="標楷體" w:hint="eastAsia"/>
          <w:sz w:val="36"/>
          <w:szCs w:val="36"/>
        </w:rPr>
        <w:t>作為該國的能力建構</w:t>
      </w:r>
      <w:r w:rsidR="00DE1EE7" w:rsidRPr="002B75DF">
        <w:rPr>
          <w:rFonts w:ascii="Times New Roman" w:eastAsia="標楷體" w:hint="eastAsia"/>
          <w:sz w:val="36"/>
          <w:szCs w:val="36"/>
        </w:rPr>
        <w:t>部分</w:t>
      </w:r>
      <w:r w:rsidRPr="002B75DF">
        <w:rPr>
          <w:rFonts w:ascii="Times New Roman" w:eastAsia="標楷體" w:hint="eastAsia"/>
          <w:sz w:val="36"/>
          <w:szCs w:val="36"/>
        </w:rPr>
        <w:t>很有興趣</w:t>
      </w:r>
      <w:r w:rsidR="00F4687B">
        <w:rPr>
          <w:rFonts w:ascii="Times New Roman" w:eastAsia="標楷體" w:hint="eastAsia"/>
          <w:sz w:val="36"/>
          <w:szCs w:val="36"/>
        </w:rPr>
        <w:t>。</w:t>
      </w:r>
      <w:r w:rsidRPr="002B75DF">
        <w:rPr>
          <w:rFonts w:ascii="Times New Roman" w:eastAsia="標楷體" w:hint="eastAsia"/>
          <w:sz w:val="36"/>
          <w:szCs w:val="36"/>
        </w:rPr>
        <w:t>雙</w:t>
      </w:r>
      <w:r w:rsidR="00F4687B">
        <w:rPr>
          <w:rFonts w:ascii="Times New Roman" w:eastAsia="標楷體" w:hint="eastAsia"/>
          <w:sz w:val="36"/>
          <w:szCs w:val="36"/>
        </w:rPr>
        <w:t>邊</w:t>
      </w:r>
      <w:r w:rsidRPr="002B75DF">
        <w:rPr>
          <w:rFonts w:ascii="Times New Roman" w:eastAsia="標楷體" w:hint="eastAsia"/>
          <w:sz w:val="36"/>
          <w:szCs w:val="36"/>
        </w:rPr>
        <w:t>談話內容中提到，我國對天然災害的</w:t>
      </w:r>
      <w:r w:rsidR="00F4687B">
        <w:rPr>
          <w:rFonts w:ascii="Times New Roman" w:eastAsia="標楷體" w:hint="eastAsia"/>
          <w:sz w:val="36"/>
          <w:szCs w:val="36"/>
        </w:rPr>
        <w:t>防災</w:t>
      </w:r>
      <w:r w:rsidRPr="002B75DF">
        <w:rPr>
          <w:rFonts w:ascii="Times New Roman" w:eastAsia="標楷體" w:hint="eastAsia"/>
          <w:sz w:val="36"/>
          <w:szCs w:val="36"/>
        </w:rPr>
        <w:t>，</w:t>
      </w:r>
      <w:r w:rsidR="00F4687B">
        <w:rPr>
          <w:rFonts w:ascii="Times New Roman" w:eastAsia="標楷體" w:hint="eastAsia"/>
          <w:sz w:val="36"/>
          <w:szCs w:val="36"/>
        </w:rPr>
        <w:t>其</w:t>
      </w:r>
      <w:r w:rsidRPr="002B75DF">
        <w:rPr>
          <w:rFonts w:ascii="Times New Roman" w:eastAsia="標楷體" w:hint="eastAsia"/>
          <w:sz w:val="36"/>
          <w:szCs w:val="36"/>
        </w:rPr>
        <w:t>經驗可以幫助這些國家，</w:t>
      </w:r>
      <w:r w:rsidR="00000B28" w:rsidRPr="002B75DF">
        <w:rPr>
          <w:rFonts w:ascii="Times New Roman" w:eastAsia="標楷體" w:hint="eastAsia"/>
          <w:sz w:val="36"/>
          <w:szCs w:val="36"/>
        </w:rPr>
        <w:t>擴展更多外交空間的方向。</w:t>
      </w:r>
    </w:p>
    <w:p w:rsidR="00200603" w:rsidRPr="002B75DF" w:rsidRDefault="00D263ED" w:rsidP="002B75DF">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int="eastAsia"/>
          <w:sz w:val="36"/>
          <w:szCs w:val="36"/>
        </w:rPr>
        <w:t>未來可能在永續</w:t>
      </w:r>
      <w:r w:rsidR="005129C3" w:rsidRPr="002B75DF">
        <w:rPr>
          <w:rFonts w:ascii="Times New Roman" w:eastAsia="標楷體" w:hint="eastAsia"/>
          <w:sz w:val="36"/>
          <w:szCs w:val="36"/>
        </w:rPr>
        <w:t>發展委員</w:t>
      </w:r>
      <w:r w:rsidRPr="002B75DF">
        <w:rPr>
          <w:rFonts w:ascii="Times New Roman" w:eastAsia="標楷體" w:hint="eastAsia"/>
          <w:sz w:val="36"/>
          <w:szCs w:val="36"/>
        </w:rPr>
        <w:t>會</w:t>
      </w:r>
      <w:r w:rsidR="005129C3" w:rsidRPr="002B75DF">
        <w:rPr>
          <w:rFonts w:ascii="Times New Roman" w:eastAsia="標楷體" w:hint="eastAsia"/>
          <w:sz w:val="36"/>
          <w:szCs w:val="36"/>
        </w:rPr>
        <w:t>等處，邀集相關部會一同討論，除了</w:t>
      </w:r>
      <w:proofErr w:type="gramStart"/>
      <w:r w:rsidR="005129C3" w:rsidRPr="002B75DF">
        <w:rPr>
          <w:rFonts w:ascii="Times New Roman" w:eastAsia="標楷體" w:hint="eastAsia"/>
          <w:sz w:val="36"/>
          <w:szCs w:val="36"/>
        </w:rPr>
        <w:t>減量外</w:t>
      </w:r>
      <w:proofErr w:type="gramEnd"/>
      <w:r w:rsidR="005129C3" w:rsidRPr="002B75DF">
        <w:rPr>
          <w:rFonts w:ascii="Times New Roman" w:eastAsia="標楷體" w:hint="eastAsia"/>
          <w:sz w:val="36"/>
          <w:szCs w:val="36"/>
        </w:rPr>
        <w:t>，最重要是調適，針對委員所提登革熱、經濟損壞、漁業等皆可納入議題探討。</w:t>
      </w:r>
    </w:p>
    <w:p w:rsidR="00200603" w:rsidRPr="002B75DF" w:rsidRDefault="00F4687B" w:rsidP="002B75DF">
      <w:pPr>
        <w:pStyle w:val="ad"/>
        <w:numPr>
          <w:ilvl w:val="0"/>
          <w:numId w:val="30"/>
        </w:numPr>
        <w:spacing w:line="640" w:lineRule="exact"/>
        <w:ind w:leftChars="0"/>
        <w:jc w:val="both"/>
        <w:rPr>
          <w:rFonts w:ascii="Times New Roman" w:eastAsia="標楷體" w:hAnsi="Times New Roman"/>
          <w:sz w:val="36"/>
          <w:szCs w:val="36"/>
        </w:rPr>
      </w:pPr>
      <w:r>
        <w:rPr>
          <w:rFonts w:ascii="Times New Roman" w:eastAsia="標楷體" w:hint="eastAsia"/>
          <w:sz w:val="36"/>
          <w:szCs w:val="36"/>
        </w:rPr>
        <w:t>巴黎協定</w:t>
      </w:r>
      <w:r w:rsidR="00590FBF" w:rsidRPr="002B75DF">
        <w:rPr>
          <w:rFonts w:ascii="Times New Roman" w:eastAsia="標楷體" w:hint="eastAsia"/>
          <w:sz w:val="36"/>
          <w:szCs w:val="36"/>
        </w:rPr>
        <w:t>氣溫上升希望在本世紀</w:t>
      </w:r>
      <w:proofErr w:type="gramStart"/>
      <w:r w:rsidR="00590FBF" w:rsidRPr="002B75DF">
        <w:rPr>
          <w:rFonts w:ascii="Times New Roman" w:eastAsia="標楷體" w:hint="eastAsia"/>
          <w:sz w:val="36"/>
          <w:szCs w:val="36"/>
        </w:rPr>
        <w:t>末能</w:t>
      </w:r>
      <w:proofErr w:type="gramEnd"/>
      <w:r w:rsidR="00590FBF" w:rsidRPr="002B75DF">
        <w:rPr>
          <w:rFonts w:ascii="Times New Roman" w:eastAsia="標楷體" w:hint="eastAsia"/>
          <w:sz w:val="36"/>
          <w:szCs w:val="36"/>
        </w:rPr>
        <w:t>控制在</w:t>
      </w:r>
      <w:r w:rsidR="00590FBF" w:rsidRPr="002B75DF">
        <w:rPr>
          <w:rFonts w:ascii="Times New Roman" w:eastAsia="標楷體" w:hAnsi="Times New Roman" w:hint="eastAsia"/>
          <w:sz w:val="36"/>
          <w:szCs w:val="36"/>
        </w:rPr>
        <w:t>2</w:t>
      </w:r>
      <w:r w:rsidR="00590FBF" w:rsidRPr="00F4687B">
        <w:rPr>
          <w:rFonts w:ascii="Times New Roman" w:eastAsia="標楷體" w:hAnsi="Times New Roman" w:hint="eastAsia"/>
          <w:sz w:val="36"/>
          <w:szCs w:val="36"/>
          <w:vertAlign w:val="superscript"/>
        </w:rPr>
        <w:t>o</w:t>
      </w:r>
      <w:r w:rsidR="00590FBF" w:rsidRPr="002B75DF">
        <w:rPr>
          <w:rFonts w:ascii="Times New Roman" w:eastAsia="標楷體" w:hAnsi="Times New Roman" w:hint="eastAsia"/>
          <w:sz w:val="36"/>
          <w:szCs w:val="36"/>
        </w:rPr>
        <w:t>C</w:t>
      </w:r>
      <w:proofErr w:type="gramStart"/>
      <w:r w:rsidR="00590FBF" w:rsidRPr="002B75DF">
        <w:rPr>
          <w:rFonts w:ascii="Times New Roman" w:eastAsia="標楷體" w:hint="eastAsia"/>
          <w:sz w:val="36"/>
          <w:szCs w:val="36"/>
        </w:rPr>
        <w:t>以內，</w:t>
      </w:r>
      <w:proofErr w:type="gramEnd"/>
      <w:r w:rsidR="00590FBF" w:rsidRPr="002B75DF">
        <w:rPr>
          <w:rFonts w:ascii="Times New Roman" w:eastAsia="標楷體" w:hint="eastAsia"/>
          <w:sz w:val="36"/>
          <w:szCs w:val="36"/>
        </w:rPr>
        <w:t>盡量不要超過</w:t>
      </w:r>
      <w:r w:rsidR="00590FBF" w:rsidRPr="002B75DF">
        <w:rPr>
          <w:rFonts w:ascii="Times New Roman" w:eastAsia="標楷體" w:hAnsi="Times New Roman" w:hint="eastAsia"/>
          <w:sz w:val="36"/>
          <w:szCs w:val="36"/>
        </w:rPr>
        <w:t>1.5</w:t>
      </w:r>
      <w:r w:rsidR="00590FBF" w:rsidRPr="00F4687B">
        <w:rPr>
          <w:rFonts w:ascii="Times New Roman" w:eastAsia="標楷體" w:hAnsi="Times New Roman" w:hint="eastAsia"/>
          <w:sz w:val="36"/>
          <w:szCs w:val="36"/>
          <w:vertAlign w:val="superscript"/>
        </w:rPr>
        <w:t>o</w:t>
      </w:r>
      <w:r w:rsidR="00590FBF" w:rsidRPr="002B75DF">
        <w:rPr>
          <w:rFonts w:ascii="Times New Roman" w:eastAsia="標楷體" w:hAnsi="Times New Roman" w:hint="eastAsia"/>
          <w:sz w:val="36"/>
          <w:szCs w:val="36"/>
        </w:rPr>
        <w:t>C</w:t>
      </w:r>
      <w:r w:rsidR="007D006F" w:rsidRPr="002B75DF">
        <w:rPr>
          <w:rFonts w:ascii="Times New Roman" w:eastAsia="標楷體" w:hint="eastAsia"/>
          <w:sz w:val="36"/>
          <w:szCs w:val="36"/>
        </w:rPr>
        <w:t>，其原因若溫度超過</w:t>
      </w:r>
      <w:r w:rsidR="007D006F" w:rsidRPr="002B75DF">
        <w:rPr>
          <w:rFonts w:ascii="Times New Roman" w:eastAsia="標楷體" w:hAnsi="Times New Roman" w:hint="eastAsia"/>
          <w:sz w:val="36"/>
          <w:szCs w:val="36"/>
        </w:rPr>
        <w:t>1.5</w:t>
      </w:r>
      <w:r w:rsidR="007D006F" w:rsidRPr="00F4687B">
        <w:rPr>
          <w:rFonts w:ascii="Times New Roman" w:eastAsia="標楷體" w:hAnsi="Times New Roman" w:hint="eastAsia"/>
          <w:sz w:val="36"/>
          <w:szCs w:val="36"/>
          <w:vertAlign w:val="superscript"/>
        </w:rPr>
        <w:t>o</w:t>
      </w:r>
      <w:r w:rsidR="007D006F" w:rsidRPr="002B75DF">
        <w:rPr>
          <w:rFonts w:ascii="Times New Roman" w:eastAsia="標楷體" w:hAnsi="Times New Roman" w:hint="eastAsia"/>
          <w:sz w:val="36"/>
          <w:szCs w:val="36"/>
        </w:rPr>
        <w:t>C</w:t>
      </w:r>
      <w:r w:rsidR="007D006F" w:rsidRPr="002B75DF">
        <w:rPr>
          <w:rFonts w:ascii="Times New Roman" w:eastAsia="標楷體" w:hint="eastAsia"/>
          <w:sz w:val="36"/>
          <w:szCs w:val="36"/>
        </w:rPr>
        <w:t>，許多小島國家因為海水面上升因素，會</w:t>
      </w:r>
      <w:proofErr w:type="gramStart"/>
      <w:r w:rsidR="007D006F" w:rsidRPr="002B75DF">
        <w:rPr>
          <w:rFonts w:ascii="Times New Roman" w:eastAsia="標楷體" w:hint="eastAsia"/>
          <w:sz w:val="36"/>
          <w:szCs w:val="36"/>
        </w:rPr>
        <w:t>被淹没</w:t>
      </w:r>
      <w:proofErr w:type="gramEnd"/>
      <w:r w:rsidR="007D006F" w:rsidRPr="002B75DF">
        <w:rPr>
          <w:rFonts w:ascii="Times New Roman" w:eastAsia="標楷體" w:hint="eastAsia"/>
          <w:sz w:val="36"/>
          <w:szCs w:val="36"/>
        </w:rPr>
        <w:t>或受到影響，簡報第</w:t>
      </w:r>
      <w:r w:rsidR="007D006F" w:rsidRPr="002B75DF">
        <w:rPr>
          <w:rFonts w:ascii="Times New Roman" w:eastAsia="標楷體" w:hAnsi="Times New Roman" w:hint="eastAsia"/>
          <w:sz w:val="36"/>
          <w:szCs w:val="36"/>
        </w:rPr>
        <w:t>8</w:t>
      </w:r>
      <w:r w:rsidR="007D006F" w:rsidRPr="002B75DF">
        <w:rPr>
          <w:rFonts w:ascii="Times New Roman" w:eastAsia="標楷體" w:hint="eastAsia"/>
          <w:sz w:val="36"/>
          <w:szCs w:val="36"/>
        </w:rPr>
        <w:t>頁中根據</w:t>
      </w:r>
      <w:r w:rsidR="007D006F" w:rsidRPr="002B75DF">
        <w:rPr>
          <w:rFonts w:ascii="Times New Roman" w:eastAsia="標楷體" w:hAnsi="Times New Roman" w:hint="eastAsia"/>
          <w:sz w:val="36"/>
          <w:szCs w:val="36"/>
        </w:rPr>
        <w:t>RCP8.5</w:t>
      </w:r>
      <w:r w:rsidR="007D006F" w:rsidRPr="002B75DF">
        <w:rPr>
          <w:rFonts w:ascii="Times New Roman" w:eastAsia="標楷體" w:hint="eastAsia"/>
          <w:sz w:val="36"/>
          <w:szCs w:val="36"/>
        </w:rPr>
        <w:t>的情境，個人提出建議，對於海水面上升的問題是否有包含在內﹖</w:t>
      </w:r>
      <w:r w:rsidR="008E1B95" w:rsidRPr="002B75DF">
        <w:rPr>
          <w:rFonts w:ascii="Times New Roman" w:eastAsia="標楷體" w:hint="eastAsia"/>
          <w:sz w:val="36"/>
          <w:szCs w:val="36"/>
        </w:rPr>
        <w:t>另外，簡報第</w:t>
      </w:r>
      <w:r w:rsidR="008E1B95" w:rsidRPr="002B75DF">
        <w:rPr>
          <w:rFonts w:ascii="Times New Roman" w:eastAsia="標楷體" w:hAnsi="Times New Roman" w:hint="eastAsia"/>
          <w:sz w:val="36"/>
          <w:szCs w:val="36"/>
        </w:rPr>
        <w:t>10</w:t>
      </w:r>
      <w:r w:rsidR="00A54592" w:rsidRPr="002B75DF">
        <w:rPr>
          <w:rFonts w:ascii="Times New Roman" w:eastAsia="標楷體" w:hint="eastAsia"/>
          <w:sz w:val="36"/>
          <w:szCs w:val="36"/>
        </w:rPr>
        <w:t>頁第一冊第二章海洋系統與變遷</w:t>
      </w:r>
      <w:r w:rsidR="008E1B95" w:rsidRPr="002B75DF">
        <w:rPr>
          <w:rFonts w:ascii="Times New Roman" w:eastAsia="標楷體" w:hint="eastAsia"/>
          <w:sz w:val="36"/>
          <w:szCs w:val="36"/>
        </w:rPr>
        <w:t>，應該很適合加入海平面變遷的問題。</w:t>
      </w:r>
    </w:p>
    <w:p w:rsidR="00885230" w:rsidRPr="002B75DF" w:rsidRDefault="00885230" w:rsidP="002B75DF">
      <w:pPr>
        <w:pStyle w:val="ad"/>
        <w:numPr>
          <w:ilvl w:val="0"/>
          <w:numId w:val="30"/>
        </w:numPr>
        <w:spacing w:line="640" w:lineRule="exact"/>
        <w:ind w:leftChars="0"/>
        <w:jc w:val="both"/>
        <w:rPr>
          <w:rFonts w:ascii="Times New Roman" w:eastAsia="標楷體" w:hAnsi="Times New Roman"/>
          <w:sz w:val="36"/>
          <w:szCs w:val="36"/>
        </w:rPr>
      </w:pPr>
      <w:r w:rsidRPr="002B75DF">
        <w:rPr>
          <w:rFonts w:ascii="Times New Roman" w:eastAsia="標楷體" w:hint="eastAsia"/>
          <w:sz w:val="36"/>
          <w:szCs w:val="36"/>
        </w:rPr>
        <w:lastRenderedPageBreak/>
        <w:t>近期在一些新聞媒體或社群網站大量流傳關於溫度上升，臺灣會有多處</w:t>
      </w:r>
      <w:proofErr w:type="gramStart"/>
      <w:r w:rsidRPr="002B75DF">
        <w:rPr>
          <w:rFonts w:ascii="Times New Roman" w:eastAsia="標楷體" w:hint="eastAsia"/>
          <w:sz w:val="36"/>
          <w:szCs w:val="36"/>
        </w:rPr>
        <w:t>遭淹没</w:t>
      </w:r>
      <w:proofErr w:type="gramEnd"/>
      <w:r w:rsidRPr="002B75DF">
        <w:rPr>
          <w:rFonts w:ascii="Times New Roman" w:eastAsia="標楷體" w:hint="eastAsia"/>
          <w:sz w:val="36"/>
          <w:szCs w:val="36"/>
        </w:rPr>
        <w:t>的事情，因此，科技部的研究報告</w:t>
      </w:r>
      <w:r w:rsidR="008747DC" w:rsidRPr="002B75DF">
        <w:rPr>
          <w:rFonts w:ascii="Times New Roman" w:eastAsia="標楷體" w:hint="eastAsia"/>
          <w:sz w:val="36"/>
          <w:szCs w:val="36"/>
        </w:rPr>
        <w:t>若加入海</w:t>
      </w:r>
      <w:r w:rsidR="00DE1EE7" w:rsidRPr="002B75DF">
        <w:rPr>
          <w:rFonts w:ascii="Times New Roman" w:eastAsia="標楷體" w:hint="eastAsia"/>
          <w:sz w:val="36"/>
          <w:szCs w:val="36"/>
        </w:rPr>
        <w:t>平面上升</w:t>
      </w:r>
      <w:r w:rsidR="008747DC" w:rsidRPr="002B75DF">
        <w:rPr>
          <w:rFonts w:ascii="Times New Roman" w:eastAsia="標楷體" w:hint="eastAsia"/>
          <w:sz w:val="36"/>
          <w:szCs w:val="36"/>
        </w:rPr>
        <w:t>的論述應有所幫助</w:t>
      </w:r>
      <w:r w:rsidR="00F4687B">
        <w:rPr>
          <w:rFonts w:ascii="Times New Roman" w:eastAsia="標楷體" w:hint="eastAsia"/>
          <w:sz w:val="36"/>
          <w:szCs w:val="36"/>
        </w:rPr>
        <w:t>。</w:t>
      </w:r>
      <w:r w:rsidRPr="002B75DF">
        <w:rPr>
          <w:rFonts w:ascii="Times New Roman" w:eastAsia="標楷體" w:hint="eastAsia"/>
          <w:sz w:val="36"/>
          <w:szCs w:val="36"/>
        </w:rPr>
        <w:t>另外，錯誤資訊任由網路流傳</w:t>
      </w:r>
      <w:r w:rsidR="008747DC" w:rsidRPr="002B75DF">
        <w:rPr>
          <w:rFonts w:ascii="Times New Roman" w:eastAsia="標楷體" w:hint="eastAsia"/>
          <w:sz w:val="36"/>
          <w:szCs w:val="36"/>
        </w:rPr>
        <w:t>，造成民</w:t>
      </w:r>
      <w:r w:rsidR="00F4687B">
        <w:rPr>
          <w:rFonts w:ascii="Times New Roman" w:eastAsia="標楷體" w:hint="eastAsia"/>
          <w:sz w:val="36"/>
          <w:szCs w:val="36"/>
        </w:rPr>
        <w:t>眾</w:t>
      </w:r>
      <w:r w:rsidR="008747DC" w:rsidRPr="002B75DF">
        <w:rPr>
          <w:rFonts w:ascii="Times New Roman" w:eastAsia="標楷體" w:hint="eastAsia"/>
          <w:sz w:val="36"/>
          <w:szCs w:val="36"/>
        </w:rPr>
        <w:t>錯誤印象，</w:t>
      </w:r>
      <w:r w:rsidR="00656163" w:rsidRPr="002B75DF">
        <w:rPr>
          <w:rFonts w:ascii="Times New Roman" w:eastAsia="標楷體" w:hint="eastAsia"/>
          <w:sz w:val="36"/>
          <w:szCs w:val="36"/>
        </w:rPr>
        <w:t>對於政策制訂、防災的因應機制是不利的</w:t>
      </w:r>
      <w:r w:rsidR="00F4687B">
        <w:rPr>
          <w:rFonts w:ascii="Times New Roman" w:eastAsia="標楷體" w:hint="eastAsia"/>
          <w:sz w:val="36"/>
          <w:szCs w:val="36"/>
        </w:rPr>
        <w:t>。</w:t>
      </w:r>
    </w:p>
    <w:p w:rsidR="004E0646" w:rsidRPr="002B75DF" w:rsidRDefault="00884E5E" w:rsidP="00884E5E">
      <w:pPr>
        <w:spacing w:line="640" w:lineRule="exact"/>
        <w:ind w:left="721" w:hangingChars="200" w:hanging="721"/>
        <w:jc w:val="both"/>
        <w:rPr>
          <w:rFonts w:eastAsia="標楷體"/>
          <w:b/>
          <w:sz w:val="36"/>
          <w:szCs w:val="36"/>
        </w:rPr>
      </w:pPr>
      <w:r w:rsidRPr="002B75DF">
        <w:rPr>
          <w:rFonts w:eastAsia="標楷體" w:hint="eastAsia"/>
          <w:b/>
          <w:sz w:val="36"/>
          <w:szCs w:val="36"/>
        </w:rPr>
        <w:t>經濟部</w:t>
      </w:r>
      <w:proofErr w:type="gramStart"/>
      <w:r w:rsidRPr="002B75DF">
        <w:rPr>
          <w:rFonts w:eastAsia="標楷體" w:hint="eastAsia"/>
          <w:b/>
          <w:sz w:val="36"/>
          <w:szCs w:val="36"/>
        </w:rPr>
        <w:t>﹕</w:t>
      </w:r>
      <w:proofErr w:type="gramEnd"/>
    </w:p>
    <w:p w:rsidR="00884E5E" w:rsidRPr="002B75DF" w:rsidRDefault="000E629B" w:rsidP="004E0646">
      <w:pPr>
        <w:pStyle w:val="ad"/>
        <w:numPr>
          <w:ilvl w:val="0"/>
          <w:numId w:val="31"/>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有關海平面上升</w:t>
      </w:r>
      <w:r w:rsidR="00801445" w:rsidRPr="002B75DF">
        <w:rPr>
          <w:rFonts w:ascii="Times New Roman" w:eastAsia="標楷體" w:hAnsi="Times New Roman" w:hint="eastAsia"/>
          <w:sz w:val="36"/>
          <w:szCs w:val="36"/>
        </w:rPr>
        <w:t>對海岸的衝擊這部分，水利署已做很多推估，其推估的假設條件即是依照</w:t>
      </w:r>
      <w:r w:rsidR="00A54592" w:rsidRPr="002B75DF">
        <w:rPr>
          <w:rFonts w:ascii="Times New Roman" w:eastAsia="標楷體" w:hAnsi="Times New Roman" w:hint="eastAsia"/>
          <w:sz w:val="36"/>
          <w:szCs w:val="36"/>
        </w:rPr>
        <w:t>IPCC</w:t>
      </w:r>
      <w:r w:rsidR="00A54592" w:rsidRPr="002B75DF">
        <w:rPr>
          <w:rFonts w:ascii="Times New Roman" w:eastAsia="標楷體" w:hAnsi="Times New Roman" w:hint="eastAsia"/>
          <w:sz w:val="36"/>
          <w:szCs w:val="36"/>
        </w:rPr>
        <w:t>（跨政府間氣候變遷專門委員會）所提出之</w:t>
      </w:r>
      <w:r w:rsidR="00A54592" w:rsidRPr="002B75DF">
        <w:rPr>
          <w:rFonts w:ascii="Times New Roman" w:eastAsia="標楷體" w:hAnsi="Times New Roman" w:hint="eastAsia"/>
          <w:sz w:val="36"/>
          <w:szCs w:val="36"/>
        </w:rPr>
        <w:t>AR4</w:t>
      </w:r>
      <w:r w:rsidR="00801445" w:rsidRPr="002B75DF">
        <w:rPr>
          <w:rFonts w:ascii="Times New Roman" w:eastAsia="標楷體" w:hAnsi="Times New Roman" w:hint="eastAsia"/>
          <w:sz w:val="36"/>
          <w:szCs w:val="36"/>
        </w:rPr>
        <w:t>數據規劃，</w:t>
      </w:r>
      <w:proofErr w:type="gramStart"/>
      <w:r w:rsidR="00801445" w:rsidRPr="002B75DF">
        <w:rPr>
          <w:rFonts w:ascii="Times New Roman" w:eastAsia="標楷體" w:hAnsi="Times New Roman" w:hint="eastAsia"/>
          <w:sz w:val="36"/>
          <w:szCs w:val="36"/>
        </w:rPr>
        <w:t>經推估</w:t>
      </w:r>
      <w:proofErr w:type="gramEnd"/>
      <w:r w:rsidR="00801445" w:rsidRPr="002B75DF">
        <w:rPr>
          <w:rFonts w:ascii="Times New Roman" w:eastAsia="標楷體" w:hAnsi="Times New Roman" w:hint="eastAsia"/>
          <w:sz w:val="36"/>
          <w:szCs w:val="36"/>
        </w:rPr>
        <w:t>後，</w:t>
      </w:r>
      <w:r w:rsidR="00A54592" w:rsidRPr="002B75DF">
        <w:rPr>
          <w:rFonts w:ascii="Times New Roman" w:eastAsia="標楷體" w:hAnsi="Times New Roman" w:hint="eastAsia"/>
          <w:sz w:val="36"/>
          <w:szCs w:val="36"/>
        </w:rPr>
        <w:t>再</w:t>
      </w:r>
      <w:r w:rsidR="00801445" w:rsidRPr="002B75DF">
        <w:rPr>
          <w:rFonts w:ascii="Times New Roman" w:eastAsia="標楷體" w:hAnsi="Times New Roman" w:hint="eastAsia"/>
          <w:sz w:val="36"/>
          <w:szCs w:val="36"/>
        </w:rPr>
        <w:t>與我們現有的防護設施比對，對於臺灣的沿海地區的風險會增加</w:t>
      </w:r>
      <w:r w:rsidR="00F4687B">
        <w:rPr>
          <w:rFonts w:ascii="Times New Roman" w:eastAsia="標楷體" w:hAnsi="Times New Roman" w:hint="eastAsia"/>
          <w:sz w:val="36"/>
          <w:szCs w:val="36"/>
        </w:rPr>
        <w:t>。</w:t>
      </w:r>
      <w:r w:rsidR="00801445" w:rsidRPr="002B75DF">
        <w:rPr>
          <w:rFonts w:ascii="Times New Roman" w:eastAsia="標楷體" w:hAnsi="Times New Roman" w:hint="eastAsia"/>
          <w:sz w:val="36"/>
          <w:szCs w:val="36"/>
        </w:rPr>
        <w:t>因此，該脆弱地區</w:t>
      </w:r>
      <w:r w:rsidR="00F4687B">
        <w:rPr>
          <w:rFonts w:ascii="Times New Roman" w:eastAsia="標楷體" w:hAnsi="Times New Roman" w:hint="eastAsia"/>
          <w:sz w:val="36"/>
          <w:szCs w:val="36"/>
        </w:rPr>
        <w:t>為</w:t>
      </w:r>
      <w:r w:rsidR="00801445" w:rsidRPr="002B75DF">
        <w:rPr>
          <w:rFonts w:ascii="Times New Roman" w:eastAsia="標楷體" w:hAnsi="Times New Roman" w:hint="eastAsia"/>
          <w:sz w:val="36"/>
          <w:szCs w:val="36"/>
        </w:rPr>
        <w:t>持續執行海岸防護計畫</w:t>
      </w:r>
      <w:r w:rsidR="00F4687B">
        <w:rPr>
          <w:rFonts w:ascii="Times New Roman" w:eastAsia="標楷體" w:hAnsi="Times New Roman" w:hint="eastAsia"/>
          <w:sz w:val="36"/>
          <w:szCs w:val="36"/>
        </w:rPr>
        <w:t>之</w:t>
      </w:r>
      <w:r w:rsidR="00801445" w:rsidRPr="002B75DF">
        <w:rPr>
          <w:rFonts w:ascii="Times New Roman" w:eastAsia="標楷體" w:hAnsi="Times New Roman" w:hint="eastAsia"/>
          <w:sz w:val="36"/>
          <w:szCs w:val="36"/>
        </w:rPr>
        <w:t>優先對象</w:t>
      </w:r>
      <w:r w:rsidR="004E0646" w:rsidRPr="002B75DF">
        <w:rPr>
          <w:rFonts w:ascii="Times New Roman" w:eastAsia="標楷體" w:hAnsi="Times New Roman" w:hint="eastAsia"/>
          <w:sz w:val="36"/>
          <w:szCs w:val="36"/>
        </w:rPr>
        <w:t>。但就環保署</w:t>
      </w:r>
      <w:r w:rsidR="00CF4669" w:rsidRPr="002B75DF">
        <w:rPr>
          <w:rFonts w:ascii="Times New Roman" w:eastAsia="標楷體" w:hAnsi="Times New Roman" w:hint="eastAsia"/>
          <w:sz w:val="36"/>
          <w:szCs w:val="36"/>
        </w:rPr>
        <w:t>魏</w:t>
      </w:r>
      <w:r w:rsidR="004E0646" w:rsidRPr="002B75DF">
        <w:rPr>
          <w:rFonts w:ascii="Times New Roman" w:eastAsia="標楷體" w:hAnsi="Times New Roman" w:hint="eastAsia"/>
          <w:sz w:val="36"/>
          <w:szCs w:val="36"/>
        </w:rPr>
        <w:t>署長所提坊間流傳的狀況或情境，目前水利署尚未納入推估</w:t>
      </w:r>
      <w:r w:rsidR="000F0A85" w:rsidRPr="002B75DF">
        <w:rPr>
          <w:rFonts w:ascii="Times New Roman" w:eastAsia="標楷體" w:hAnsi="Times New Roman" w:hint="eastAsia"/>
          <w:sz w:val="36"/>
          <w:szCs w:val="36"/>
        </w:rPr>
        <w:t>假設</w:t>
      </w:r>
      <w:r w:rsidR="004E0646" w:rsidRPr="002B75DF">
        <w:rPr>
          <w:rFonts w:ascii="Times New Roman" w:eastAsia="標楷體" w:hAnsi="Times New Roman" w:hint="eastAsia"/>
          <w:sz w:val="36"/>
          <w:szCs w:val="36"/>
        </w:rPr>
        <w:t>條件內。</w:t>
      </w:r>
    </w:p>
    <w:p w:rsidR="004E0646" w:rsidRPr="002B75DF" w:rsidRDefault="000F0A85" w:rsidP="004E0646">
      <w:pPr>
        <w:pStyle w:val="ad"/>
        <w:numPr>
          <w:ilvl w:val="0"/>
          <w:numId w:val="31"/>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另外，對於海岸的部分，由先前所提情境模擬，目前並未對</w:t>
      </w:r>
      <w:r w:rsidR="0047128D" w:rsidRPr="002B75DF">
        <w:rPr>
          <w:rFonts w:ascii="Times New Roman" w:eastAsia="標楷體" w:hAnsi="Times New Roman" w:hint="eastAsia"/>
          <w:sz w:val="36"/>
          <w:szCs w:val="36"/>
        </w:rPr>
        <w:t>既有存在的海岸防護設施（例如</w:t>
      </w:r>
      <w:proofErr w:type="gramStart"/>
      <w:r w:rsidR="0047128D" w:rsidRPr="002B75DF">
        <w:rPr>
          <w:rFonts w:ascii="Times New Roman" w:eastAsia="標楷體" w:hAnsi="Times New Roman" w:hint="eastAsia"/>
          <w:sz w:val="36"/>
          <w:szCs w:val="36"/>
        </w:rPr>
        <w:t>﹕</w:t>
      </w:r>
      <w:proofErr w:type="gramEnd"/>
      <w:r w:rsidR="0047128D" w:rsidRPr="002B75DF">
        <w:rPr>
          <w:rFonts w:ascii="Times New Roman" w:eastAsia="標楷體" w:hAnsi="Times New Roman" w:hint="eastAsia"/>
          <w:sz w:val="36"/>
          <w:szCs w:val="36"/>
        </w:rPr>
        <w:t>港口、其他特定目的事業所管的設施等）進行災害風險評估，此部份建議未來是否請相關建造管理單位就此部分能夠進一步了解其未來的影響。</w:t>
      </w:r>
      <w:r w:rsidR="00362B2A" w:rsidRPr="002B75DF">
        <w:rPr>
          <w:rFonts w:ascii="Times New Roman" w:eastAsia="標楷體" w:hAnsi="Times New Roman" w:hint="eastAsia"/>
          <w:sz w:val="36"/>
          <w:szCs w:val="36"/>
        </w:rPr>
        <w:t>而</w:t>
      </w:r>
      <w:r w:rsidR="00C277A1" w:rsidRPr="002B75DF">
        <w:rPr>
          <w:rFonts w:ascii="Times New Roman" w:eastAsia="標楷體" w:hAnsi="Times New Roman" w:hint="eastAsia"/>
          <w:sz w:val="36"/>
          <w:szCs w:val="36"/>
        </w:rPr>
        <w:t>對於離島地區或偏鄉島嶼的</w:t>
      </w:r>
      <w:r w:rsidR="00362B2A" w:rsidRPr="002B75DF">
        <w:rPr>
          <w:rFonts w:ascii="Times New Roman" w:eastAsia="標楷體" w:hAnsi="Times New Roman" w:hint="eastAsia"/>
          <w:sz w:val="36"/>
          <w:szCs w:val="36"/>
        </w:rPr>
        <w:t>危害</w:t>
      </w:r>
      <w:r w:rsidR="00C277A1" w:rsidRPr="002B75DF">
        <w:rPr>
          <w:rFonts w:ascii="Times New Roman" w:eastAsia="標楷體" w:hAnsi="Times New Roman" w:hint="eastAsia"/>
          <w:sz w:val="36"/>
          <w:szCs w:val="36"/>
        </w:rPr>
        <w:t>評估，水利署將會進行全面評估，並提出建議。</w:t>
      </w:r>
    </w:p>
    <w:p w:rsidR="00884E5E" w:rsidRPr="002B75DF" w:rsidRDefault="00F4687B" w:rsidP="00F4687B">
      <w:pPr>
        <w:pStyle w:val="ad"/>
        <w:numPr>
          <w:ilvl w:val="0"/>
          <w:numId w:val="31"/>
        </w:numPr>
        <w:spacing w:line="640" w:lineRule="exact"/>
        <w:ind w:leftChars="0"/>
        <w:jc w:val="both"/>
        <w:rPr>
          <w:rFonts w:ascii="Times New Roman" w:eastAsia="標楷體" w:hAnsi="Times New Roman"/>
          <w:sz w:val="36"/>
          <w:szCs w:val="36"/>
        </w:rPr>
      </w:pPr>
      <w:r>
        <w:rPr>
          <w:rFonts w:ascii="Times New Roman" w:eastAsia="標楷體" w:hint="eastAsia"/>
          <w:sz w:val="36"/>
          <w:szCs w:val="36"/>
        </w:rPr>
        <w:lastRenderedPageBreak/>
        <w:t>經濟部</w:t>
      </w:r>
      <w:r w:rsidR="00E8633D" w:rsidRPr="00F4687B">
        <w:rPr>
          <w:rFonts w:ascii="Times New Roman" w:eastAsia="標楷體" w:hint="eastAsia"/>
          <w:sz w:val="36"/>
          <w:szCs w:val="36"/>
        </w:rPr>
        <w:t>可以提出一些參考意見，對於不實報導的訊息傳遞，其背後狀況必須清楚了解，以現況來講，氣候變遷是有些科學上的研究，</w:t>
      </w:r>
      <w:r w:rsidR="00CF4669" w:rsidRPr="00F4687B">
        <w:rPr>
          <w:rFonts w:ascii="Times New Roman" w:eastAsia="標楷體" w:hint="eastAsia"/>
          <w:sz w:val="36"/>
          <w:szCs w:val="36"/>
        </w:rPr>
        <w:t>對臺灣的影響</w:t>
      </w:r>
      <w:r w:rsidR="00E8633D" w:rsidRPr="00F4687B">
        <w:rPr>
          <w:rFonts w:ascii="Times New Roman" w:eastAsia="標楷體" w:hint="eastAsia"/>
          <w:sz w:val="36"/>
          <w:szCs w:val="36"/>
        </w:rPr>
        <w:t>，可以大尺度的</w:t>
      </w:r>
      <w:r w:rsidR="00CF4669" w:rsidRPr="00F4687B">
        <w:rPr>
          <w:rFonts w:ascii="Times New Roman" w:eastAsia="標楷體" w:hint="eastAsia"/>
          <w:sz w:val="36"/>
          <w:szCs w:val="36"/>
        </w:rPr>
        <w:t>推估結果再降尺度</w:t>
      </w:r>
      <w:r w:rsidR="00E8633D" w:rsidRPr="00F4687B">
        <w:rPr>
          <w:rFonts w:ascii="Times New Roman" w:eastAsia="標楷體" w:hint="eastAsia"/>
          <w:sz w:val="36"/>
          <w:szCs w:val="36"/>
        </w:rPr>
        <w:t>放入臺灣地區</w:t>
      </w:r>
      <w:r w:rsidR="00CF4669" w:rsidRPr="00F4687B">
        <w:rPr>
          <w:rFonts w:ascii="Times New Roman" w:eastAsia="標楷體" w:hint="eastAsia"/>
          <w:sz w:val="36"/>
          <w:szCs w:val="36"/>
        </w:rPr>
        <w:t>，進行我國可能面臨的情境模擬，而模擬後的</w:t>
      </w:r>
      <w:r w:rsidR="00E8633D" w:rsidRPr="00F4687B">
        <w:rPr>
          <w:rFonts w:ascii="Times New Roman" w:eastAsia="標楷體" w:hint="eastAsia"/>
          <w:sz w:val="36"/>
          <w:szCs w:val="36"/>
        </w:rPr>
        <w:t>結果</w:t>
      </w:r>
      <w:r w:rsidR="00175F3B" w:rsidRPr="00F4687B">
        <w:rPr>
          <w:rFonts w:ascii="Times New Roman" w:eastAsia="標楷體" w:hint="eastAsia"/>
          <w:sz w:val="36"/>
          <w:szCs w:val="36"/>
        </w:rPr>
        <w:t>可以提供參考。</w:t>
      </w:r>
    </w:p>
    <w:p w:rsidR="00884E5E" w:rsidRPr="002B75DF" w:rsidRDefault="00735C42" w:rsidP="00F4687B">
      <w:pPr>
        <w:spacing w:line="640" w:lineRule="exact"/>
        <w:ind w:left="721" w:hangingChars="200" w:hanging="721"/>
        <w:jc w:val="both"/>
        <w:rPr>
          <w:rFonts w:eastAsia="標楷體"/>
          <w:sz w:val="36"/>
          <w:szCs w:val="36"/>
        </w:rPr>
      </w:pPr>
      <w:r w:rsidRPr="002B75DF">
        <w:rPr>
          <w:rFonts w:eastAsia="標楷體" w:hint="eastAsia"/>
          <w:b/>
          <w:sz w:val="36"/>
          <w:szCs w:val="36"/>
        </w:rPr>
        <w:t>主席提示</w:t>
      </w:r>
      <w:proofErr w:type="gramStart"/>
      <w:r w:rsidRPr="002B75DF">
        <w:rPr>
          <w:rFonts w:eastAsia="標楷體" w:hint="eastAsia"/>
          <w:b/>
          <w:sz w:val="36"/>
          <w:szCs w:val="36"/>
        </w:rPr>
        <w:t>﹕</w:t>
      </w:r>
      <w:proofErr w:type="gramEnd"/>
      <w:r w:rsidR="00175F3B" w:rsidRPr="002B75DF">
        <w:rPr>
          <w:rFonts w:eastAsia="標楷體" w:hint="eastAsia"/>
          <w:sz w:val="36"/>
          <w:szCs w:val="36"/>
        </w:rPr>
        <w:t>水</w:t>
      </w:r>
      <w:r w:rsidR="00F4687B">
        <w:rPr>
          <w:rFonts w:eastAsia="標楷體" w:hint="eastAsia"/>
          <w:sz w:val="36"/>
          <w:szCs w:val="36"/>
        </w:rPr>
        <w:t>利</w:t>
      </w:r>
      <w:r w:rsidR="00175F3B" w:rsidRPr="002B75DF">
        <w:rPr>
          <w:rFonts w:eastAsia="標楷體" w:hint="eastAsia"/>
          <w:sz w:val="36"/>
          <w:szCs w:val="36"/>
        </w:rPr>
        <w:t>的防災</w:t>
      </w:r>
      <w:r w:rsidR="00CF4669" w:rsidRPr="002B75DF">
        <w:rPr>
          <w:rFonts w:eastAsia="標楷體" w:hint="eastAsia"/>
          <w:sz w:val="36"/>
          <w:szCs w:val="36"/>
        </w:rPr>
        <w:t>業務</w:t>
      </w:r>
      <w:r w:rsidR="00F4687B">
        <w:rPr>
          <w:rFonts w:eastAsia="標楷體" w:hint="eastAsia"/>
          <w:sz w:val="36"/>
          <w:szCs w:val="36"/>
        </w:rPr>
        <w:t>由</w:t>
      </w:r>
      <w:r w:rsidR="00175F3B" w:rsidRPr="002B75DF">
        <w:rPr>
          <w:rFonts w:eastAsia="標楷體" w:hint="eastAsia"/>
          <w:sz w:val="36"/>
          <w:szCs w:val="36"/>
        </w:rPr>
        <w:t>經濟部</w:t>
      </w:r>
      <w:r w:rsidR="00CF4669" w:rsidRPr="002B75DF">
        <w:rPr>
          <w:rFonts w:eastAsia="標楷體" w:hint="eastAsia"/>
          <w:sz w:val="36"/>
          <w:szCs w:val="36"/>
        </w:rPr>
        <w:t>負責</w:t>
      </w:r>
      <w:r w:rsidR="00175F3B" w:rsidRPr="002B75DF">
        <w:rPr>
          <w:rFonts w:eastAsia="標楷體" w:hint="eastAsia"/>
          <w:sz w:val="36"/>
          <w:szCs w:val="36"/>
        </w:rPr>
        <w:t>，</w:t>
      </w:r>
      <w:r w:rsidR="00DE1EE7" w:rsidRPr="002B75DF">
        <w:rPr>
          <w:rFonts w:eastAsia="標楷體" w:hint="eastAsia"/>
          <w:sz w:val="36"/>
          <w:szCs w:val="36"/>
        </w:rPr>
        <w:t>請</w:t>
      </w:r>
      <w:r w:rsidR="00175F3B" w:rsidRPr="002B75DF">
        <w:rPr>
          <w:rFonts w:eastAsia="標楷體" w:hint="eastAsia"/>
          <w:sz w:val="36"/>
          <w:szCs w:val="36"/>
        </w:rPr>
        <w:t>水利署了解網路上對於海平面上升以訛傳訛的問題，若傳聞完全沒有依據的話，請提供參考資料給</w:t>
      </w:r>
      <w:r w:rsidR="00DE1EE7" w:rsidRPr="002B75DF">
        <w:rPr>
          <w:rFonts w:eastAsia="標楷體" w:hint="eastAsia"/>
          <w:sz w:val="36"/>
          <w:szCs w:val="36"/>
        </w:rPr>
        <w:t>相關</w:t>
      </w:r>
      <w:r w:rsidR="00175F3B" w:rsidRPr="002B75DF">
        <w:rPr>
          <w:rFonts w:eastAsia="標楷體" w:hint="eastAsia"/>
          <w:sz w:val="36"/>
          <w:szCs w:val="36"/>
        </w:rPr>
        <w:t>新聞媒體</w:t>
      </w:r>
      <w:r w:rsidR="0068681D" w:rsidRPr="002B75DF">
        <w:rPr>
          <w:rFonts w:eastAsia="標楷體" w:hint="eastAsia"/>
          <w:sz w:val="36"/>
          <w:szCs w:val="36"/>
        </w:rPr>
        <w:t>。</w:t>
      </w:r>
    </w:p>
    <w:p w:rsidR="003A2DCC" w:rsidRPr="002B75DF" w:rsidRDefault="003A2DCC" w:rsidP="00A731B4">
      <w:pPr>
        <w:spacing w:line="640" w:lineRule="exact"/>
        <w:ind w:left="721" w:hangingChars="200" w:hanging="721"/>
        <w:jc w:val="both"/>
        <w:rPr>
          <w:rFonts w:eastAsia="標楷體"/>
          <w:b/>
          <w:sz w:val="36"/>
          <w:szCs w:val="36"/>
        </w:rPr>
      </w:pPr>
      <w:r w:rsidRPr="002B75DF">
        <w:rPr>
          <w:rFonts w:eastAsia="標楷體"/>
          <w:b/>
          <w:sz w:val="36"/>
          <w:szCs w:val="36"/>
        </w:rPr>
        <w:t>決定：</w:t>
      </w:r>
    </w:p>
    <w:p w:rsidR="00D275E2" w:rsidRPr="002B75DF" w:rsidRDefault="003A2DCC" w:rsidP="0083138D">
      <w:pPr>
        <w:pStyle w:val="ad"/>
        <w:numPr>
          <w:ilvl w:val="0"/>
          <w:numId w:val="34"/>
        </w:numPr>
        <w:spacing w:line="640" w:lineRule="exact"/>
        <w:ind w:leftChars="0"/>
        <w:jc w:val="both"/>
        <w:rPr>
          <w:rFonts w:ascii="Times New Roman" w:eastAsia="標楷體" w:hAnsi="Times New Roman"/>
          <w:sz w:val="36"/>
          <w:szCs w:val="36"/>
        </w:rPr>
      </w:pPr>
      <w:proofErr w:type="gramStart"/>
      <w:r w:rsidRPr="002B75DF">
        <w:rPr>
          <w:rFonts w:ascii="Times New Roman" w:eastAsia="標楷體" w:hAnsi="Times New Roman"/>
          <w:sz w:val="36"/>
          <w:szCs w:val="36"/>
        </w:rPr>
        <w:t>洽悉。</w:t>
      </w:r>
      <w:proofErr w:type="gramEnd"/>
    </w:p>
    <w:p w:rsidR="0083138D" w:rsidRPr="002B75DF" w:rsidRDefault="000E7CAD" w:rsidP="0083138D">
      <w:pPr>
        <w:pStyle w:val="ad"/>
        <w:numPr>
          <w:ilvl w:val="0"/>
          <w:numId w:val="34"/>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巴黎聯合國氣候變遷峰會於日前召開並已有明確結論，面對全球氣候變遷的威脅，各國政府無不積極推動各項調適作為，我國基於作為地球公民</w:t>
      </w:r>
      <w:proofErr w:type="gramStart"/>
      <w:r w:rsidRPr="002B75DF">
        <w:rPr>
          <w:rFonts w:ascii="Times New Roman" w:eastAsia="標楷體" w:hAnsi="Times New Roman" w:hint="eastAsia"/>
          <w:sz w:val="36"/>
          <w:szCs w:val="36"/>
        </w:rPr>
        <w:t>一</w:t>
      </w:r>
      <w:proofErr w:type="gramEnd"/>
      <w:r w:rsidRPr="002B75DF">
        <w:rPr>
          <w:rFonts w:ascii="Times New Roman" w:eastAsia="標楷體" w:hAnsi="Times New Roman" w:hint="eastAsia"/>
          <w:sz w:val="36"/>
          <w:szCs w:val="36"/>
        </w:rPr>
        <w:t>份子的精神，已提出我國的</w:t>
      </w:r>
      <w:proofErr w:type="gramStart"/>
      <w:r w:rsidRPr="002B75DF">
        <w:rPr>
          <w:rFonts w:ascii="Times New Roman" w:eastAsia="標楷體" w:hAnsi="Times New Roman" w:hint="eastAsia"/>
          <w:sz w:val="36"/>
          <w:szCs w:val="36"/>
        </w:rPr>
        <w:t>國家減碳承諾</w:t>
      </w:r>
      <w:proofErr w:type="gramEnd"/>
      <w:r w:rsidR="00DC4619" w:rsidRPr="002B75DF">
        <w:rPr>
          <w:rFonts w:ascii="Times New Roman" w:eastAsia="標楷體" w:hAnsi="Times New Roman" w:hint="eastAsia"/>
          <w:sz w:val="36"/>
          <w:szCs w:val="36"/>
        </w:rPr>
        <w:t>（</w:t>
      </w:r>
      <w:r w:rsidR="00DC4619" w:rsidRPr="002B75DF">
        <w:rPr>
          <w:rFonts w:ascii="Times New Roman" w:eastAsia="標楷體" w:hAnsi="Times New Roman" w:hint="eastAsia"/>
          <w:sz w:val="36"/>
          <w:szCs w:val="36"/>
        </w:rPr>
        <w:t>INDC</w:t>
      </w:r>
      <w:r w:rsidR="00DC4619" w:rsidRPr="002B75DF">
        <w:rPr>
          <w:rFonts w:ascii="Times New Roman" w:eastAsia="標楷體" w:hAnsi="Times New Roman" w:hint="eastAsia"/>
          <w:sz w:val="36"/>
          <w:szCs w:val="36"/>
        </w:rPr>
        <w:t>）</w:t>
      </w:r>
      <w:r w:rsidRPr="002B75DF">
        <w:rPr>
          <w:rFonts w:ascii="Times New Roman" w:eastAsia="標楷體" w:hAnsi="Times New Roman" w:hint="eastAsia"/>
          <w:sz w:val="36"/>
          <w:szCs w:val="36"/>
        </w:rPr>
        <w:t>。</w:t>
      </w:r>
    </w:p>
    <w:p w:rsidR="000E7CAD" w:rsidRPr="002B75DF" w:rsidRDefault="000E7CAD" w:rsidP="0083138D">
      <w:pPr>
        <w:pStyle w:val="ad"/>
        <w:numPr>
          <w:ilvl w:val="0"/>
          <w:numId w:val="34"/>
        </w:numPr>
        <w:spacing w:line="640" w:lineRule="exact"/>
        <w:ind w:leftChars="0"/>
        <w:jc w:val="both"/>
        <w:rPr>
          <w:rFonts w:ascii="Times New Roman" w:eastAsia="標楷體" w:hAnsi="Times New Roman"/>
          <w:sz w:val="36"/>
          <w:szCs w:val="36"/>
        </w:rPr>
      </w:pPr>
      <w:r w:rsidRPr="002B75DF">
        <w:rPr>
          <w:rFonts w:ascii="Times New Roman" w:eastAsia="標楷體" w:hAnsi="Times New Roman" w:hint="eastAsia"/>
          <w:sz w:val="36"/>
          <w:szCs w:val="36"/>
        </w:rPr>
        <w:t>因應本次巴黎氣候變遷</w:t>
      </w:r>
      <w:r w:rsidR="00A41A77" w:rsidRPr="002B75DF">
        <w:rPr>
          <w:rFonts w:ascii="Times New Roman" w:eastAsia="標楷體" w:hAnsi="Times New Roman" w:hint="eastAsia"/>
          <w:sz w:val="36"/>
          <w:szCs w:val="36"/>
        </w:rPr>
        <w:t>峰</w:t>
      </w:r>
      <w:r w:rsidRPr="002B75DF">
        <w:rPr>
          <w:rFonts w:ascii="Times New Roman" w:eastAsia="標楷體" w:hAnsi="Times New Roman" w:hint="eastAsia"/>
          <w:sz w:val="36"/>
          <w:szCs w:val="36"/>
        </w:rPr>
        <w:t>會的協議，我國</w:t>
      </w:r>
      <w:proofErr w:type="gramStart"/>
      <w:r w:rsidRPr="002B75DF">
        <w:rPr>
          <w:rFonts w:ascii="Times New Roman" w:eastAsia="標楷體" w:hAnsi="Times New Roman" w:hint="eastAsia"/>
          <w:sz w:val="36"/>
          <w:szCs w:val="36"/>
        </w:rPr>
        <w:t>的減碳承諾</w:t>
      </w:r>
      <w:proofErr w:type="gramEnd"/>
      <w:r w:rsidRPr="002B75DF">
        <w:rPr>
          <w:rFonts w:ascii="Times New Roman" w:eastAsia="標楷體" w:hAnsi="Times New Roman" w:hint="eastAsia"/>
          <w:sz w:val="36"/>
          <w:szCs w:val="36"/>
        </w:rPr>
        <w:t>，請國</w:t>
      </w:r>
      <w:r w:rsidR="00DE1EE7" w:rsidRPr="002B75DF">
        <w:rPr>
          <w:rFonts w:ascii="Times New Roman" w:eastAsia="標楷體" w:hAnsi="Times New Roman" w:hint="eastAsia"/>
          <w:sz w:val="36"/>
          <w:szCs w:val="36"/>
        </w:rPr>
        <w:t>家</w:t>
      </w:r>
      <w:r w:rsidRPr="002B75DF">
        <w:rPr>
          <w:rFonts w:ascii="Times New Roman" w:eastAsia="標楷體" w:hAnsi="Times New Roman" w:hint="eastAsia"/>
          <w:sz w:val="36"/>
          <w:szCs w:val="36"/>
        </w:rPr>
        <w:t>發</w:t>
      </w:r>
      <w:r w:rsidR="00DE1EE7" w:rsidRPr="002B75DF">
        <w:rPr>
          <w:rFonts w:ascii="Times New Roman" w:eastAsia="標楷體" w:hAnsi="Times New Roman" w:hint="eastAsia"/>
          <w:sz w:val="36"/>
          <w:szCs w:val="36"/>
        </w:rPr>
        <w:t>展委員</w:t>
      </w:r>
      <w:r w:rsidRPr="002B75DF">
        <w:rPr>
          <w:rFonts w:ascii="Times New Roman" w:eastAsia="標楷體" w:hAnsi="Times New Roman" w:hint="eastAsia"/>
          <w:sz w:val="36"/>
          <w:szCs w:val="36"/>
        </w:rPr>
        <w:t>會會同</w:t>
      </w:r>
      <w:r w:rsidR="00780A5A" w:rsidRPr="002B75DF">
        <w:rPr>
          <w:rFonts w:ascii="Times New Roman" w:eastAsia="標楷體" w:hAnsi="Times New Roman" w:hint="eastAsia"/>
          <w:sz w:val="36"/>
          <w:szCs w:val="36"/>
        </w:rPr>
        <w:t>本院</w:t>
      </w:r>
      <w:r w:rsidRPr="002B75DF">
        <w:rPr>
          <w:rFonts w:ascii="Times New Roman" w:eastAsia="標楷體" w:hAnsi="Times New Roman" w:hint="eastAsia"/>
          <w:sz w:val="36"/>
          <w:szCs w:val="36"/>
        </w:rPr>
        <w:t>環</w:t>
      </w:r>
      <w:r w:rsidR="00780A5A" w:rsidRPr="002B75DF">
        <w:rPr>
          <w:rFonts w:ascii="Times New Roman" w:eastAsia="標楷體" w:hAnsi="Times New Roman" w:hint="eastAsia"/>
          <w:sz w:val="36"/>
          <w:szCs w:val="36"/>
        </w:rPr>
        <w:t>境</w:t>
      </w:r>
      <w:r w:rsidRPr="002B75DF">
        <w:rPr>
          <w:rFonts w:ascii="Times New Roman" w:eastAsia="標楷體" w:hAnsi="Times New Roman" w:hint="eastAsia"/>
          <w:sz w:val="36"/>
          <w:szCs w:val="36"/>
        </w:rPr>
        <w:t>保</w:t>
      </w:r>
      <w:r w:rsidR="00780A5A" w:rsidRPr="002B75DF">
        <w:rPr>
          <w:rFonts w:ascii="Times New Roman" w:eastAsia="標楷體" w:hAnsi="Times New Roman" w:hint="eastAsia"/>
          <w:sz w:val="36"/>
          <w:szCs w:val="36"/>
        </w:rPr>
        <w:t>護</w:t>
      </w:r>
      <w:r w:rsidRPr="002B75DF">
        <w:rPr>
          <w:rFonts w:ascii="Times New Roman" w:eastAsia="標楷體" w:hAnsi="Times New Roman" w:hint="eastAsia"/>
          <w:sz w:val="36"/>
          <w:szCs w:val="36"/>
        </w:rPr>
        <w:t>署統籌各部會，</w:t>
      </w:r>
      <w:proofErr w:type="gramStart"/>
      <w:r w:rsidRPr="002B75DF">
        <w:rPr>
          <w:rFonts w:ascii="Times New Roman" w:eastAsia="標楷體" w:hAnsi="Times New Roman" w:hint="eastAsia"/>
          <w:sz w:val="36"/>
          <w:szCs w:val="36"/>
        </w:rPr>
        <w:t>併</w:t>
      </w:r>
      <w:proofErr w:type="gramEnd"/>
      <w:r w:rsidRPr="002B75DF">
        <w:rPr>
          <w:rFonts w:ascii="Times New Roman" w:eastAsia="標楷體" w:hAnsi="Times New Roman" w:hint="eastAsia"/>
          <w:sz w:val="36"/>
          <w:szCs w:val="36"/>
        </w:rPr>
        <w:t>同檢討政府已頒訂之氣候變遷調適相關政策綱領及行動計畫，進行必要的修訂並落實推動。也請科技部提供</w:t>
      </w:r>
      <w:r w:rsidR="00A41A77" w:rsidRPr="002B75DF">
        <w:rPr>
          <w:rFonts w:ascii="Times New Roman" w:eastAsia="標楷體" w:hAnsi="Times New Roman" w:hint="eastAsia"/>
          <w:sz w:val="36"/>
          <w:szCs w:val="36"/>
        </w:rPr>
        <w:t>臺</w:t>
      </w:r>
      <w:r w:rsidRPr="002B75DF">
        <w:rPr>
          <w:rFonts w:ascii="Times New Roman" w:eastAsia="標楷體" w:hAnsi="Times New Roman" w:hint="eastAsia"/>
          <w:sz w:val="36"/>
          <w:szCs w:val="36"/>
        </w:rPr>
        <w:t>灣氣候變遷的科學評估成果，於</w:t>
      </w:r>
      <w:proofErr w:type="gramStart"/>
      <w:r w:rsidRPr="002B75DF">
        <w:rPr>
          <w:rFonts w:ascii="Times New Roman" w:eastAsia="標楷體" w:hAnsi="Times New Roman" w:hint="eastAsia"/>
          <w:sz w:val="36"/>
          <w:szCs w:val="36"/>
        </w:rPr>
        <w:t>研</w:t>
      </w:r>
      <w:proofErr w:type="gramEnd"/>
      <w:r w:rsidRPr="002B75DF">
        <w:rPr>
          <w:rFonts w:ascii="Times New Roman" w:eastAsia="標楷體" w:hAnsi="Times New Roman" w:hint="eastAsia"/>
          <w:sz w:val="36"/>
          <w:szCs w:val="36"/>
        </w:rPr>
        <w:t>擬防災調適策略時參考使用。</w:t>
      </w:r>
    </w:p>
    <w:p w:rsidR="008710A7" w:rsidRPr="002B75DF" w:rsidRDefault="008710A7" w:rsidP="00A731B4">
      <w:pPr>
        <w:spacing w:line="640" w:lineRule="exact"/>
        <w:ind w:left="1091" w:hangingChars="303" w:hanging="1091"/>
        <w:jc w:val="both"/>
        <w:rPr>
          <w:rFonts w:eastAsia="標楷體"/>
          <w:color w:val="FF0000"/>
          <w:sz w:val="36"/>
          <w:szCs w:val="36"/>
        </w:rPr>
      </w:pPr>
    </w:p>
    <w:p w:rsidR="003A2DCC" w:rsidRPr="002B75DF" w:rsidRDefault="003A2DCC" w:rsidP="00A731B4">
      <w:pPr>
        <w:numPr>
          <w:ilvl w:val="0"/>
          <w:numId w:val="16"/>
        </w:numPr>
        <w:spacing w:line="640" w:lineRule="exact"/>
        <w:ind w:left="851" w:hanging="851"/>
        <w:jc w:val="both"/>
        <w:rPr>
          <w:rFonts w:eastAsia="標楷體"/>
          <w:b/>
          <w:sz w:val="36"/>
          <w:szCs w:val="36"/>
        </w:rPr>
      </w:pPr>
      <w:r w:rsidRPr="002B75DF">
        <w:rPr>
          <w:rFonts w:eastAsia="標楷體"/>
          <w:b/>
          <w:sz w:val="36"/>
          <w:szCs w:val="36"/>
        </w:rPr>
        <w:t>報告事項四：</w:t>
      </w:r>
      <w:r w:rsidR="000E7CAD" w:rsidRPr="002B75DF">
        <w:rPr>
          <w:rFonts w:eastAsia="標楷體" w:hint="eastAsia"/>
          <w:b/>
          <w:sz w:val="36"/>
          <w:szCs w:val="36"/>
        </w:rPr>
        <w:t>0627</w:t>
      </w:r>
      <w:r w:rsidR="000E7CAD" w:rsidRPr="002B75DF">
        <w:rPr>
          <w:rFonts w:eastAsia="標楷體" w:hint="eastAsia"/>
          <w:b/>
          <w:sz w:val="36"/>
          <w:szCs w:val="36"/>
        </w:rPr>
        <w:t>八仙事件傷患醫治照護情形</w:t>
      </w:r>
      <w:r w:rsidRPr="002B75DF">
        <w:rPr>
          <w:rFonts w:eastAsia="標楷體" w:hint="eastAsia"/>
          <w:b/>
          <w:sz w:val="36"/>
          <w:szCs w:val="36"/>
        </w:rPr>
        <w:t>。</w:t>
      </w:r>
    </w:p>
    <w:p w:rsidR="00AB6E9D" w:rsidRPr="002B75DF" w:rsidRDefault="00884E5E" w:rsidP="009B092A">
      <w:pPr>
        <w:spacing w:line="640" w:lineRule="exact"/>
        <w:ind w:left="721" w:hangingChars="200" w:hanging="721"/>
        <w:jc w:val="both"/>
        <w:rPr>
          <w:rFonts w:eastAsia="標楷體"/>
          <w:sz w:val="36"/>
          <w:szCs w:val="36"/>
        </w:rPr>
      </w:pPr>
      <w:r w:rsidRPr="002B75DF">
        <w:rPr>
          <w:rFonts w:eastAsia="標楷體" w:hint="eastAsia"/>
          <w:b/>
          <w:sz w:val="36"/>
          <w:szCs w:val="36"/>
        </w:rPr>
        <w:lastRenderedPageBreak/>
        <w:t>洪</w:t>
      </w:r>
      <w:r w:rsidR="00AB6E9D" w:rsidRPr="002B75DF">
        <w:rPr>
          <w:rFonts w:eastAsia="標楷體" w:hint="eastAsia"/>
          <w:b/>
          <w:sz w:val="36"/>
          <w:szCs w:val="36"/>
        </w:rPr>
        <w:t>委員</w:t>
      </w:r>
      <w:r w:rsidRPr="002B75DF">
        <w:rPr>
          <w:rFonts w:eastAsia="標楷體" w:hint="eastAsia"/>
          <w:b/>
          <w:sz w:val="36"/>
          <w:szCs w:val="36"/>
        </w:rPr>
        <w:t>如江</w:t>
      </w:r>
      <w:r w:rsidR="00AB6E9D" w:rsidRPr="002B75DF">
        <w:rPr>
          <w:rFonts w:eastAsia="標楷體" w:hint="eastAsia"/>
          <w:b/>
          <w:sz w:val="36"/>
          <w:szCs w:val="36"/>
        </w:rPr>
        <w:t>：</w:t>
      </w:r>
      <w:r w:rsidR="00406864">
        <w:rPr>
          <w:rFonts w:eastAsia="標楷體" w:hint="eastAsia"/>
          <w:sz w:val="36"/>
          <w:szCs w:val="36"/>
        </w:rPr>
        <w:t>媒體報導</w:t>
      </w:r>
      <w:r w:rsidR="004E38DB" w:rsidRPr="002B75DF">
        <w:rPr>
          <w:rFonts w:eastAsia="標楷體" w:hint="eastAsia"/>
          <w:sz w:val="36"/>
          <w:szCs w:val="36"/>
        </w:rPr>
        <w:t>，這次事件之所以救援成功有很大因素是衛</w:t>
      </w:r>
      <w:r w:rsidR="00DE1EE7" w:rsidRPr="002B75DF">
        <w:rPr>
          <w:rFonts w:eastAsia="標楷體" w:hint="eastAsia"/>
          <w:sz w:val="36"/>
          <w:szCs w:val="36"/>
        </w:rPr>
        <w:t>生</w:t>
      </w:r>
      <w:r w:rsidR="004E38DB" w:rsidRPr="002B75DF">
        <w:rPr>
          <w:rFonts w:eastAsia="標楷體" w:hint="eastAsia"/>
          <w:sz w:val="36"/>
          <w:szCs w:val="36"/>
        </w:rPr>
        <w:t>福</w:t>
      </w:r>
      <w:r w:rsidR="00DE1EE7" w:rsidRPr="002B75DF">
        <w:rPr>
          <w:rFonts w:eastAsia="標楷體" w:hint="eastAsia"/>
          <w:sz w:val="36"/>
          <w:szCs w:val="36"/>
        </w:rPr>
        <w:t>利</w:t>
      </w:r>
      <w:r w:rsidR="004E38DB" w:rsidRPr="002B75DF">
        <w:rPr>
          <w:rFonts w:eastAsia="標楷體" w:hint="eastAsia"/>
          <w:sz w:val="36"/>
          <w:szCs w:val="36"/>
        </w:rPr>
        <w:t>部積極進口大量的</w:t>
      </w:r>
      <w:r w:rsidR="00406864">
        <w:rPr>
          <w:rFonts w:eastAsia="標楷體" w:hint="eastAsia"/>
          <w:sz w:val="36"/>
          <w:szCs w:val="36"/>
        </w:rPr>
        <w:t>大</w:t>
      </w:r>
      <w:r w:rsidR="004E38DB" w:rsidRPr="002B75DF">
        <w:rPr>
          <w:rFonts w:eastAsia="標楷體" w:hint="eastAsia"/>
          <w:sz w:val="36"/>
          <w:szCs w:val="36"/>
        </w:rPr>
        <w:t>體皮膚，</w:t>
      </w:r>
      <w:r w:rsidR="009B092A" w:rsidRPr="002B75DF">
        <w:rPr>
          <w:rFonts w:eastAsia="標楷體" w:hint="eastAsia"/>
          <w:sz w:val="36"/>
          <w:szCs w:val="36"/>
        </w:rPr>
        <w:t>才能如此救援順利。</w:t>
      </w:r>
    </w:p>
    <w:p w:rsidR="00DC4619" w:rsidRPr="002B75DF" w:rsidRDefault="00DC4619" w:rsidP="00DC4619">
      <w:pPr>
        <w:spacing w:line="640" w:lineRule="exact"/>
        <w:ind w:left="1081" w:hangingChars="300" w:hanging="1081"/>
        <w:jc w:val="both"/>
        <w:rPr>
          <w:rFonts w:eastAsia="標楷體"/>
          <w:b/>
          <w:sz w:val="36"/>
          <w:szCs w:val="36"/>
        </w:rPr>
      </w:pPr>
      <w:r w:rsidRPr="002B75DF">
        <w:rPr>
          <w:rFonts w:eastAsia="標楷體" w:hint="eastAsia"/>
          <w:b/>
          <w:sz w:val="36"/>
          <w:szCs w:val="36"/>
        </w:rPr>
        <w:t>主席提示</w:t>
      </w:r>
      <w:proofErr w:type="gramStart"/>
      <w:r w:rsidRPr="002B75DF">
        <w:rPr>
          <w:rFonts w:eastAsia="標楷體" w:hint="eastAsia"/>
          <w:b/>
          <w:sz w:val="36"/>
          <w:szCs w:val="36"/>
        </w:rPr>
        <w:t>﹕</w:t>
      </w:r>
      <w:proofErr w:type="gramEnd"/>
      <w:r w:rsidR="00DE1EE7" w:rsidRPr="002B75DF">
        <w:rPr>
          <w:rFonts w:eastAsia="標楷體" w:hint="eastAsia"/>
          <w:sz w:val="36"/>
          <w:szCs w:val="36"/>
        </w:rPr>
        <w:t>本案</w:t>
      </w:r>
      <w:r w:rsidRPr="002B75DF">
        <w:rPr>
          <w:rFonts w:eastAsia="標楷體" w:hint="eastAsia"/>
          <w:sz w:val="36"/>
          <w:szCs w:val="36"/>
        </w:rPr>
        <w:t>在一開始</w:t>
      </w:r>
      <w:r w:rsidR="00DE1EE7" w:rsidRPr="002B75DF">
        <w:rPr>
          <w:rFonts w:eastAsia="標楷體" w:hint="eastAsia"/>
          <w:sz w:val="36"/>
          <w:szCs w:val="36"/>
        </w:rPr>
        <w:t>即</w:t>
      </w:r>
      <w:r w:rsidRPr="002B75DF">
        <w:rPr>
          <w:rFonts w:eastAsia="標楷體" w:hint="eastAsia"/>
          <w:sz w:val="36"/>
          <w:szCs w:val="36"/>
        </w:rPr>
        <w:t>注意傷患的燒燙傷</w:t>
      </w:r>
      <w:r w:rsidR="00406864">
        <w:rPr>
          <w:rFonts w:eastAsia="標楷體" w:hint="eastAsia"/>
          <w:sz w:val="36"/>
          <w:szCs w:val="36"/>
        </w:rPr>
        <w:t>搶救</w:t>
      </w:r>
      <w:r w:rsidRPr="002B75DF">
        <w:rPr>
          <w:rFonts w:eastAsia="標楷體" w:hint="eastAsia"/>
          <w:sz w:val="36"/>
          <w:szCs w:val="36"/>
        </w:rPr>
        <w:t>情形，包括洪委員所提的</w:t>
      </w:r>
      <w:r w:rsidR="00406864">
        <w:rPr>
          <w:rFonts w:eastAsia="標楷體" w:hint="eastAsia"/>
          <w:sz w:val="36"/>
          <w:szCs w:val="36"/>
        </w:rPr>
        <w:t>大</w:t>
      </w:r>
      <w:r w:rsidRPr="002B75DF">
        <w:rPr>
          <w:rFonts w:eastAsia="標楷體" w:hint="eastAsia"/>
          <w:sz w:val="36"/>
          <w:szCs w:val="36"/>
        </w:rPr>
        <w:t>體皮膚，</w:t>
      </w:r>
      <w:r w:rsidR="00406864">
        <w:rPr>
          <w:rFonts w:eastAsia="標楷體" w:hint="eastAsia"/>
          <w:sz w:val="36"/>
          <w:szCs w:val="36"/>
        </w:rPr>
        <w:t>以</w:t>
      </w:r>
      <w:r w:rsidRPr="002B75DF">
        <w:rPr>
          <w:rFonts w:eastAsia="標楷體" w:hint="eastAsia"/>
          <w:sz w:val="36"/>
          <w:szCs w:val="36"/>
        </w:rPr>
        <w:t>先保護傷患生命，並立即向國外專</w:t>
      </w:r>
      <w:r w:rsidR="00CE1965" w:rsidRPr="002B75DF">
        <w:rPr>
          <w:rFonts w:eastAsia="標楷體" w:hint="eastAsia"/>
          <w:sz w:val="36"/>
          <w:szCs w:val="36"/>
        </w:rPr>
        <w:t>案</w:t>
      </w:r>
      <w:r w:rsidRPr="002B75DF">
        <w:rPr>
          <w:rFonts w:eastAsia="標楷體" w:hint="eastAsia"/>
          <w:sz w:val="36"/>
          <w:szCs w:val="36"/>
        </w:rPr>
        <w:t>進口人工皮或大體皮膚，在短期內搜集全世界可以提供</w:t>
      </w:r>
      <w:r w:rsidR="00406864">
        <w:rPr>
          <w:rFonts w:eastAsia="標楷體" w:hint="eastAsia"/>
          <w:sz w:val="36"/>
          <w:szCs w:val="36"/>
        </w:rPr>
        <w:t>敷料</w:t>
      </w:r>
      <w:r w:rsidRPr="002B75DF">
        <w:rPr>
          <w:rFonts w:eastAsia="標楷體" w:hint="eastAsia"/>
          <w:sz w:val="36"/>
          <w:szCs w:val="36"/>
        </w:rPr>
        <w:t>，因為單一事件造成</w:t>
      </w:r>
      <w:r w:rsidR="00DE1EE7" w:rsidRPr="002B75DF">
        <w:rPr>
          <w:rFonts w:eastAsia="標楷體" w:hint="eastAsia"/>
          <w:sz w:val="36"/>
          <w:szCs w:val="36"/>
        </w:rPr>
        <w:t>如此</w:t>
      </w:r>
      <w:r w:rsidRPr="002B75DF">
        <w:rPr>
          <w:rFonts w:eastAsia="標楷體" w:hint="eastAsia"/>
          <w:sz w:val="36"/>
          <w:szCs w:val="36"/>
        </w:rPr>
        <w:t>多的燒燙傷人數在全球可能是首例，人工皮（或大體皮膚）寧可多也不能缺，在那段時間，醫護及社工同仁的精神壓力是很緊繃的，所幸，目前</w:t>
      </w:r>
      <w:r w:rsidRPr="002B75DF">
        <w:rPr>
          <w:rFonts w:eastAsia="標楷體" w:hint="eastAsia"/>
          <w:sz w:val="36"/>
          <w:szCs w:val="36"/>
        </w:rPr>
        <w:t>93%</w:t>
      </w:r>
      <w:r w:rsidRPr="002B75DF">
        <w:rPr>
          <w:rFonts w:eastAsia="標楷體" w:hint="eastAsia"/>
          <w:sz w:val="36"/>
          <w:szCs w:val="36"/>
        </w:rPr>
        <w:t>傷患都已經度過初期的難關，進入復健階段。</w:t>
      </w:r>
    </w:p>
    <w:p w:rsidR="009265CB" w:rsidRPr="002B75DF" w:rsidRDefault="009265CB" w:rsidP="00A731B4">
      <w:pPr>
        <w:spacing w:line="640" w:lineRule="exact"/>
        <w:ind w:left="1081" w:hangingChars="300" w:hanging="1081"/>
        <w:jc w:val="both"/>
        <w:rPr>
          <w:rFonts w:eastAsia="標楷體"/>
          <w:b/>
          <w:sz w:val="36"/>
          <w:szCs w:val="36"/>
        </w:rPr>
      </w:pPr>
      <w:r w:rsidRPr="002B75DF">
        <w:rPr>
          <w:rFonts w:eastAsia="標楷體"/>
          <w:b/>
          <w:sz w:val="36"/>
          <w:szCs w:val="36"/>
        </w:rPr>
        <w:t>決定：</w:t>
      </w:r>
    </w:p>
    <w:p w:rsidR="000E7CAD" w:rsidRPr="002B75DF" w:rsidRDefault="000E7CAD" w:rsidP="000E7CAD">
      <w:pPr>
        <w:pStyle w:val="2"/>
        <w:numPr>
          <w:ilvl w:val="0"/>
          <w:numId w:val="28"/>
        </w:numPr>
        <w:snapToGrid w:val="0"/>
        <w:spacing w:line="360" w:lineRule="auto"/>
        <w:rPr>
          <w:sz w:val="36"/>
          <w:szCs w:val="36"/>
        </w:rPr>
      </w:pPr>
      <w:proofErr w:type="gramStart"/>
      <w:r w:rsidRPr="002B75DF">
        <w:rPr>
          <w:sz w:val="36"/>
          <w:szCs w:val="36"/>
        </w:rPr>
        <w:t>洽悉。</w:t>
      </w:r>
      <w:proofErr w:type="gramEnd"/>
    </w:p>
    <w:p w:rsidR="000E7CAD" w:rsidRPr="002B75DF" w:rsidRDefault="000E7CAD" w:rsidP="000E7CAD">
      <w:pPr>
        <w:pStyle w:val="2"/>
        <w:numPr>
          <w:ilvl w:val="0"/>
          <w:numId w:val="28"/>
        </w:numPr>
        <w:snapToGrid w:val="0"/>
        <w:spacing w:line="360" w:lineRule="auto"/>
        <w:rPr>
          <w:sz w:val="36"/>
          <w:szCs w:val="36"/>
        </w:rPr>
      </w:pPr>
      <w:r w:rsidRPr="002B75DF">
        <w:rPr>
          <w:rFonts w:hint="eastAsia"/>
          <w:sz w:val="36"/>
          <w:szCs w:val="36"/>
        </w:rPr>
        <w:t>八仙</w:t>
      </w:r>
      <w:proofErr w:type="gramStart"/>
      <w:r w:rsidRPr="002B75DF">
        <w:rPr>
          <w:rFonts w:hint="eastAsia"/>
          <w:sz w:val="36"/>
          <w:szCs w:val="36"/>
        </w:rPr>
        <w:t>塵爆是</w:t>
      </w:r>
      <w:proofErr w:type="gramEnd"/>
      <w:r w:rsidRPr="002B75DF">
        <w:rPr>
          <w:rFonts w:hint="eastAsia"/>
          <w:sz w:val="36"/>
          <w:szCs w:val="36"/>
        </w:rPr>
        <w:t>近年單一事件燒燙傷人數最多的災害，政府對於傷患及家屬關懷，</w:t>
      </w:r>
      <w:r w:rsidR="00967F29" w:rsidRPr="002B75DF">
        <w:rPr>
          <w:rFonts w:hint="eastAsia"/>
          <w:sz w:val="36"/>
          <w:szCs w:val="36"/>
        </w:rPr>
        <w:t>政府</w:t>
      </w:r>
      <w:r w:rsidR="00DC4619" w:rsidRPr="002B75DF">
        <w:rPr>
          <w:rFonts w:hint="eastAsia"/>
          <w:sz w:val="36"/>
          <w:szCs w:val="36"/>
        </w:rPr>
        <w:t>從</w:t>
      </w:r>
      <w:r w:rsidR="00967F29" w:rsidRPr="002B75DF">
        <w:rPr>
          <w:rFonts w:hint="eastAsia"/>
          <w:sz w:val="36"/>
          <w:szCs w:val="36"/>
        </w:rPr>
        <w:t>開始就下定決心要提供最好的醫療照顧，燒燙傷除了</w:t>
      </w:r>
      <w:r w:rsidR="00767FE1" w:rsidRPr="002B75DF">
        <w:rPr>
          <w:rFonts w:hint="eastAsia"/>
          <w:sz w:val="36"/>
          <w:szCs w:val="36"/>
        </w:rPr>
        <w:t>立即、</w:t>
      </w:r>
      <w:r w:rsidR="00967F29" w:rsidRPr="002B75DF">
        <w:rPr>
          <w:rFonts w:hint="eastAsia"/>
          <w:sz w:val="36"/>
          <w:szCs w:val="36"/>
        </w:rPr>
        <w:t>短期的急救</w:t>
      </w:r>
      <w:proofErr w:type="gramStart"/>
      <w:r w:rsidR="00967F29" w:rsidRPr="002B75DF">
        <w:rPr>
          <w:rFonts w:hint="eastAsia"/>
          <w:sz w:val="36"/>
          <w:szCs w:val="36"/>
        </w:rPr>
        <w:t>以外，</w:t>
      </w:r>
      <w:proofErr w:type="gramEnd"/>
      <w:r w:rsidR="00967F29" w:rsidRPr="002B75DF">
        <w:rPr>
          <w:rFonts w:hint="eastAsia"/>
          <w:sz w:val="36"/>
          <w:szCs w:val="36"/>
        </w:rPr>
        <w:t>後續的手術及</w:t>
      </w:r>
      <w:r w:rsidR="00767FE1" w:rsidRPr="002B75DF">
        <w:rPr>
          <w:rFonts w:hint="eastAsia"/>
          <w:sz w:val="36"/>
          <w:szCs w:val="36"/>
        </w:rPr>
        <w:t>未來</w:t>
      </w:r>
      <w:r w:rsidR="00967F29" w:rsidRPr="002B75DF">
        <w:rPr>
          <w:rFonts w:hint="eastAsia"/>
          <w:sz w:val="36"/>
          <w:szCs w:val="36"/>
        </w:rPr>
        <w:t>長時間的復</w:t>
      </w:r>
      <w:r w:rsidR="00D119CB">
        <w:rPr>
          <w:rFonts w:hint="eastAsia"/>
          <w:sz w:val="36"/>
          <w:szCs w:val="36"/>
        </w:rPr>
        <w:t>健</w:t>
      </w:r>
      <w:r w:rsidR="00967F29" w:rsidRPr="002B75DF">
        <w:rPr>
          <w:rFonts w:hint="eastAsia"/>
          <w:sz w:val="36"/>
          <w:szCs w:val="36"/>
        </w:rPr>
        <w:t>，政府一定全力協助</w:t>
      </w:r>
      <w:r w:rsidRPr="002B75DF">
        <w:rPr>
          <w:rFonts w:hint="eastAsia"/>
          <w:sz w:val="36"/>
          <w:szCs w:val="36"/>
        </w:rPr>
        <w:t>。</w:t>
      </w:r>
    </w:p>
    <w:p w:rsidR="000E7CAD" w:rsidRPr="002B75DF" w:rsidRDefault="000E7CAD" w:rsidP="000E7CAD">
      <w:pPr>
        <w:pStyle w:val="2"/>
        <w:numPr>
          <w:ilvl w:val="0"/>
          <w:numId w:val="28"/>
        </w:numPr>
        <w:snapToGrid w:val="0"/>
        <w:spacing w:line="360" w:lineRule="auto"/>
        <w:rPr>
          <w:sz w:val="36"/>
          <w:szCs w:val="36"/>
        </w:rPr>
      </w:pPr>
      <w:r w:rsidRPr="002B75DF">
        <w:rPr>
          <w:rFonts w:hint="eastAsia"/>
          <w:sz w:val="36"/>
          <w:szCs w:val="36"/>
        </w:rPr>
        <w:t>本院</w:t>
      </w:r>
      <w:r w:rsidR="00DE1EE7" w:rsidRPr="002B75DF">
        <w:rPr>
          <w:rFonts w:hint="eastAsia"/>
          <w:sz w:val="36"/>
          <w:szCs w:val="36"/>
        </w:rPr>
        <w:t>為本案所設之</w:t>
      </w:r>
      <w:r w:rsidRPr="002B75DF">
        <w:rPr>
          <w:rFonts w:hint="eastAsia"/>
          <w:sz w:val="36"/>
          <w:szCs w:val="36"/>
        </w:rPr>
        <w:t>專案小組自事件發生之後即整合衛</w:t>
      </w:r>
      <w:r w:rsidR="00DE1EE7" w:rsidRPr="002B75DF">
        <w:rPr>
          <w:rFonts w:hint="eastAsia"/>
          <w:sz w:val="36"/>
          <w:szCs w:val="36"/>
        </w:rPr>
        <w:t>生</w:t>
      </w:r>
      <w:proofErr w:type="gramStart"/>
      <w:r w:rsidRPr="002B75DF">
        <w:rPr>
          <w:rFonts w:hint="eastAsia"/>
          <w:sz w:val="36"/>
          <w:szCs w:val="36"/>
        </w:rPr>
        <w:t>福</w:t>
      </w:r>
      <w:r w:rsidR="00DE1EE7" w:rsidRPr="002B75DF">
        <w:rPr>
          <w:rFonts w:hint="eastAsia"/>
          <w:sz w:val="36"/>
          <w:szCs w:val="36"/>
        </w:rPr>
        <w:t>利</w:t>
      </w:r>
      <w:r w:rsidRPr="002B75DF">
        <w:rPr>
          <w:rFonts w:hint="eastAsia"/>
          <w:sz w:val="36"/>
          <w:szCs w:val="36"/>
        </w:rPr>
        <w:t>部等相關</w:t>
      </w:r>
      <w:proofErr w:type="gramEnd"/>
      <w:r w:rsidRPr="002B75DF">
        <w:rPr>
          <w:rFonts w:hint="eastAsia"/>
          <w:sz w:val="36"/>
          <w:szCs w:val="36"/>
        </w:rPr>
        <w:t>部會及地方政府，共同投入應變、醫療及後續照顧。</w:t>
      </w:r>
      <w:r w:rsidR="00DC4619" w:rsidRPr="002B75DF">
        <w:rPr>
          <w:rFonts w:hint="eastAsia"/>
          <w:sz w:val="36"/>
          <w:szCs w:val="36"/>
        </w:rPr>
        <w:t>適逢政府組織改造</w:t>
      </w:r>
      <w:r w:rsidR="00967F29" w:rsidRPr="002B75DF">
        <w:rPr>
          <w:rFonts w:hint="eastAsia"/>
          <w:sz w:val="36"/>
          <w:szCs w:val="36"/>
        </w:rPr>
        <w:t>，將社工系統納</w:t>
      </w:r>
      <w:r w:rsidR="00967F29" w:rsidRPr="002B75DF">
        <w:rPr>
          <w:rFonts w:hint="eastAsia"/>
          <w:sz w:val="36"/>
          <w:szCs w:val="36"/>
        </w:rPr>
        <w:lastRenderedPageBreak/>
        <w:t>入</w:t>
      </w:r>
      <w:r w:rsidR="00DE1EE7" w:rsidRPr="002B75DF">
        <w:rPr>
          <w:rFonts w:hint="eastAsia"/>
          <w:sz w:val="36"/>
          <w:szCs w:val="36"/>
        </w:rPr>
        <w:t>衛生福利部</w:t>
      </w:r>
      <w:r w:rsidR="00967F29" w:rsidRPr="002B75DF">
        <w:rPr>
          <w:rFonts w:hint="eastAsia"/>
          <w:sz w:val="36"/>
          <w:szCs w:val="36"/>
        </w:rPr>
        <w:t>，在這次事件中也減少許多</w:t>
      </w:r>
      <w:r w:rsidR="00DE1EE7" w:rsidRPr="002B75DF">
        <w:rPr>
          <w:rFonts w:hint="eastAsia"/>
          <w:sz w:val="36"/>
          <w:szCs w:val="36"/>
        </w:rPr>
        <w:t>不必要的</w:t>
      </w:r>
      <w:r w:rsidR="00967F29" w:rsidRPr="002B75DF">
        <w:rPr>
          <w:rFonts w:hint="eastAsia"/>
          <w:sz w:val="36"/>
          <w:szCs w:val="36"/>
        </w:rPr>
        <w:t>橫向聯繫，</w:t>
      </w:r>
      <w:r w:rsidR="00780A5A" w:rsidRPr="002B75DF">
        <w:rPr>
          <w:rFonts w:hint="eastAsia"/>
          <w:sz w:val="36"/>
          <w:szCs w:val="36"/>
        </w:rPr>
        <w:t>對於</w:t>
      </w:r>
      <w:r w:rsidRPr="002B75DF">
        <w:rPr>
          <w:rFonts w:hint="eastAsia"/>
          <w:sz w:val="36"/>
          <w:szCs w:val="36"/>
        </w:rPr>
        <w:t>此段期間所有參</w:t>
      </w:r>
      <w:r w:rsidR="00E46F96" w:rsidRPr="002B75DF">
        <w:rPr>
          <w:rFonts w:hint="eastAsia"/>
          <w:sz w:val="36"/>
          <w:szCs w:val="36"/>
        </w:rPr>
        <w:t>與</w:t>
      </w:r>
      <w:r w:rsidR="00E972A7" w:rsidRPr="002B75DF">
        <w:rPr>
          <w:rFonts w:hint="eastAsia"/>
          <w:sz w:val="36"/>
          <w:szCs w:val="36"/>
        </w:rPr>
        <w:t>的</w:t>
      </w:r>
      <w:r w:rsidR="00E46F96" w:rsidRPr="002B75DF">
        <w:rPr>
          <w:rFonts w:hint="eastAsia"/>
          <w:sz w:val="36"/>
          <w:szCs w:val="36"/>
        </w:rPr>
        <w:t>醫護及社工人員的辛勞，本人</w:t>
      </w:r>
      <w:r w:rsidRPr="002B75DF">
        <w:rPr>
          <w:rFonts w:hint="eastAsia"/>
          <w:sz w:val="36"/>
          <w:szCs w:val="36"/>
        </w:rPr>
        <w:t>表</w:t>
      </w:r>
      <w:r w:rsidR="00E46F96" w:rsidRPr="002B75DF">
        <w:rPr>
          <w:rFonts w:hint="eastAsia"/>
          <w:sz w:val="36"/>
          <w:szCs w:val="36"/>
        </w:rPr>
        <w:t>示高度感</w:t>
      </w:r>
      <w:r w:rsidRPr="002B75DF">
        <w:rPr>
          <w:rFonts w:hint="eastAsia"/>
          <w:sz w:val="36"/>
          <w:szCs w:val="36"/>
        </w:rPr>
        <w:t>謝</w:t>
      </w:r>
      <w:r w:rsidR="00406864">
        <w:rPr>
          <w:rFonts w:hint="eastAsia"/>
          <w:sz w:val="36"/>
          <w:szCs w:val="36"/>
        </w:rPr>
        <w:t>。</w:t>
      </w:r>
      <w:r w:rsidR="00780A5A" w:rsidRPr="002B75DF">
        <w:rPr>
          <w:rFonts w:hint="eastAsia"/>
          <w:sz w:val="36"/>
          <w:szCs w:val="36"/>
        </w:rPr>
        <w:t>本院專案提供</w:t>
      </w:r>
      <w:r w:rsidR="00CE4894" w:rsidRPr="002B75DF">
        <w:rPr>
          <w:rFonts w:hint="eastAsia"/>
          <w:sz w:val="36"/>
          <w:szCs w:val="36"/>
        </w:rPr>
        <w:t>當時不眠不休的醫護</w:t>
      </w:r>
      <w:r w:rsidR="00780A5A" w:rsidRPr="002B75DF">
        <w:rPr>
          <w:rFonts w:hint="eastAsia"/>
          <w:sz w:val="36"/>
          <w:szCs w:val="36"/>
        </w:rPr>
        <w:t>及</w:t>
      </w:r>
      <w:r w:rsidR="00DC4619" w:rsidRPr="002B75DF">
        <w:rPr>
          <w:rFonts w:hint="eastAsia"/>
          <w:sz w:val="36"/>
          <w:szCs w:val="36"/>
        </w:rPr>
        <w:t>社工</w:t>
      </w:r>
      <w:r w:rsidR="00CE4894" w:rsidRPr="002B75DF">
        <w:rPr>
          <w:rFonts w:hint="eastAsia"/>
          <w:sz w:val="36"/>
          <w:szCs w:val="36"/>
        </w:rPr>
        <w:t>同仁</w:t>
      </w:r>
      <w:r w:rsidR="00DC4619" w:rsidRPr="002B75DF">
        <w:rPr>
          <w:rFonts w:hint="eastAsia"/>
          <w:sz w:val="36"/>
          <w:szCs w:val="36"/>
        </w:rPr>
        <w:t>辛勞獎勵津貼</w:t>
      </w:r>
      <w:r w:rsidR="00DE1EE7" w:rsidRPr="002B75DF">
        <w:rPr>
          <w:rFonts w:hint="eastAsia"/>
          <w:sz w:val="36"/>
          <w:szCs w:val="36"/>
        </w:rPr>
        <w:t>，</w:t>
      </w:r>
      <w:r w:rsidR="00780A5A" w:rsidRPr="002B75DF">
        <w:rPr>
          <w:rFonts w:hint="eastAsia"/>
          <w:sz w:val="36"/>
          <w:szCs w:val="36"/>
        </w:rPr>
        <w:t>於政策上</w:t>
      </w:r>
      <w:r w:rsidR="00DE1EE7" w:rsidRPr="002B75DF">
        <w:rPr>
          <w:rFonts w:hint="eastAsia"/>
          <w:sz w:val="36"/>
          <w:szCs w:val="36"/>
        </w:rPr>
        <w:t>預估經費從寬從優，而醫護及社工同仁仍本</w:t>
      </w:r>
      <w:proofErr w:type="gramStart"/>
      <w:r w:rsidR="00DE1EE7" w:rsidRPr="002B75DF">
        <w:rPr>
          <w:rFonts w:hint="eastAsia"/>
          <w:sz w:val="36"/>
          <w:szCs w:val="36"/>
        </w:rPr>
        <w:t>撙</w:t>
      </w:r>
      <w:proofErr w:type="gramEnd"/>
      <w:r w:rsidR="00DE1EE7" w:rsidRPr="002B75DF">
        <w:rPr>
          <w:rFonts w:hint="eastAsia"/>
          <w:sz w:val="36"/>
          <w:szCs w:val="36"/>
        </w:rPr>
        <w:t>節原則，而有餘款待繳回，實值嘉許</w:t>
      </w:r>
      <w:r w:rsidRPr="002B75DF">
        <w:rPr>
          <w:rFonts w:hint="eastAsia"/>
          <w:sz w:val="36"/>
          <w:szCs w:val="36"/>
        </w:rPr>
        <w:t>。</w:t>
      </w:r>
    </w:p>
    <w:p w:rsidR="0096119C" w:rsidRPr="002B75DF" w:rsidRDefault="00780A5A" w:rsidP="00CC3885">
      <w:pPr>
        <w:pStyle w:val="2"/>
        <w:numPr>
          <w:ilvl w:val="0"/>
          <w:numId w:val="28"/>
        </w:numPr>
        <w:snapToGrid w:val="0"/>
        <w:spacing w:line="360" w:lineRule="auto"/>
        <w:rPr>
          <w:sz w:val="36"/>
          <w:szCs w:val="36"/>
        </w:rPr>
      </w:pPr>
      <w:r w:rsidRPr="002B75DF">
        <w:rPr>
          <w:rFonts w:hint="eastAsia"/>
          <w:sz w:val="36"/>
          <w:szCs w:val="36"/>
        </w:rPr>
        <w:t>對</w:t>
      </w:r>
      <w:r w:rsidR="004E0C59" w:rsidRPr="002B75DF">
        <w:rPr>
          <w:rFonts w:hint="eastAsia"/>
          <w:sz w:val="36"/>
          <w:szCs w:val="36"/>
        </w:rPr>
        <w:t>燒燙傷</w:t>
      </w:r>
      <w:r w:rsidR="00DE1EE7" w:rsidRPr="002B75DF">
        <w:rPr>
          <w:rFonts w:hint="eastAsia"/>
          <w:sz w:val="36"/>
          <w:szCs w:val="36"/>
        </w:rPr>
        <w:t>病患</w:t>
      </w:r>
      <w:r w:rsidR="004E0C59" w:rsidRPr="002B75DF">
        <w:rPr>
          <w:rFonts w:hint="eastAsia"/>
          <w:sz w:val="36"/>
          <w:szCs w:val="36"/>
        </w:rPr>
        <w:t>的處置作為，</w:t>
      </w:r>
      <w:r w:rsidR="00DC4619" w:rsidRPr="002B75DF">
        <w:rPr>
          <w:rFonts w:hint="eastAsia"/>
          <w:sz w:val="36"/>
          <w:szCs w:val="36"/>
        </w:rPr>
        <w:t>展現</w:t>
      </w:r>
      <w:r w:rsidR="004E0C59" w:rsidRPr="002B75DF">
        <w:rPr>
          <w:rFonts w:hint="eastAsia"/>
          <w:sz w:val="36"/>
          <w:szCs w:val="36"/>
        </w:rPr>
        <w:t>我國的醫療系統與社工</w:t>
      </w:r>
      <w:r w:rsidR="00DC4619" w:rsidRPr="002B75DF">
        <w:rPr>
          <w:rFonts w:hint="eastAsia"/>
          <w:sz w:val="36"/>
          <w:szCs w:val="36"/>
        </w:rPr>
        <w:t>體</w:t>
      </w:r>
      <w:r w:rsidR="004E0C59" w:rsidRPr="002B75DF">
        <w:rPr>
          <w:rFonts w:hint="eastAsia"/>
          <w:sz w:val="36"/>
          <w:szCs w:val="36"/>
        </w:rPr>
        <w:t>系</w:t>
      </w:r>
      <w:r w:rsidR="00DC4619" w:rsidRPr="002B75DF">
        <w:rPr>
          <w:rFonts w:hint="eastAsia"/>
          <w:sz w:val="36"/>
          <w:szCs w:val="36"/>
        </w:rPr>
        <w:t>之間</w:t>
      </w:r>
      <w:r w:rsidR="00CE1965" w:rsidRPr="002B75DF">
        <w:rPr>
          <w:rFonts w:hint="eastAsia"/>
          <w:sz w:val="36"/>
          <w:szCs w:val="36"/>
        </w:rPr>
        <w:t>連結</w:t>
      </w:r>
      <w:r w:rsidR="004E0C59" w:rsidRPr="002B75DF">
        <w:rPr>
          <w:rFonts w:hint="eastAsia"/>
          <w:sz w:val="36"/>
          <w:szCs w:val="36"/>
        </w:rPr>
        <w:t>很完整且有制度，</w:t>
      </w:r>
      <w:r w:rsidR="000E7CAD" w:rsidRPr="002B75DF">
        <w:rPr>
          <w:rFonts w:hint="eastAsia"/>
          <w:sz w:val="36"/>
          <w:szCs w:val="36"/>
        </w:rPr>
        <w:t>目前大約還有</w:t>
      </w:r>
      <w:r w:rsidR="000E7CAD" w:rsidRPr="002B75DF">
        <w:rPr>
          <w:rFonts w:hint="eastAsia"/>
          <w:sz w:val="36"/>
          <w:szCs w:val="36"/>
        </w:rPr>
        <w:t>20</w:t>
      </w:r>
      <w:r w:rsidR="000E7CAD" w:rsidRPr="002B75DF">
        <w:rPr>
          <w:rFonts w:hint="eastAsia"/>
          <w:sz w:val="36"/>
          <w:szCs w:val="36"/>
        </w:rPr>
        <w:t>餘位病患仍在醫院接受治療，</w:t>
      </w:r>
      <w:r w:rsidR="00DC4619" w:rsidRPr="002B75DF">
        <w:rPr>
          <w:rFonts w:hint="eastAsia"/>
          <w:sz w:val="36"/>
          <w:szCs w:val="36"/>
        </w:rPr>
        <w:t>已出院</w:t>
      </w:r>
      <w:r w:rsidR="000E7CAD" w:rsidRPr="002B75DF">
        <w:rPr>
          <w:rFonts w:hint="eastAsia"/>
          <w:sz w:val="36"/>
          <w:szCs w:val="36"/>
        </w:rPr>
        <w:t>的病患正面對漫長的復健及重返社會的困難考驗，需要社會各界給予支持與協助</w:t>
      </w:r>
      <w:r w:rsidR="004E0C59" w:rsidRPr="002B75DF">
        <w:rPr>
          <w:rFonts w:hint="eastAsia"/>
          <w:sz w:val="36"/>
          <w:szCs w:val="36"/>
        </w:rPr>
        <w:t>，從</w:t>
      </w:r>
      <w:r w:rsidR="00DE1EE7" w:rsidRPr="002B75DF">
        <w:rPr>
          <w:rFonts w:hint="eastAsia"/>
          <w:sz w:val="36"/>
          <w:szCs w:val="36"/>
        </w:rPr>
        <w:t>衛生</w:t>
      </w:r>
      <w:proofErr w:type="gramStart"/>
      <w:r w:rsidR="00DE1EE7" w:rsidRPr="002B75DF">
        <w:rPr>
          <w:rFonts w:hint="eastAsia"/>
          <w:sz w:val="36"/>
          <w:szCs w:val="36"/>
        </w:rPr>
        <w:t>福利部</w:t>
      </w:r>
      <w:r w:rsidR="00CC3885" w:rsidRPr="002B75DF">
        <w:rPr>
          <w:rFonts w:hint="eastAsia"/>
          <w:sz w:val="36"/>
          <w:szCs w:val="36"/>
        </w:rPr>
        <w:t>所報告</w:t>
      </w:r>
      <w:proofErr w:type="gramEnd"/>
      <w:r w:rsidR="00CC3885" w:rsidRPr="002B75DF">
        <w:rPr>
          <w:rFonts w:hint="eastAsia"/>
          <w:sz w:val="36"/>
          <w:szCs w:val="36"/>
        </w:rPr>
        <w:t>之</w:t>
      </w:r>
      <w:r w:rsidR="00A25F05" w:rsidRPr="002B75DF">
        <w:rPr>
          <w:rFonts w:hint="eastAsia"/>
          <w:sz w:val="36"/>
          <w:szCs w:val="36"/>
        </w:rPr>
        <w:t>多元化協助</w:t>
      </w:r>
      <w:r w:rsidR="00CC3885" w:rsidRPr="002B75DF">
        <w:rPr>
          <w:rFonts w:hint="eastAsia"/>
          <w:sz w:val="36"/>
          <w:szCs w:val="36"/>
        </w:rPr>
        <w:t>復</w:t>
      </w:r>
      <w:r w:rsidR="00D119CB">
        <w:rPr>
          <w:rFonts w:hint="eastAsia"/>
          <w:sz w:val="36"/>
          <w:szCs w:val="36"/>
        </w:rPr>
        <w:t>健</w:t>
      </w:r>
      <w:r w:rsidR="00A25F05" w:rsidRPr="002B75DF">
        <w:rPr>
          <w:rFonts w:hint="eastAsia"/>
          <w:sz w:val="36"/>
          <w:szCs w:val="36"/>
        </w:rPr>
        <w:t>方式</w:t>
      </w:r>
      <w:r w:rsidR="00CC3885" w:rsidRPr="002B75DF">
        <w:rPr>
          <w:rFonts w:hint="eastAsia"/>
          <w:sz w:val="36"/>
          <w:szCs w:val="36"/>
        </w:rPr>
        <w:t>等，再次</w:t>
      </w:r>
      <w:r w:rsidR="00A25F05" w:rsidRPr="002B75DF">
        <w:rPr>
          <w:rFonts w:hint="eastAsia"/>
          <w:sz w:val="36"/>
          <w:szCs w:val="36"/>
        </w:rPr>
        <w:t>對</w:t>
      </w:r>
      <w:r w:rsidR="00CC3885" w:rsidRPr="002B75DF">
        <w:rPr>
          <w:rFonts w:hint="eastAsia"/>
          <w:sz w:val="36"/>
          <w:szCs w:val="36"/>
        </w:rPr>
        <w:t>相關同仁</w:t>
      </w:r>
      <w:r w:rsidR="00A25F05" w:rsidRPr="002B75DF">
        <w:rPr>
          <w:rFonts w:hint="eastAsia"/>
          <w:sz w:val="36"/>
          <w:szCs w:val="36"/>
        </w:rPr>
        <w:t>的努力與付出予以</w:t>
      </w:r>
      <w:r w:rsidR="00CC3885" w:rsidRPr="002B75DF">
        <w:rPr>
          <w:rFonts w:hint="eastAsia"/>
          <w:sz w:val="36"/>
          <w:szCs w:val="36"/>
        </w:rPr>
        <w:t>肯定，後續</w:t>
      </w:r>
      <w:r w:rsidR="00A25F05" w:rsidRPr="002B75DF">
        <w:rPr>
          <w:rFonts w:hint="eastAsia"/>
          <w:sz w:val="36"/>
          <w:szCs w:val="36"/>
        </w:rPr>
        <w:t>醫療及社福</w:t>
      </w:r>
      <w:r w:rsidR="00CC3885" w:rsidRPr="002B75DF">
        <w:rPr>
          <w:rFonts w:hint="eastAsia"/>
          <w:sz w:val="36"/>
          <w:szCs w:val="36"/>
        </w:rPr>
        <w:t>工作仍</w:t>
      </w:r>
      <w:r w:rsidR="00A25F05" w:rsidRPr="002B75DF">
        <w:rPr>
          <w:rFonts w:hint="eastAsia"/>
          <w:sz w:val="36"/>
          <w:szCs w:val="36"/>
        </w:rPr>
        <w:t>請持</w:t>
      </w:r>
      <w:r w:rsidR="00CC3885" w:rsidRPr="002B75DF">
        <w:rPr>
          <w:rFonts w:hint="eastAsia"/>
          <w:sz w:val="36"/>
          <w:szCs w:val="36"/>
        </w:rPr>
        <w:t>續進行。</w:t>
      </w:r>
    </w:p>
    <w:p w:rsidR="003A2DCC" w:rsidRPr="002B75DF" w:rsidRDefault="003A2DCC" w:rsidP="00A731B4">
      <w:pPr>
        <w:numPr>
          <w:ilvl w:val="0"/>
          <w:numId w:val="16"/>
        </w:numPr>
        <w:spacing w:line="640" w:lineRule="exact"/>
        <w:ind w:left="851" w:hanging="851"/>
        <w:jc w:val="both"/>
        <w:rPr>
          <w:rFonts w:eastAsia="標楷體"/>
          <w:b/>
          <w:sz w:val="36"/>
          <w:szCs w:val="36"/>
        </w:rPr>
      </w:pPr>
      <w:r w:rsidRPr="002B75DF">
        <w:rPr>
          <w:rFonts w:eastAsia="標楷體"/>
          <w:b/>
          <w:sz w:val="36"/>
          <w:szCs w:val="36"/>
        </w:rPr>
        <w:t>報告事項五：</w:t>
      </w:r>
      <w:r w:rsidR="000E7CAD" w:rsidRPr="002B75DF">
        <w:rPr>
          <w:rFonts w:eastAsia="標楷體" w:hint="eastAsia"/>
          <w:b/>
          <w:sz w:val="36"/>
          <w:szCs w:val="36"/>
        </w:rPr>
        <w:t>地區災害防救計畫備查案</w:t>
      </w:r>
      <w:r w:rsidRPr="002B75DF">
        <w:rPr>
          <w:rFonts w:eastAsia="標楷體" w:hint="eastAsia"/>
          <w:b/>
          <w:sz w:val="36"/>
          <w:szCs w:val="36"/>
        </w:rPr>
        <w:t>。</w:t>
      </w:r>
    </w:p>
    <w:p w:rsidR="003A2DCC" w:rsidRPr="002B75DF" w:rsidRDefault="003A2DCC" w:rsidP="00A731B4">
      <w:pPr>
        <w:spacing w:line="640" w:lineRule="exact"/>
        <w:jc w:val="both"/>
        <w:rPr>
          <w:rFonts w:eastAsia="標楷體"/>
          <w:b/>
          <w:sz w:val="36"/>
          <w:szCs w:val="36"/>
        </w:rPr>
      </w:pPr>
      <w:r w:rsidRPr="002B75DF">
        <w:rPr>
          <w:rFonts w:eastAsia="標楷體"/>
          <w:b/>
          <w:sz w:val="36"/>
          <w:szCs w:val="36"/>
        </w:rPr>
        <w:t>決定：</w:t>
      </w:r>
    </w:p>
    <w:p w:rsidR="003A2DCC" w:rsidRPr="002B75DF" w:rsidRDefault="003A2DCC" w:rsidP="00A731B4">
      <w:pPr>
        <w:spacing w:line="640" w:lineRule="exact"/>
        <w:ind w:left="990" w:hangingChars="275" w:hanging="990"/>
        <w:jc w:val="both"/>
        <w:rPr>
          <w:rFonts w:eastAsia="標楷體"/>
          <w:sz w:val="36"/>
        </w:rPr>
      </w:pPr>
      <w:r w:rsidRPr="002B75DF">
        <w:rPr>
          <w:rFonts w:eastAsia="標楷體" w:hint="eastAsia"/>
          <w:sz w:val="36"/>
        </w:rPr>
        <w:t>（一）</w:t>
      </w:r>
      <w:proofErr w:type="gramStart"/>
      <w:r w:rsidRPr="002B75DF">
        <w:rPr>
          <w:rFonts w:eastAsia="標楷體"/>
          <w:sz w:val="36"/>
        </w:rPr>
        <w:t>洽悉。</w:t>
      </w:r>
      <w:proofErr w:type="gramEnd"/>
    </w:p>
    <w:p w:rsidR="00EA2E53" w:rsidRPr="002B75DF" w:rsidRDefault="003A2DCC" w:rsidP="000E7CAD">
      <w:pPr>
        <w:pStyle w:val="2"/>
        <w:snapToGrid w:val="0"/>
        <w:spacing w:line="640" w:lineRule="exact"/>
        <w:ind w:left="990" w:hangingChars="275" w:hanging="990"/>
        <w:rPr>
          <w:sz w:val="36"/>
          <w:szCs w:val="36"/>
        </w:rPr>
      </w:pPr>
      <w:r w:rsidRPr="002B75DF">
        <w:rPr>
          <w:rFonts w:hint="eastAsia"/>
          <w:sz w:val="36"/>
        </w:rPr>
        <w:t>（</w:t>
      </w:r>
      <w:r w:rsidRPr="002B75DF">
        <w:rPr>
          <w:rFonts w:hint="eastAsia"/>
          <w:sz w:val="36"/>
          <w:szCs w:val="36"/>
        </w:rPr>
        <w:t>二）</w:t>
      </w:r>
      <w:proofErr w:type="gramStart"/>
      <w:r w:rsidR="00DE1EE7" w:rsidRPr="002B75DF">
        <w:rPr>
          <w:rFonts w:hint="eastAsia"/>
          <w:sz w:val="36"/>
          <w:szCs w:val="36"/>
        </w:rPr>
        <w:t>臺</w:t>
      </w:r>
      <w:proofErr w:type="gramEnd"/>
      <w:r w:rsidR="00DE1EE7" w:rsidRPr="002B75DF">
        <w:rPr>
          <w:rFonts w:hint="eastAsia"/>
          <w:sz w:val="36"/>
          <w:szCs w:val="36"/>
        </w:rPr>
        <w:t>南市地區災害防救計畫，同意</w:t>
      </w:r>
      <w:r w:rsidR="000E7CAD" w:rsidRPr="002B75DF">
        <w:rPr>
          <w:rFonts w:hint="eastAsia"/>
          <w:sz w:val="36"/>
          <w:szCs w:val="36"/>
        </w:rPr>
        <w:t>備查。</w:t>
      </w:r>
    </w:p>
    <w:p w:rsidR="00EA117B" w:rsidRPr="002B75DF" w:rsidRDefault="00EA117B" w:rsidP="00A731B4">
      <w:pPr>
        <w:spacing w:line="640" w:lineRule="exact"/>
        <w:ind w:left="1080" w:hangingChars="300" w:hanging="1080"/>
        <w:jc w:val="both"/>
        <w:rPr>
          <w:rFonts w:eastAsia="標楷體"/>
          <w:sz w:val="36"/>
          <w:szCs w:val="36"/>
        </w:rPr>
      </w:pPr>
    </w:p>
    <w:p w:rsidR="0031013F" w:rsidRPr="002B75DF" w:rsidRDefault="00021A08" w:rsidP="00A731B4">
      <w:pPr>
        <w:spacing w:line="640" w:lineRule="exact"/>
        <w:ind w:right="62"/>
        <w:jc w:val="both"/>
        <w:rPr>
          <w:rFonts w:eastAsia="標楷體"/>
          <w:b/>
          <w:sz w:val="36"/>
          <w:szCs w:val="36"/>
        </w:rPr>
      </w:pPr>
      <w:r w:rsidRPr="002B75DF">
        <w:rPr>
          <w:rFonts w:eastAsia="標楷體" w:hint="eastAsia"/>
          <w:b/>
          <w:sz w:val="36"/>
          <w:szCs w:val="36"/>
        </w:rPr>
        <w:t>陸、</w:t>
      </w:r>
      <w:r w:rsidR="00894A71" w:rsidRPr="002B75DF">
        <w:rPr>
          <w:rFonts w:eastAsia="標楷體" w:hint="eastAsia"/>
          <w:b/>
          <w:sz w:val="36"/>
          <w:szCs w:val="36"/>
        </w:rPr>
        <w:t>臨時動議</w:t>
      </w:r>
      <w:r w:rsidR="00FD05FA" w:rsidRPr="002B75DF">
        <w:rPr>
          <w:rFonts w:eastAsia="標楷體" w:hint="eastAsia"/>
          <w:b/>
          <w:sz w:val="36"/>
          <w:szCs w:val="36"/>
        </w:rPr>
        <w:t>。</w:t>
      </w:r>
    </w:p>
    <w:p w:rsidR="00B556FE" w:rsidRPr="002B75DF" w:rsidRDefault="00021A08" w:rsidP="00A731B4">
      <w:pPr>
        <w:spacing w:line="640" w:lineRule="exact"/>
        <w:ind w:right="62"/>
        <w:jc w:val="both"/>
        <w:rPr>
          <w:rFonts w:eastAsia="標楷體"/>
          <w:sz w:val="36"/>
          <w:szCs w:val="36"/>
        </w:rPr>
      </w:pPr>
      <w:proofErr w:type="gramStart"/>
      <w:r w:rsidRPr="002B75DF">
        <w:rPr>
          <w:rFonts w:eastAsia="標楷體" w:hint="eastAsia"/>
          <w:b/>
          <w:sz w:val="36"/>
          <w:szCs w:val="36"/>
        </w:rPr>
        <w:t>柒</w:t>
      </w:r>
      <w:proofErr w:type="gramEnd"/>
      <w:r w:rsidR="004A604F" w:rsidRPr="002B75DF">
        <w:rPr>
          <w:rFonts w:eastAsia="標楷體" w:hint="eastAsia"/>
          <w:b/>
          <w:sz w:val="36"/>
          <w:szCs w:val="36"/>
        </w:rPr>
        <w:t>、</w:t>
      </w:r>
      <w:r w:rsidR="00B556FE" w:rsidRPr="002B75DF">
        <w:rPr>
          <w:rFonts w:eastAsia="標楷體"/>
          <w:b/>
          <w:sz w:val="36"/>
          <w:szCs w:val="36"/>
        </w:rPr>
        <w:t>散會</w:t>
      </w:r>
      <w:r w:rsidR="002A12EF" w:rsidRPr="002B75DF">
        <w:rPr>
          <w:rFonts w:eastAsia="標楷體" w:hint="eastAsia"/>
          <w:sz w:val="36"/>
          <w:szCs w:val="36"/>
        </w:rPr>
        <w:t>（</w:t>
      </w:r>
      <w:r w:rsidR="003063F1" w:rsidRPr="002B75DF">
        <w:rPr>
          <w:rFonts w:eastAsia="標楷體" w:hint="eastAsia"/>
          <w:sz w:val="36"/>
          <w:szCs w:val="36"/>
        </w:rPr>
        <w:t>1</w:t>
      </w:r>
      <w:r w:rsidR="00027655" w:rsidRPr="002B75DF">
        <w:rPr>
          <w:rFonts w:eastAsia="標楷體" w:hint="eastAsia"/>
          <w:sz w:val="36"/>
          <w:szCs w:val="36"/>
        </w:rPr>
        <w:t>5</w:t>
      </w:r>
      <w:r w:rsidR="002A12EF" w:rsidRPr="002B75DF">
        <w:rPr>
          <w:rFonts w:eastAsia="標楷體" w:hint="eastAsia"/>
          <w:sz w:val="36"/>
          <w:szCs w:val="36"/>
        </w:rPr>
        <w:t>時</w:t>
      </w:r>
      <w:r w:rsidR="00027655" w:rsidRPr="002B75DF">
        <w:rPr>
          <w:rFonts w:eastAsia="標楷體" w:hint="eastAsia"/>
          <w:sz w:val="36"/>
          <w:szCs w:val="36"/>
        </w:rPr>
        <w:t>3</w:t>
      </w:r>
      <w:r w:rsidR="00020CD8" w:rsidRPr="002B75DF">
        <w:rPr>
          <w:rFonts w:eastAsia="標楷體" w:hint="eastAsia"/>
          <w:sz w:val="36"/>
          <w:szCs w:val="36"/>
        </w:rPr>
        <w:t>0</w:t>
      </w:r>
      <w:r w:rsidR="002A12EF" w:rsidRPr="002B75DF">
        <w:rPr>
          <w:rFonts w:eastAsia="標楷體" w:hint="eastAsia"/>
          <w:sz w:val="36"/>
          <w:szCs w:val="36"/>
        </w:rPr>
        <w:t>分）</w:t>
      </w:r>
      <w:r w:rsidR="00B556FE" w:rsidRPr="002B75DF">
        <w:rPr>
          <w:rFonts w:eastAsia="標楷體"/>
          <w:sz w:val="36"/>
          <w:szCs w:val="36"/>
        </w:rPr>
        <w:t>。</w:t>
      </w:r>
    </w:p>
    <w:sectPr w:rsidR="00B556FE" w:rsidRPr="002B75DF" w:rsidSect="00026B7D">
      <w:footerReference w:type="default" r:id="rId8"/>
      <w:pgSz w:w="11906" w:h="16838" w:code="9"/>
      <w:pgMar w:top="1258" w:right="1133" w:bottom="1276" w:left="1418" w:header="851" w:footer="14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CC1" w:rsidRDefault="00FE4CC1">
      <w:r>
        <w:separator/>
      </w:r>
    </w:p>
  </w:endnote>
  <w:endnote w:type="continuationSeparator" w:id="0">
    <w:p w:rsidR="00FE4CC1" w:rsidRDefault="00FE4C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76563"/>
      <w:docPartObj>
        <w:docPartGallery w:val="Page Numbers (Bottom of Page)"/>
        <w:docPartUnique/>
      </w:docPartObj>
    </w:sdtPr>
    <w:sdtEndPr>
      <w:rPr>
        <w:rFonts w:eastAsia="標楷體"/>
      </w:rPr>
    </w:sdtEndPr>
    <w:sdtContent>
      <w:sdt>
        <w:sdtPr>
          <w:id w:val="1020676092"/>
          <w:docPartObj>
            <w:docPartGallery w:val="Page Numbers (Top of Page)"/>
            <w:docPartUnique/>
          </w:docPartObj>
        </w:sdtPr>
        <w:sdtEndPr>
          <w:rPr>
            <w:rFonts w:eastAsia="標楷體"/>
          </w:rPr>
        </w:sdtEndPr>
        <w:sdtContent>
          <w:p w:rsidR="004A683E" w:rsidRPr="00CA28A7" w:rsidRDefault="004A683E" w:rsidP="00CA28A7">
            <w:pPr>
              <w:pStyle w:val="a3"/>
              <w:jc w:val="center"/>
              <w:rPr>
                <w:rFonts w:eastAsia="標楷體"/>
              </w:rPr>
            </w:pPr>
            <w:r w:rsidRPr="00D46A74">
              <w:rPr>
                <w:rFonts w:eastAsia="標楷體" w:hint="eastAsia"/>
                <w:lang w:val="zh-TW"/>
              </w:rPr>
              <w:t>第</w:t>
            </w:r>
            <w:r w:rsidR="00863CE2" w:rsidRPr="00D46A74">
              <w:rPr>
                <w:rFonts w:eastAsia="標楷體"/>
              </w:rPr>
              <w:fldChar w:fldCharType="begin"/>
            </w:r>
            <w:r w:rsidRPr="00D46A74">
              <w:rPr>
                <w:rFonts w:eastAsia="標楷體"/>
              </w:rPr>
              <w:instrText>PAGE</w:instrText>
            </w:r>
            <w:r w:rsidR="00863CE2" w:rsidRPr="00D46A74">
              <w:rPr>
                <w:rFonts w:eastAsia="標楷體"/>
              </w:rPr>
              <w:fldChar w:fldCharType="separate"/>
            </w:r>
            <w:r w:rsidR="00331289">
              <w:rPr>
                <w:rFonts w:eastAsia="標楷體"/>
                <w:noProof/>
              </w:rPr>
              <w:t>7</w:t>
            </w:r>
            <w:r w:rsidR="00863CE2" w:rsidRPr="00D46A74">
              <w:rPr>
                <w:rFonts w:eastAsia="標楷體"/>
              </w:rPr>
              <w:fldChar w:fldCharType="end"/>
            </w:r>
            <w:r w:rsidRPr="00D46A74">
              <w:rPr>
                <w:rFonts w:eastAsia="標楷體" w:hint="eastAsia"/>
                <w:lang w:val="zh-TW"/>
              </w:rPr>
              <w:t>頁，共</w:t>
            </w:r>
            <w:r>
              <w:rPr>
                <w:rFonts w:eastAsia="標楷體" w:hint="eastAsia"/>
              </w:rPr>
              <w:t>1</w:t>
            </w:r>
            <w:r w:rsidR="00331289">
              <w:rPr>
                <w:rFonts w:eastAsia="標楷體" w:hint="eastAsia"/>
              </w:rPr>
              <w:t>1</w:t>
            </w:r>
            <w:r w:rsidRPr="00D46A74">
              <w:rPr>
                <w:rFonts w:eastAsia="標楷體" w:hint="eastAsia"/>
              </w:rPr>
              <w:t>頁</w:t>
            </w:r>
          </w:p>
        </w:sdtContent>
      </w:sdt>
    </w:sdtContent>
  </w:sdt>
  <w:p w:rsidR="004A683E" w:rsidRDefault="004A683E">
    <w:pPr>
      <w:pStyle w:val="a3"/>
      <w:ind w:right="724"/>
      <w:jc w:val="right"/>
      <w:rPr>
        <w:rFonts w:ascii="標楷體" w:eastAsia="標楷體"/>
        <w:sz w:val="3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CC1" w:rsidRDefault="00FE4CC1">
      <w:r>
        <w:separator/>
      </w:r>
    </w:p>
  </w:footnote>
  <w:footnote w:type="continuationSeparator" w:id="0">
    <w:p w:rsidR="00FE4CC1" w:rsidRDefault="00FE4C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505E"/>
    <w:multiLevelType w:val="hybridMultilevel"/>
    <w:tmpl w:val="0DCC9496"/>
    <w:lvl w:ilvl="0" w:tplc="C1EC0970">
      <w:start w:val="1"/>
      <w:numFmt w:val="taiwaneseCountingThousand"/>
      <w:lvlText w:val="(%1)"/>
      <w:lvlJc w:val="left"/>
      <w:pPr>
        <w:tabs>
          <w:tab w:val="num" w:pos="906"/>
        </w:tabs>
        <w:ind w:left="906" w:hanging="480"/>
      </w:pPr>
      <w:rPr>
        <w:rFonts w:hint="eastAsia"/>
        <w:color w:val="auto"/>
      </w:rPr>
    </w:lvl>
    <w:lvl w:ilvl="1" w:tplc="04090019" w:tentative="1">
      <w:start w:val="1"/>
      <w:numFmt w:val="ideographTraditional"/>
      <w:lvlText w:val="%2、"/>
      <w:lvlJc w:val="left"/>
      <w:pPr>
        <w:tabs>
          <w:tab w:val="num" w:pos="906"/>
        </w:tabs>
        <w:ind w:left="906" w:hanging="480"/>
      </w:pPr>
    </w:lvl>
    <w:lvl w:ilvl="2" w:tplc="0409001B" w:tentative="1">
      <w:start w:val="1"/>
      <w:numFmt w:val="lowerRoman"/>
      <w:lvlText w:val="%3."/>
      <w:lvlJc w:val="right"/>
      <w:pPr>
        <w:tabs>
          <w:tab w:val="num" w:pos="1386"/>
        </w:tabs>
        <w:ind w:left="1386" w:hanging="480"/>
      </w:pPr>
    </w:lvl>
    <w:lvl w:ilvl="3" w:tplc="0409000F" w:tentative="1">
      <w:start w:val="1"/>
      <w:numFmt w:val="decimal"/>
      <w:lvlText w:val="%4."/>
      <w:lvlJc w:val="left"/>
      <w:pPr>
        <w:tabs>
          <w:tab w:val="num" w:pos="1866"/>
        </w:tabs>
        <w:ind w:left="1866" w:hanging="480"/>
      </w:pPr>
    </w:lvl>
    <w:lvl w:ilvl="4" w:tplc="04090019" w:tentative="1">
      <w:start w:val="1"/>
      <w:numFmt w:val="ideographTraditional"/>
      <w:lvlText w:val="%5、"/>
      <w:lvlJc w:val="left"/>
      <w:pPr>
        <w:tabs>
          <w:tab w:val="num" w:pos="2346"/>
        </w:tabs>
        <w:ind w:left="2346" w:hanging="480"/>
      </w:pPr>
    </w:lvl>
    <w:lvl w:ilvl="5" w:tplc="0409001B" w:tentative="1">
      <w:start w:val="1"/>
      <w:numFmt w:val="lowerRoman"/>
      <w:lvlText w:val="%6."/>
      <w:lvlJc w:val="right"/>
      <w:pPr>
        <w:tabs>
          <w:tab w:val="num" w:pos="2826"/>
        </w:tabs>
        <w:ind w:left="2826" w:hanging="480"/>
      </w:pPr>
    </w:lvl>
    <w:lvl w:ilvl="6" w:tplc="0409000F" w:tentative="1">
      <w:start w:val="1"/>
      <w:numFmt w:val="decimal"/>
      <w:lvlText w:val="%7."/>
      <w:lvlJc w:val="left"/>
      <w:pPr>
        <w:tabs>
          <w:tab w:val="num" w:pos="3306"/>
        </w:tabs>
        <w:ind w:left="3306" w:hanging="480"/>
      </w:pPr>
    </w:lvl>
    <w:lvl w:ilvl="7" w:tplc="04090019" w:tentative="1">
      <w:start w:val="1"/>
      <w:numFmt w:val="ideographTraditional"/>
      <w:lvlText w:val="%8、"/>
      <w:lvlJc w:val="left"/>
      <w:pPr>
        <w:tabs>
          <w:tab w:val="num" w:pos="3786"/>
        </w:tabs>
        <w:ind w:left="3786" w:hanging="480"/>
      </w:pPr>
    </w:lvl>
    <w:lvl w:ilvl="8" w:tplc="0409001B" w:tentative="1">
      <w:start w:val="1"/>
      <w:numFmt w:val="lowerRoman"/>
      <w:lvlText w:val="%9."/>
      <w:lvlJc w:val="right"/>
      <w:pPr>
        <w:tabs>
          <w:tab w:val="num" w:pos="4266"/>
        </w:tabs>
        <w:ind w:left="4266" w:hanging="480"/>
      </w:pPr>
    </w:lvl>
  </w:abstractNum>
  <w:abstractNum w:abstractNumId="1">
    <w:nsid w:val="00AE48EF"/>
    <w:multiLevelType w:val="hybridMultilevel"/>
    <w:tmpl w:val="FD10DE24"/>
    <w:lvl w:ilvl="0" w:tplc="C93EF016">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31656E"/>
    <w:multiLevelType w:val="hybridMultilevel"/>
    <w:tmpl w:val="15CA3764"/>
    <w:lvl w:ilvl="0" w:tplc="0409000F">
      <w:start w:val="1"/>
      <w:numFmt w:val="decimal"/>
      <w:lvlText w:val="%1."/>
      <w:lvlJc w:val="left"/>
      <w:pPr>
        <w:tabs>
          <w:tab w:val="num" w:pos="960"/>
        </w:tabs>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E2C7069"/>
    <w:multiLevelType w:val="hybridMultilevel"/>
    <w:tmpl w:val="FC2EF78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B7E3B78">
      <w:start w:val="1"/>
      <w:numFmt w:val="decimal"/>
      <w:lvlText w:val="%4."/>
      <w:lvlJc w:val="left"/>
      <w:pPr>
        <w:ind w:left="1920" w:hanging="480"/>
      </w:pPr>
      <w:rPr>
        <w:b w:val="0"/>
        <w:sz w:val="36"/>
        <w:szCs w:val="36"/>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EA6764"/>
    <w:multiLevelType w:val="hybridMultilevel"/>
    <w:tmpl w:val="6BEA5288"/>
    <w:lvl w:ilvl="0" w:tplc="9C563122">
      <w:start w:val="1"/>
      <w:numFmt w:val="bullet"/>
      <w:lvlText w:val=""/>
      <w:lvlJc w:val="left"/>
      <w:pPr>
        <w:tabs>
          <w:tab w:val="num" w:pos="720"/>
        </w:tabs>
        <w:ind w:left="720" w:hanging="360"/>
      </w:pPr>
      <w:rPr>
        <w:rFonts w:ascii="Wingdings" w:hAnsi="Wingdings" w:hint="default"/>
      </w:rPr>
    </w:lvl>
    <w:lvl w:ilvl="1" w:tplc="50A411FC" w:tentative="1">
      <w:start w:val="1"/>
      <w:numFmt w:val="bullet"/>
      <w:lvlText w:val=""/>
      <w:lvlJc w:val="left"/>
      <w:pPr>
        <w:tabs>
          <w:tab w:val="num" w:pos="1440"/>
        </w:tabs>
        <w:ind w:left="1440" w:hanging="360"/>
      </w:pPr>
      <w:rPr>
        <w:rFonts w:ascii="Wingdings" w:hAnsi="Wingdings" w:hint="default"/>
      </w:rPr>
    </w:lvl>
    <w:lvl w:ilvl="2" w:tplc="61BA8558" w:tentative="1">
      <w:start w:val="1"/>
      <w:numFmt w:val="bullet"/>
      <w:lvlText w:val=""/>
      <w:lvlJc w:val="left"/>
      <w:pPr>
        <w:tabs>
          <w:tab w:val="num" w:pos="2160"/>
        </w:tabs>
        <w:ind w:left="2160" w:hanging="360"/>
      </w:pPr>
      <w:rPr>
        <w:rFonts w:ascii="Wingdings" w:hAnsi="Wingdings" w:hint="default"/>
      </w:rPr>
    </w:lvl>
    <w:lvl w:ilvl="3" w:tplc="16AE9670" w:tentative="1">
      <w:start w:val="1"/>
      <w:numFmt w:val="bullet"/>
      <w:lvlText w:val=""/>
      <w:lvlJc w:val="left"/>
      <w:pPr>
        <w:tabs>
          <w:tab w:val="num" w:pos="2880"/>
        </w:tabs>
        <w:ind w:left="2880" w:hanging="360"/>
      </w:pPr>
      <w:rPr>
        <w:rFonts w:ascii="Wingdings" w:hAnsi="Wingdings" w:hint="default"/>
      </w:rPr>
    </w:lvl>
    <w:lvl w:ilvl="4" w:tplc="AAFCFA66" w:tentative="1">
      <w:start w:val="1"/>
      <w:numFmt w:val="bullet"/>
      <w:lvlText w:val=""/>
      <w:lvlJc w:val="left"/>
      <w:pPr>
        <w:tabs>
          <w:tab w:val="num" w:pos="3600"/>
        </w:tabs>
        <w:ind w:left="3600" w:hanging="360"/>
      </w:pPr>
      <w:rPr>
        <w:rFonts w:ascii="Wingdings" w:hAnsi="Wingdings" w:hint="default"/>
      </w:rPr>
    </w:lvl>
    <w:lvl w:ilvl="5" w:tplc="CF080C26" w:tentative="1">
      <w:start w:val="1"/>
      <w:numFmt w:val="bullet"/>
      <w:lvlText w:val=""/>
      <w:lvlJc w:val="left"/>
      <w:pPr>
        <w:tabs>
          <w:tab w:val="num" w:pos="4320"/>
        </w:tabs>
        <w:ind w:left="4320" w:hanging="360"/>
      </w:pPr>
      <w:rPr>
        <w:rFonts w:ascii="Wingdings" w:hAnsi="Wingdings" w:hint="default"/>
      </w:rPr>
    </w:lvl>
    <w:lvl w:ilvl="6" w:tplc="856A9F7E" w:tentative="1">
      <w:start w:val="1"/>
      <w:numFmt w:val="bullet"/>
      <w:lvlText w:val=""/>
      <w:lvlJc w:val="left"/>
      <w:pPr>
        <w:tabs>
          <w:tab w:val="num" w:pos="5040"/>
        </w:tabs>
        <w:ind w:left="5040" w:hanging="360"/>
      </w:pPr>
      <w:rPr>
        <w:rFonts w:ascii="Wingdings" w:hAnsi="Wingdings" w:hint="default"/>
      </w:rPr>
    </w:lvl>
    <w:lvl w:ilvl="7" w:tplc="2BCEF556" w:tentative="1">
      <w:start w:val="1"/>
      <w:numFmt w:val="bullet"/>
      <w:lvlText w:val=""/>
      <w:lvlJc w:val="left"/>
      <w:pPr>
        <w:tabs>
          <w:tab w:val="num" w:pos="5760"/>
        </w:tabs>
        <w:ind w:left="5760" w:hanging="360"/>
      </w:pPr>
      <w:rPr>
        <w:rFonts w:ascii="Wingdings" w:hAnsi="Wingdings" w:hint="default"/>
      </w:rPr>
    </w:lvl>
    <w:lvl w:ilvl="8" w:tplc="8822F69A" w:tentative="1">
      <w:start w:val="1"/>
      <w:numFmt w:val="bullet"/>
      <w:lvlText w:val=""/>
      <w:lvlJc w:val="left"/>
      <w:pPr>
        <w:tabs>
          <w:tab w:val="num" w:pos="6480"/>
        </w:tabs>
        <w:ind w:left="6480" w:hanging="360"/>
      </w:pPr>
      <w:rPr>
        <w:rFonts w:ascii="Wingdings" w:hAnsi="Wingdings" w:hint="default"/>
      </w:rPr>
    </w:lvl>
  </w:abstractNum>
  <w:abstractNum w:abstractNumId="5">
    <w:nsid w:val="138165F4"/>
    <w:multiLevelType w:val="hybridMultilevel"/>
    <w:tmpl w:val="33BC29F4"/>
    <w:lvl w:ilvl="0" w:tplc="3954CFB0">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6">
    <w:nsid w:val="19952FB5"/>
    <w:multiLevelType w:val="hybridMultilevel"/>
    <w:tmpl w:val="655AA954"/>
    <w:lvl w:ilvl="0" w:tplc="7EFE733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A114F5"/>
    <w:multiLevelType w:val="hybridMultilevel"/>
    <w:tmpl w:val="D868A3EE"/>
    <w:lvl w:ilvl="0" w:tplc="11846B38">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CC15E8A"/>
    <w:multiLevelType w:val="hybridMultilevel"/>
    <w:tmpl w:val="0C821A28"/>
    <w:lvl w:ilvl="0" w:tplc="96002B1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FC3573"/>
    <w:multiLevelType w:val="hybridMultilevel"/>
    <w:tmpl w:val="5DE235C2"/>
    <w:lvl w:ilvl="0" w:tplc="D72A0A80">
      <w:start w:val="1"/>
      <w:numFmt w:val="taiwaneseCountingThousand"/>
      <w:lvlText w:val="(%1)"/>
      <w:lvlJc w:val="left"/>
      <w:pPr>
        <w:ind w:left="1572" w:hanging="480"/>
      </w:pPr>
      <w:rPr>
        <w:rFonts w:hint="eastAsia"/>
      </w:rPr>
    </w:lvl>
    <w:lvl w:ilvl="1" w:tplc="04090019" w:tentative="1">
      <w:start w:val="1"/>
      <w:numFmt w:val="ideographTraditional"/>
      <w:lvlText w:val="%2、"/>
      <w:lvlJc w:val="left"/>
      <w:pPr>
        <w:ind w:left="2052" w:hanging="480"/>
      </w:pPr>
    </w:lvl>
    <w:lvl w:ilvl="2" w:tplc="0409001B" w:tentative="1">
      <w:start w:val="1"/>
      <w:numFmt w:val="lowerRoman"/>
      <w:lvlText w:val="%3."/>
      <w:lvlJc w:val="right"/>
      <w:pPr>
        <w:ind w:left="2532" w:hanging="480"/>
      </w:pPr>
    </w:lvl>
    <w:lvl w:ilvl="3" w:tplc="0409000F" w:tentative="1">
      <w:start w:val="1"/>
      <w:numFmt w:val="decimal"/>
      <w:lvlText w:val="%4."/>
      <w:lvlJc w:val="left"/>
      <w:pPr>
        <w:ind w:left="3012" w:hanging="480"/>
      </w:pPr>
    </w:lvl>
    <w:lvl w:ilvl="4" w:tplc="04090019" w:tentative="1">
      <w:start w:val="1"/>
      <w:numFmt w:val="ideographTraditional"/>
      <w:lvlText w:val="%5、"/>
      <w:lvlJc w:val="left"/>
      <w:pPr>
        <w:ind w:left="3492" w:hanging="480"/>
      </w:pPr>
    </w:lvl>
    <w:lvl w:ilvl="5" w:tplc="0409001B" w:tentative="1">
      <w:start w:val="1"/>
      <w:numFmt w:val="lowerRoman"/>
      <w:lvlText w:val="%6."/>
      <w:lvlJc w:val="right"/>
      <w:pPr>
        <w:ind w:left="3972" w:hanging="480"/>
      </w:pPr>
    </w:lvl>
    <w:lvl w:ilvl="6" w:tplc="0409000F" w:tentative="1">
      <w:start w:val="1"/>
      <w:numFmt w:val="decimal"/>
      <w:lvlText w:val="%7."/>
      <w:lvlJc w:val="left"/>
      <w:pPr>
        <w:ind w:left="4452" w:hanging="480"/>
      </w:pPr>
    </w:lvl>
    <w:lvl w:ilvl="7" w:tplc="04090019" w:tentative="1">
      <w:start w:val="1"/>
      <w:numFmt w:val="ideographTraditional"/>
      <w:lvlText w:val="%8、"/>
      <w:lvlJc w:val="left"/>
      <w:pPr>
        <w:ind w:left="4932" w:hanging="480"/>
      </w:pPr>
    </w:lvl>
    <w:lvl w:ilvl="8" w:tplc="0409001B" w:tentative="1">
      <w:start w:val="1"/>
      <w:numFmt w:val="lowerRoman"/>
      <w:lvlText w:val="%9."/>
      <w:lvlJc w:val="right"/>
      <w:pPr>
        <w:ind w:left="5412" w:hanging="480"/>
      </w:pPr>
    </w:lvl>
  </w:abstractNum>
  <w:abstractNum w:abstractNumId="10">
    <w:nsid w:val="1EAD0800"/>
    <w:multiLevelType w:val="hybridMultilevel"/>
    <w:tmpl w:val="87E4DBFE"/>
    <w:lvl w:ilvl="0" w:tplc="599ADF36">
      <w:start w:val="1"/>
      <w:numFmt w:val="taiwaneseCountingThousand"/>
      <w:lvlText w:val="%1、"/>
      <w:lvlJc w:val="left"/>
      <w:pPr>
        <w:ind w:left="720" w:hanging="720"/>
      </w:pPr>
      <w:rPr>
        <w:rFonts w:eastAsia="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6F027A"/>
    <w:multiLevelType w:val="hybridMultilevel"/>
    <w:tmpl w:val="F92496DE"/>
    <w:lvl w:ilvl="0" w:tplc="51F6A2C2">
      <w:start w:val="1"/>
      <w:numFmt w:val="taiwaneseCountingThousand"/>
      <w:lvlText w:val="（%1）"/>
      <w:lvlJc w:val="left"/>
      <w:pPr>
        <w:tabs>
          <w:tab w:val="num" w:pos="960"/>
        </w:tabs>
        <w:ind w:left="960" w:hanging="480"/>
      </w:pPr>
      <w:rPr>
        <w:rFonts w:ascii="Times New Roman" w:eastAsia="標楷體" w:hAnsi="Times New Roman" w:cs="Times New Roman" w:hint="default"/>
        <w:sz w:val="36"/>
        <w:szCs w:val="36"/>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8905069"/>
    <w:multiLevelType w:val="hybridMultilevel"/>
    <w:tmpl w:val="15DE5F26"/>
    <w:lvl w:ilvl="0" w:tplc="5214181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E44D50"/>
    <w:multiLevelType w:val="hybridMultilevel"/>
    <w:tmpl w:val="626A00E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2B0B1020"/>
    <w:multiLevelType w:val="hybridMultilevel"/>
    <w:tmpl w:val="37E23918"/>
    <w:lvl w:ilvl="0" w:tplc="C0DC6710">
      <w:start w:val="1"/>
      <w:numFmt w:val="taiwaneseCountingThousand"/>
      <w:lvlText w:val="%1、"/>
      <w:lvlJc w:val="left"/>
      <w:pPr>
        <w:ind w:left="540" w:hanging="540"/>
      </w:pPr>
      <w:rPr>
        <w:rFonts w:ascii="Verdana" w:eastAsia="新細明體" w:hAnsi="Verdana"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D9A2A04"/>
    <w:multiLevelType w:val="hybridMultilevel"/>
    <w:tmpl w:val="403CC850"/>
    <w:lvl w:ilvl="0" w:tplc="209EAD62">
      <w:start w:val="1"/>
      <w:numFmt w:val="taiwaneseCountingThousand"/>
      <w:lvlText w:val="(%1)"/>
      <w:lvlJc w:val="left"/>
      <w:pPr>
        <w:tabs>
          <w:tab w:val="num" w:pos="960"/>
        </w:tabs>
        <w:ind w:left="960" w:hanging="480"/>
      </w:pPr>
      <w:rPr>
        <w:rFonts w:hint="eastAsia"/>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A0122C"/>
    <w:multiLevelType w:val="hybridMultilevel"/>
    <w:tmpl w:val="0C821A28"/>
    <w:lvl w:ilvl="0" w:tplc="96002B1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5984578"/>
    <w:multiLevelType w:val="hybridMultilevel"/>
    <w:tmpl w:val="D36EDD6A"/>
    <w:lvl w:ilvl="0" w:tplc="09A0C3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89615AC"/>
    <w:multiLevelType w:val="hybridMultilevel"/>
    <w:tmpl w:val="CB10BCE2"/>
    <w:lvl w:ilvl="0" w:tplc="B060C87E">
      <w:start w:val="1"/>
      <w:numFmt w:val="taiwaneseCountingThousand"/>
      <w:lvlText w:val="(%1)"/>
      <w:lvlJc w:val="left"/>
      <w:pPr>
        <w:tabs>
          <w:tab w:val="num" w:pos="960"/>
        </w:tabs>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0634D06"/>
    <w:multiLevelType w:val="hybridMultilevel"/>
    <w:tmpl w:val="D4D2FD7C"/>
    <w:lvl w:ilvl="0" w:tplc="1D46876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6AB5CA1"/>
    <w:multiLevelType w:val="hybridMultilevel"/>
    <w:tmpl w:val="203845FC"/>
    <w:lvl w:ilvl="0" w:tplc="6256EA96">
      <w:start w:val="1"/>
      <w:numFmt w:val="taiwaneseCountingThousand"/>
      <w:lvlText w:val="（%1）"/>
      <w:lvlJc w:val="left"/>
      <w:pPr>
        <w:ind w:left="1080" w:hanging="10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97A036B"/>
    <w:multiLevelType w:val="hybridMultilevel"/>
    <w:tmpl w:val="EA86DB96"/>
    <w:lvl w:ilvl="0" w:tplc="8E000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BB1099A"/>
    <w:multiLevelType w:val="hybridMultilevel"/>
    <w:tmpl w:val="0C821A28"/>
    <w:lvl w:ilvl="0" w:tplc="96002B1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D416E86"/>
    <w:multiLevelType w:val="hybridMultilevel"/>
    <w:tmpl w:val="BC1E7062"/>
    <w:lvl w:ilvl="0" w:tplc="04090015">
      <w:start w:val="1"/>
      <w:numFmt w:val="taiwaneseCountingThousand"/>
      <w:lvlText w:val="%1、"/>
      <w:lvlJc w:val="left"/>
      <w:pPr>
        <w:ind w:left="480" w:hanging="480"/>
      </w:pPr>
    </w:lvl>
    <w:lvl w:ilvl="1" w:tplc="DC38F0CA">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3C60BAF"/>
    <w:multiLevelType w:val="hybridMultilevel"/>
    <w:tmpl w:val="068A43B6"/>
    <w:lvl w:ilvl="0" w:tplc="08585C08">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59B54788"/>
    <w:multiLevelType w:val="hybridMultilevel"/>
    <w:tmpl w:val="D794D950"/>
    <w:lvl w:ilvl="0" w:tplc="52A29A94">
      <w:start w:val="1"/>
      <w:numFmt w:val="taiwaneseCountingThousand"/>
      <w:lvlText w:val="（%1）"/>
      <w:lvlJc w:val="left"/>
      <w:pPr>
        <w:ind w:left="1080" w:hanging="10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2535BA6"/>
    <w:multiLevelType w:val="hybridMultilevel"/>
    <w:tmpl w:val="0C821A28"/>
    <w:lvl w:ilvl="0" w:tplc="96002B1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3F7569E"/>
    <w:multiLevelType w:val="hybridMultilevel"/>
    <w:tmpl w:val="48486F32"/>
    <w:lvl w:ilvl="0" w:tplc="4BCAE370">
      <w:start w:val="1"/>
      <w:numFmt w:val="taiwaneseCountingThousand"/>
      <w:lvlText w:val="(%1)"/>
      <w:lvlJc w:val="left"/>
      <w:pPr>
        <w:tabs>
          <w:tab w:val="num" w:pos="960"/>
        </w:tabs>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9E710E0"/>
    <w:multiLevelType w:val="hybridMultilevel"/>
    <w:tmpl w:val="297028E6"/>
    <w:lvl w:ilvl="0" w:tplc="15EA30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BE755F3"/>
    <w:multiLevelType w:val="hybridMultilevel"/>
    <w:tmpl w:val="31C009C0"/>
    <w:lvl w:ilvl="0" w:tplc="ED684DA8">
      <w:start w:val="1"/>
      <w:numFmt w:val="taiwaneseCountingThousand"/>
      <w:lvlText w:val="%1、"/>
      <w:lvlJc w:val="left"/>
      <w:pPr>
        <w:ind w:left="481" w:hanging="480"/>
      </w:pPr>
      <w:rPr>
        <w:rFonts w:hint="eastAsia"/>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0">
    <w:nsid w:val="6F5D198C"/>
    <w:multiLevelType w:val="hybridMultilevel"/>
    <w:tmpl w:val="48486F32"/>
    <w:lvl w:ilvl="0" w:tplc="4BCAE370">
      <w:start w:val="1"/>
      <w:numFmt w:val="taiwaneseCountingThousand"/>
      <w:lvlText w:val="(%1)"/>
      <w:lvlJc w:val="left"/>
      <w:pPr>
        <w:tabs>
          <w:tab w:val="num" w:pos="960"/>
        </w:tabs>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A223C74"/>
    <w:multiLevelType w:val="hybridMultilevel"/>
    <w:tmpl w:val="A052FD86"/>
    <w:lvl w:ilvl="0" w:tplc="D03052B6">
      <w:start w:val="1"/>
      <w:numFmt w:val="taiwaneseCountingThousand"/>
      <w:lvlText w:val="（%1）"/>
      <w:lvlJc w:val="left"/>
      <w:pPr>
        <w:ind w:left="1125" w:hanging="11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A3A4BFA"/>
    <w:multiLevelType w:val="hybridMultilevel"/>
    <w:tmpl w:val="B6F8B542"/>
    <w:lvl w:ilvl="0" w:tplc="E65C0E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DAD3A94"/>
    <w:multiLevelType w:val="hybridMultilevel"/>
    <w:tmpl w:val="F94ECDEC"/>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4">
    <w:nsid w:val="7EF0147D"/>
    <w:multiLevelType w:val="hybridMultilevel"/>
    <w:tmpl w:val="48486F32"/>
    <w:lvl w:ilvl="0" w:tplc="4BCAE370">
      <w:start w:val="1"/>
      <w:numFmt w:val="taiwaneseCountingThousand"/>
      <w:lvlText w:val="(%1)"/>
      <w:lvlJc w:val="left"/>
      <w:pPr>
        <w:tabs>
          <w:tab w:val="num" w:pos="960"/>
        </w:tabs>
        <w:ind w:left="96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0"/>
  </w:num>
  <w:num w:numId="3">
    <w:abstractNumId w:val="18"/>
  </w:num>
  <w:num w:numId="4">
    <w:abstractNumId w:val="27"/>
  </w:num>
  <w:num w:numId="5">
    <w:abstractNumId w:val="29"/>
  </w:num>
  <w:num w:numId="6">
    <w:abstractNumId w:val="3"/>
  </w:num>
  <w:num w:numId="7">
    <w:abstractNumId w:val="15"/>
  </w:num>
  <w:num w:numId="8">
    <w:abstractNumId w:val="9"/>
  </w:num>
  <w:num w:numId="9">
    <w:abstractNumId w:val="30"/>
  </w:num>
  <w:num w:numId="10">
    <w:abstractNumId w:val="4"/>
  </w:num>
  <w:num w:numId="11">
    <w:abstractNumId w:val="34"/>
  </w:num>
  <w:num w:numId="12">
    <w:abstractNumId w:val="2"/>
  </w:num>
  <w:num w:numId="13">
    <w:abstractNumId w:val="10"/>
  </w:num>
  <w:num w:numId="14">
    <w:abstractNumId w:val="33"/>
  </w:num>
  <w:num w:numId="15">
    <w:abstractNumId w:val="13"/>
  </w:num>
  <w:num w:numId="16">
    <w:abstractNumId w:val="23"/>
  </w:num>
  <w:num w:numId="17">
    <w:abstractNumId w:val="12"/>
  </w:num>
  <w:num w:numId="18">
    <w:abstractNumId w:val="28"/>
  </w:num>
  <w:num w:numId="19">
    <w:abstractNumId w:val="1"/>
  </w:num>
  <w:num w:numId="20">
    <w:abstractNumId w:val="6"/>
  </w:num>
  <w:num w:numId="21">
    <w:abstractNumId w:val="17"/>
  </w:num>
  <w:num w:numId="22">
    <w:abstractNumId w:val="14"/>
  </w:num>
  <w:num w:numId="23">
    <w:abstractNumId w:val="31"/>
  </w:num>
  <w:num w:numId="24">
    <w:abstractNumId w:val="21"/>
  </w:num>
  <w:num w:numId="25">
    <w:abstractNumId w:val="32"/>
  </w:num>
  <w:num w:numId="26">
    <w:abstractNumId w:val="24"/>
  </w:num>
  <w:num w:numId="27">
    <w:abstractNumId w:val="19"/>
  </w:num>
  <w:num w:numId="28">
    <w:abstractNumId w:val="7"/>
  </w:num>
  <w:num w:numId="29">
    <w:abstractNumId w:val="26"/>
  </w:num>
  <w:num w:numId="30">
    <w:abstractNumId w:val="20"/>
  </w:num>
  <w:num w:numId="31">
    <w:abstractNumId w:val="22"/>
  </w:num>
  <w:num w:numId="32">
    <w:abstractNumId w:val="16"/>
  </w:num>
  <w:num w:numId="33">
    <w:abstractNumId w:val="8"/>
  </w:num>
  <w:num w:numId="34">
    <w:abstractNumId w:val="25"/>
  </w:num>
  <w:num w:numId="35">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3358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556FE"/>
    <w:rsid w:val="000006F4"/>
    <w:rsid w:val="00000B28"/>
    <w:rsid w:val="00001853"/>
    <w:rsid w:val="000037E7"/>
    <w:rsid w:val="00003F1B"/>
    <w:rsid w:val="0000403C"/>
    <w:rsid w:val="000046AF"/>
    <w:rsid w:val="00004ACF"/>
    <w:rsid w:val="00004CF6"/>
    <w:rsid w:val="00004E6D"/>
    <w:rsid w:val="0000507E"/>
    <w:rsid w:val="00006AAA"/>
    <w:rsid w:val="00006B38"/>
    <w:rsid w:val="0000781C"/>
    <w:rsid w:val="000103FC"/>
    <w:rsid w:val="00011937"/>
    <w:rsid w:val="00011E06"/>
    <w:rsid w:val="00012376"/>
    <w:rsid w:val="000128ED"/>
    <w:rsid w:val="0001341F"/>
    <w:rsid w:val="00013EEA"/>
    <w:rsid w:val="000145DB"/>
    <w:rsid w:val="00014ECB"/>
    <w:rsid w:val="000166A0"/>
    <w:rsid w:val="000171F2"/>
    <w:rsid w:val="000179A0"/>
    <w:rsid w:val="00017C8C"/>
    <w:rsid w:val="000207F9"/>
    <w:rsid w:val="00020828"/>
    <w:rsid w:val="00020CD8"/>
    <w:rsid w:val="00020D8A"/>
    <w:rsid w:val="00021054"/>
    <w:rsid w:val="000218C6"/>
    <w:rsid w:val="00021A08"/>
    <w:rsid w:val="00022753"/>
    <w:rsid w:val="000229E6"/>
    <w:rsid w:val="00022EFC"/>
    <w:rsid w:val="00022FA1"/>
    <w:rsid w:val="00024329"/>
    <w:rsid w:val="00026B7D"/>
    <w:rsid w:val="00026C63"/>
    <w:rsid w:val="00027655"/>
    <w:rsid w:val="00027827"/>
    <w:rsid w:val="00027FB9"/>
    <w:rsid w:val="00030537"/>
    <w:rsid w:val="00030914"/>
    <w:rsid w:val="00031189"/>
    <w:rsid w:val="000313CF"/>
    <w:rsid w:val="0003197E"/>
    <w:rsid w:val="00031BBC"/>
    <w:rsid w:val="0003316E"/>
    <w:rsid w:val="00033380"/>
    <w:rsid w:val="00034138"/>
    <w:rsid w:val="00035645"/>
    <w:rsid w:val="00035A05"/>
    <w:rsid w:val="00036CFE"/>
    <w:rsid w:val="0004034F"/>
    <w:rsid w:val="0004093E"/>
    <w:rsid w:val="00044041"/>
    <w:rsid w:val="00044EC1"/>
    <w:rsid w:val="0004578B"/>
    <w:rsid w:val="000458B8"/>
    <w:rsid w:val="00045DC9"/>
    <w:rsid w:val="00045F99"/>
    <w:rsid w:val="00046CA8"/>
    <w:rsid w:val="000476BB"/>
    <w:rsid w:val="000477FF"/>
    <w:rsid w:val="00050FC8"/>
    <w:rsid w:val="00051771"/>
    <w:rsid w:val="00052755"/>
    <w:rsid w:val="000547FA"/>
    <w:rsid w:val="00054D31"/>
    <w:rsid w:val="00056948"/>
    <w:rsid w:val="00056B0D"/>
    <w:rsid w:val="00060A72"/>
    <w:rsid w:val="000610F6"/>
    <w:rsid w:val="0006158B"/>
    <w:rsid w:val="00061969"/>
    <w:rsid w:val="00062C2D"/>
    <w:rsid w:val="00063948"/>
    <w:rsid w:val="00063DA5"/>
    <w:rsid w:val="00065317"/>
    <w:rsid w:val="000657CD"/>
    <w:rsid w:val="00065B61"/>
    <w:rsid w:val="00065B73"/>
    <w:rsid w:val="00065CC0"/>
    <w:rsid w:val="000663F1"/>
    <w:rsid w:val="00066742"/>
    <w:rsid w:val="000667F4"/>
    <w:rsid w:val="000668D1"/>
    <w:rsid w:val="00066FE9"/>
    <w:rsid w:val="00067A68"/>
    <w:rsid w:val="000703BF"/>
    <w:rsid w:val="0007142E"/>
    <w:rsid w:val="00072072"/>
    <w:rsid w:val="000722DB"/>
    <w:rsid w:val="0007265C"/>
    <w:rsid w:val="00076FE3"/>
    <w:rsid w:val="000771E7"/>
    <w:rsid w:val="000807C8"/>
    <w:rsid w:val="00081571"/>
    <w:rsid w:val="00081702"/>
    <w:rsid w:val="00081C39"/>
    <w:rsid w:val="00083AB0"/>
    <w:rsid w:val="0008664A"/>
    <w:rsid w:val="00086E97"/>
    <w:rsid w:val="000872DE"/>
    <w:rsid w:val="00087DF8"/>
    <w:rsid w:val="0009029D"/>
    <w:rsid w:val="00090576"/>
    <w:rsid w:val="0009084D"/>
    <w:rsid w:val="000926B9"/>
    <w:rsid w:val="00093EB5"/>
    <w:rsid w:val="00093EE1"/>
    <w:rsid w:val="00094CA0"/>
    <w:rsid w:val="00094F8E"/>
    <w:rsid w:val="00095064"/>
    <w:rsid w:val="00096E4A"/>
    <w:rsid w:val="0009723D"/>
    <w:rsid w:val="00097888"/>
    <w:rsid w:val="000A05A0"/>
    <w:rsid w:val="000A3C82"/>
    <w:rsid w:val="000A49B8"/>
    <w:rsid w:val="000A5E39"/>
    <w:rsid w:val="000A6CB1"/>
    <w:rsid w:val="000A7D92"/>
    <w:rsid w:val="000B0239"/>
    <w:rsid w:val="000B06A7"/>
    <w:rsid w:val="000B0F21"/>
    <w:rsid w:val="000B1727"/>
    <w:rsid w:val="000B19FF"/>
    <w:rsid w:val="000B1B5B"/>
    <w:rsid w:val="000B2A60"/>
    <w:rsid w:val="000B2BD4"/>
    <w:rsid w:val="000B3311"/>
    <w:rsid w:val="000B43AB"/>
    <w:rsid w:val="000B4F45"/>
    <w:rsid w:val="000B5C2E"/>
    <w:rsid w:val="000B70BC"/>
    <w:rsid w:val="000B7D59"/>
    <w:rsid w:val="000C0936"/>
    <w:rsid w:val="000C2877"/>
    <w:rsid w:val="000C2B29"/>
    <w:rsid w:val="000C2DEF"/>
    <w:rsid w:val="000C367D"/>
    <w:rsid w:val="000C3C58"/>
    <w:rsid w:val="000C3FEE"/>
    <w:rsid w:val="000C5455"/>
    <w:rsid w:val="000C5C53"/>
    <w:rsid w:val="000C6618"/>
    <w:rsid w:val="000C7311"/>
    <w:rsid w:val="000C7483"/>
    <w:rsid w:val="000C74C1"/>
    <w:rsid w:val="000D0215"/>
    <w:rsid w:val="000D0AB6"/>
    <w:rsid w:val="000D2F06"/>
    <w:rsid w:val="000D4582"/>
    <w:rsid w:val="000D4674"/>
    <w:rsid w:val="000D4EF6"/>
    <w:rsid w:val="000D5331"/>
    <w:rsid w:val="000D5CB8"/>
    <w:rsid w:val="000D6914"/>
    <w:rsid w:val="000D6E72"/>
    <w:rsid w:val="000D7440"/>
    <w:rsid w:val="000D790A"/>
    <w:rsid w:val="000D7A7E"/>
    <w:rsid w:val="000D7AE4"/>
    <w:rsid w:val="000E041E"/>
    <w:rsid w:val="000E06C9"/>
    <w:rsid w:val="000E1515"/>
    <w:rsid w:val="000E1C2C"/>
    <w:rsid w:val="000E25B8"/>
    <w:rsid w:val="000E308E"/>
    <w:rsid w:val="000E4090"/>
    <w:rsid w:val="000E4826"/>
    <w:rsid w:val="000E54BC"/>
    <w:rsid w:val="000E629B"/>
    <w:rsid w:val="000E62EC"/>
    <w:rsid w:val="000E661C"/>
    <w:rsid w:val="000E7744"/>
    <w:rsid w:val="000E77F6"/>
    <w:rsid w:val="000E7CAD"/>
    <w:rsid w:val="000F0A85"/>
    <w:rsid w:val="000F0B18"/>
    <w:rsid w:val="000F149B"/>
    <w:rsid w:val="000F253A"/>
    <w:rsid w:val="000F2EAB"/>
    <w:rsid w:val="000F33BE"/>
    <w:rsid w:val="000F4599"/>
    <w:rsid w:val="000F4F95"/>
    <w:rsid w:val="000F55FB"/>
    <w:rsid w:val="000F5AB2"/>
    <w:rsid w:val="000F643A"/>
    <w:rsid w:val="00100482"/>
    <w:rsid w:val="001005BD"/>
    <w:rsid w:val="0010129A"/>
    <w:rsid w:val="00101853"/>
    <w:rsid w:val="00101DA2"/>
    <w:rsid w:val="0010205E"/>
    <w:rsid w:val="0010206E"/>
    <w:rsid w:val="00102F02"/>
    <w:rsid w:val="001034A8"/>
    <w:rsid w:val="00103983"/>
    <w:rsid w:val="00103F83"/>
    <w:rsid w:val="0010436E"/>
    <w:rsid w:val="001046C7"/>
    <w:rsid w:val="00104C26"/>
    <w:rsid w:val="00105EF5"/>
    <w:rsid w:val="001067BD"/>
    <w:rsid w:val="00106CA7"/>
    <w:rsid w:val="00106D32"/>
    <w:rsid w:val="00110363"/>
    <w:rsid w:val="001106BD"/>
    <w:rsid w:val="0011137C"/>
    <w:rsid w:val="001114FB"/>
    <w:rsid w:val="001121A8"/>
    <w:rsid w:val="001139BE"/>
    <w:rsid w:val="00114968"/>
    <w:rsid w:val="00114B5B"/>
    <w:rsid w:val="001153E9"/>
    <w:rsid w:val="00116131"/>
    <w:rsid w:val="00117031"/>
    <w:rsid w:val="00117B9A"/>
    <w:rsid w:val="00117CC2"/>
    <w:rsid w:val="001201F2"/>
    <w:rsid w:val="0012044A"/>
    <w:rsid w:val="00121019"/>
    <w:rsid w:val="00121EED"/>
    <w:rsid w:val="00122683"/>
    <w:rsid w:val="00122FB2"/>
    <w:rsid w:val="0012395A"/>
    <w:rsid w:val="001239D8"/>
    <w:rsid w:val="00124D53"/>
    <w:rsid w:val="00125EBE"/>
    <w:rsid w:val="00126E65"/>
    <w:rsid w:val="00127F79"/>
    <w:rsid w:val="001307D5"/>
    <w:rsid w:val="001316B5"/>
    <w:rsid w:val="00131E8C"/>
    <w:rsid w:val="00132D48"/>
    <w:rsid w:val="00133610"/>
    <w:rsid w:val="00134363"/>
    <w:rsid w:val="00135081"/>
    <w:rsid w:val="001350BC"/>
    <w:rsid w:val="0013596A"/>
    <w:rsid w:val="0013631A"/>
    <w:rsid w:val="00136531"/>
    <w:rsid w:val="00137214"/>
    <w:rsid w:val="00140729"/>
    <w:rsid w:val="00140AF9"/>
    <w:rsid w:val="00140E6F"/>
    <w:rsid w:val="00141A9B"/>
    <w:rsid w:val="00142546"/>
    <w:rsid w:val="00142D3C"/>
    <w:rsid w:val="0014384F"/>
    <w:rsid w:val="00143AB3"/>
    <w:rsid w:val="00143C2F"/>
    <w:rsid w:val="00145293"/>
    <w:rsid w:val="0014547D"/>
    <w:rsid w:val="00146930"/>
    <w:rsid w:val="001476ED"/>
    <w:rsid w:val="001501AB"/>
    <w:rsid w:val="001510D3"/>
    <w:rsid w:val="001512E4"/>
    <w:rsid w:val="00152756"/>
    <w:rsid w:val="00152E49"/>
    <w:rsid w:val="00152F01"/>
    <w:rsid w:val="001548E5"/>
    <w:rsid w:val="001552A0"/>
    <w:rsid w:val="00155C98"/>
    <w:rsid w:val="00155E21"/>
    <w:rsid w:val="00157E23"/>
    <w:rsid w:val="00160ADF"/>
    <w:rsid w:val="00162A4E"/>
    <w:rsid w:val="00162E8D"/>
    <w:rsid w:val="001636D7"/>
    <w:rsid w:val="001639C7"/>
    <w:rsid w:val="00163F35"/>
    <w:rsid w:val="0016436D"/>
    <w:rsid w:val="00164815"/>
    <w:rsid w:val="00165684"/>
    <w:rsid w:val="001658B5"/>
    <w:rsid w:val="00165ACF"/>
    <w:rsid w:val="0016640E"/>
    <w:rsid w:val="00166C63"/>
    <w:rsid w:val="001701C6"/>
    <w:rsid w:val="00170385"/>
    <w:rsid w:val="0017042A"/>
    <w:rsid w:val="001704DA"/>
    <w:rsid w:val="00170681"/>
    <w:rsid w:val="001712C7"/>
    <w:rsid w:val="0017233A"/>
    <w:rsid w:val="001724B5"/>
    <w:rsid w:val="00172662"/>
    <w:rsid w:val="001731AB"/>
    <w:rsid w:val="0017520B"/>
    <w:rsid w:val="00175F3B"/>
    <w:rsid w:val="001763CC"/>
    <w:rsid w:val="0017655C"/>
    <w:rsid w:val="00176A53"/>
    <w:rsid w:val="00176C90"/>
    <w:rsid w:val="001774CB"/>
    <w:rsid w:val="001777A6"/>
    <w:rsid w:val="00180EC2"/>
    <w:rsid w:val="0018103E"/>
    <w:rsid w:val="001811EC"/>
    <w:rsid w:val="00181353"/>
    <w:rsid w:val="001816CA"/>
    <w:rsid w:val="001823DC"/>
    <w:rsid w:val="00182549"/>
    <w:rsid w:val="00182D02"/>
    <w:rsid w:val="00183777"/>
    <w:rsid w:val="00183DF6"/>
    <w:rsid w:val="001846A8"/>
    <w:rsid w:val="00184790"/>
    <w:rsid w:val="001847BF"/>
    <w:rsid w:val="00185905"/>
    <w:rsid w:val="00186556"/>
    <w:rsid w:val="001868EA"/>
    <w:rsid w:val="00187A27"/>
    <w:rsid w:val="00187C4E"/>
    <w:rsid w:val="00191BC0"/>
    <w:rsid w:val="00192121"/>
    <w:rsid w:val="00193BAA"/>
    <w:rsid w:val="00193FB8"/>
    <w:rsid w:val="00194E03"/>
    <w:rsid w:val="00194E24"/>
    <w:rsid w:val="00195864"/>
    <w:rsid w:val="00195C1A"/>
    <w:rsid w:val="00197A09"/>
    <w:rsid w:val="001A031A"/>
    <w:rsid w:val="001A0615"/>
    <w:rsid w:val="001A096D"/>
    <w:rsid w:val="001A0D90"/>
    <w:rsid w:val="001A2789"/>
    <w:rsid w:val="001A2C8D"/>
    <w:rsid w:val="001A3D85"/>
    <w:rsid w:val="001A440D"/>
    <w:rsid w:val="001A44CA"/>
    <w:rsid w:val="001A47A1"/>
    <w:rsid w:val="001A4C91"/>
    <w:rsid w:val="001A4DAF"/>
    <w:rsid w:val="001A523E"/>
    <w:rsid w:val="001A6B75"/>
    <w:rsid w:val="001A70F3"/>
    <w:rsid w:val="001A71CE"/>
    <w:rsid w:val="001A7266"/>
    <w:rsid w:val="001B0287"/>
    <w:rsid w:val="001B0EE5"/>
    <w:rsid w:val="001B17BC"/>
    <w:rsid w:val="001B1B92"/>
    <w:rsid w:val="001B20BF"/>
    <w:rsid w:val="001B2D18"/>
    <w:rsid w:val="001B2DE1"/>
    <w:rsid w:val="001B2DE6"/>
    <w:rsid w:val="001B2FD0"/>
    <w:rsid w:val="001B34D7"/>
    <w:rsid w:val="001B3F41"/>
    <w:rsid w:val="001B45CE"/>
    <w:rsid w:val="001B56CC"/>
    <w:rsid w:val="001B584A"/>
    <w:rsid w:val="001B6396"/>
    <w:rsid w:val="001B6896"/>
    <w:rsid w:val="001B73C1"/>
    <w:rsid w:val="001C12A5"/>
    <w:rsid w:val="001C13B2"/>
    <w:rsid w:val="001C23B0"/>
    <w:rsid w:val="001C40E8"/>
    <w:rsid w:val="001C412C"/>
    <w:rsid w:val="001C44E0"/>
    <w:rsid w:val="001C45CB"/>
    <w:rsid w:val="001C4B96"/>
    <w:rsid w:val="001C5684"/>
    <w:rsid w:val="001C6E49"/>
    <w:rsid w:val="001C778C"/>
    <w:rsid w:val="001C7B62"/>
    <w:rsid w:val="001D080B"/>
    <w:rsid w:val="001D0B25"/>
    <w:rsid w:val="001D0BC9"/>
    <w:rsid w:val="001D1E50"/>
    <w:rsid w:val="001D1F8E"/>
    <w:rsid w:val="001D306B"/>
    <w:rsid w:val="001D3389"/>
    <w:rsid w:val="001D4009"/>
    <w:rsid w:val="001D4350"/>
    <w:rsid w:val="001D4545"/>
    <w:rsid w:val="001D58B7"/>
    <w:rsid w:val="001D6242"/>
    <w:rsid w:val="001D6B6A"/>
    <w:rsid w:val="001E01CB"/>
    <w:rsid w:val="001E0AF3"/>
    <w:rsid w:val="001E0E4B"/>
    <w:rsid w:val="001E101F"/>
    <w:rsid w:val="001E1894"/>
    <w:rsid w:val="001E19D4"/>
    <w:rsid w:val="001E2881"/>
    <w:rsid w:val="001E3D7E"/>
    <w:rsid w:val="001E4E53"/>
    <w:rsid w:val="001E4F07"/>
    <w:rsid w:val="001E515C"/>
    <w:rsid w:val="001E657A"/>
    <w:rsid w:val="001E6C84"/>
    <w:rsid w:val="001E7D76"/>
    <w:rsid w:val="001E7EAE"/>
    <w:rsid w:val="001F06B3"/>
    <w:rsid w:val="001F0998"/>
    <w:rsid w:val="001F1164"/>
    <w:rsid w:val="001F120C"/>
    <w:rsid w:val="001F16DD"/>
    <w:rsid w:val="001F16E8"/>
    <w:rsid w:val="001F2033"/>
    <w:rsid w:val="001F2A61"/>
    <w:rsid w:val="001F2DD9"/>
    <w:rsid w:val="001F333E"/>
    <w:rsid w:val="001F37A5"/>
    <w:rsid w:val="001F3D73"/>
    <w:rsid w:val="001F5E0C"/>
    <w:rsid w:val="001F60F1"/>
    <w:rsid w:val="001F6B7A"/>
    <w:rsid w:val="001F7E0C"/>
    <w:rsid w:val="00200603"/>
    <w:rsid w:val="002007B0"/>
    <w:rsid w:val="00200A4C"/>
    <w:rsid w:val="00201FD9"/>
    <w:rsid w:val="002023CA"/>
    <w:rsid w:val="0020347E"/>
    <w:rsid w:val="0020364D"/>
    <w:rsid w:val="0020437D"/>
    <w:rsid w:val="002073E0"/>
    <w:rsid w:val="002077F9"/>
    <w:rsid w:val="00211368"/>
    <w:rsid w:val="00212C6D"/>
    <w:rsid w:val="00213362"/>
    <w:rsid w:val="002154D0"/>
    <w:rsid w:val="00215574"/>
    <w:rsid w:val="00215929"/>
    <w:rsid w:val="00215D48"/>
    <w:rsid w:val="00216D46"/>
    <w:rsid w:val="00217037"/>
    <w:rsid w:val="002208FE"/>
    <w:rsid w:val="0022107B"/>
    <w:rsid w:val="00223176"/>
    <w:rsid w:val="00223C0C"/>
    <w:rsid w:val="00224509"/>
    <w:rsid w:val="002246D9"/>
    <w:rsid w:val="00224C33"/>
    <w:rsid w:val="002265EE"/>
    <w:rsid w:val="002268CE"/>
    <w:rsid w:val="002279D2"/>
    <w:rsid w:val="00230D2E"/>
    <w:rsid w:val="00230D58"/>
    <w:rsid w:val="002315B4"/>
    <w:rsid w:val="002329E5"/>
    <w:rsid w:val="00233C67"/>
    <w:rsid w:val="00234057"/>
    <w:rsid w:val="002342E8"/>
    <w:rsid w:val="00235174"/>
    <w:rsid w:val="00235700"/>
    <w:rsid w:val="00236DF8"/>
    <w:rsid w:val="002370B4"/>
    <w:rsid w:val="002376B5"/>
    <w:rsid w:val="00237766"/>
    <w:rsid w:val="002377D8"/>
    <w:rsid w:val="002400BA"/>
    <w:rsid w:val="002407A2"/>
    <w:rsid w:val="00240DF9"/>
    <w:rsid w:val="00241208"/>
    <w:rsid w:val="00241D57"/>
    <w:rsid w:val="00241E69"/>
    <w:rsid w:val="00241FA4"/>
    <w:rsid w:val="00243A1D"/>
    <w:rsid w:val="0024425F"/>
    <w:rsid w:val="00244376"/>
    <w:rsid w:val="002448E7"/>
    <w:rsid w:val="00244C08"/>
    <w:rsid w:val="00244DF4"/>
    <w:rsid w:val="0024546D"/>
    <w:rsid w:val="0024551C"/>
    <w:rsid w:val="002463E9"/>
    <w:rsid w:val="0024654B"/>
    <w:rsid w:val="002465B2"/>
    <w:rsid w:val="0024719A"/>
    <w:rsid w:val="002478ED"/>
    <w:rsid w:val="00250097"/>
    <w:rsid w:val="002501E2"/>
    <w:rsid w:val="00252069"/>
    <w:rsid w:val="00252260"/>
    <w:rsid w:val="0025438F"/>
    <w:rsid w:val="0025594B"/>
    <w:rsid w:val="0025650F"/>
    <w:rsid w:val="00256625"/>
    <w:rsid w:val="0025664B"/>
    <w:rsid w:val="00257C15"/>
    <w:rsid w:val="00260377"/>
    <w:rsid w:val="00260A88"/>
    <w:rsid w:val="0026177F"/>
    <w:rsid w:val="00261FD4"/>
    <w:rsid w:val="00262152"/>
    <w:rsid w:val="00262A3C"/>
    <w:rsid w:val="00262D31"/>
    <w:rsid w:val="0026302B"/>
    <w:rsid w:val="00263061"/>
    <w:rsid w:val="0026361A"/>
    <w:rsid w:val="002645F5"/>
    <w:rsid w:val="00264671"/>
    <w:rsid w:val="002652F5"/>
    <w:rsid w:val="00266627"/>
    <w:rsid w:val="00266671"/>
    <w:rsid w:val="00266812"/>
    <w:rsid w:val="002676B6"/>
    <w:rsid w:val="00270AD4"/>
    <w:rsid w:val="00271B01"/>
    <w:rsid w:val="00272A56"/>
    <w:rsid w:val="00272F55"/>
    <w:rsid w:val="00274607"/>
    <w:rsid w:val="00274C48"/>
    <w:rsid w:val="00275AD3"/>
    <w:rsid w:val="0027645C"/>
    <w:rsid w:val="00276E73"/>
    <w:rsid w:val="0027755D"/>
    <w:rsid w:val="00277FA5"/>
    <w:rsid w:val="00280087"/>
    <w:rsid w:val="00281292"/>
    <w:rsid w:val="00282D5F"/>
    <w:rsid w:val="0028358C"/>
    <w:rsid w:val="00284F87"/>
    <w:rsid w:val="00285285"/>
    <w:rsid w:val="0028541F"/>
    <w:rsid w:val="0029020B"/>
    <w:rsid w:val="00290D30"/>
    <w:rsid w:val="00291A68"/>
    <w:rsid w:val="00292A92"/>
    <w:rsid w:val="00292CA1"/>
    <w:rsid w:val="00292DC1"/>
    <w:rsid w:val="0029357C"/>
    <w:rsid w:val="002939C7"/>
    <w:rsid w:val="0029561A"/>
    <w:rsid w:val="002957A1"/>
    <w:rsid w:val="00295D28"/>
    <w:rsid w:val="002961AE"/>
    <w:rsid w:val="002962CC"/>
    <w:rsid w:val="0029739C"/>
    <w:rsid w:val="00297BAB"/>
    <w:rsid w:val="002A0093"/>
    <w:rsid w:val="002A057B"/>
    <w:rsid w:val="002A0DC2"/>
    <w:rsid w:val="002A12EF"/>
    <w:rsid w:val="002A14E0"/>
    <w:rsid w:val="002A597F"/>
    <w:rsid w:val="002A59FD"/>
    <w:rsid w:val="002A5C9A"/>
    <w:rsid w:val="002B03DA"/>
    <w:rsid w:val="002B0597"/>
    <w:rsid w:val="002B0F75"/>
    <w:rsid w:val="002B37A7"/>
    <w:rsid w:val="002B4211"/>
    <w:rsid w:val="002B4FC4"/>
    <w:rsid w:val="002B6D1B"/>
    <w:rsid w:val="002B70AA"/>
    <w:rsid w:val="002B73F1"/>
    <w:rsid w:val="002B75DF"/>
    <w:rsid w:val="002B7751"/>
    <w:rsid w:val="002C0065"/>
    <w:rsid w:val="002C0C39"/>
    <w:rsid w:val="002C0CC5"/>
    <w:rsid w:val="002C11DE"/>
    <w:rsid w:val="002C1B01"/>
    <w:rsid w:val="002C26FC"/>
    <w:rsid w:val="002C2A7C"/>
    <w:rsid w:val="002C2F27"/>
    <w:rsid w:val="002C36BE"/>
    <w:rsid w:val="002C36EB"/>
    <w:rsid w:val="002C43EC"/>
    <w:rsid w:val="002C4FD4"/>
    <w:rsid w:val="002C6932"/>
    <w:rsid w:val="002C7C5A"/>
    <w:rsid w:val="002D045A"/>
    <w:rsid w:val="002D07AC"/>
    <w:rsid w:val="002D178D"/>
    <w:rsid w:val="002D2623"/>
    <w:rsid w:val="002D3256"/>
    <w:rsid w:val="002D3353"/>
    <w:rsid w:val="002D3569"/>
    <w:rsid w:val="002D3E75"/>
    <w:rsid w:val="002D3E7D"/>
    <w:rsid w:val="002D4D99"/>
    <w:rsid w:val="002D5733"/>
    <w:rsid w:val="002D6188"/>
    <w:rsid w:val="002D6786"/>
    <w:rsid w:val="002D6A57"/>
    <w:rsid w:val="002D74DB"/>
    <w:rsid w:val="002D7B7E"/>
    <w:rsid w:val="002E0265"/>
    <w:rsid w:val="002E06CA"/>
    <w:rsid w:val="002E0C65"/>
    <w:rsid w:val="002E252A"/>
    <w:rsid w:val="002E33C4"/>
    <w:rsid w:val="002E3C8F"/>
    <w:rsid w:val="002E49BB"/>
    <w:rsid w:val="002E4D4B"/>
    <w:rsid w:val="002E4DEF"/>
    <w:rsid w:val="002E508B"/>
    <w:rsid w:val="002E5B9A"/>
    <w:rsid w:val="002E6BED"/>
    <w:rsid w:val="002E73C5"/>
    <w:rsid w:val="002F07FA"/>
    <w:rsid w:val="002F143C"/>
    <w:rsid w:val="002F1CF4"/>
    <w:rsid w:val="002F220F"/>
    <w:rsid w:val="002F22A6"/>
    <w:rsid w:val="002F3C8F"/>
    <w:rsid w:val="002F4E67"/>
    <w:rsid w:val="002F5381"/>
    <w:rsid w:val="002F5874"/>
    <w:rsid w:val="00300FCE"/>
    <w:rsid w:val="00301A0F"/>
    <w:rsid w:val="003029DD"/>
    <w:rsid w:val="00303578"/>
    <w:rsid w:val="00303DBF"/>
    <w:rsid w:val="00303FEE"/>
    <w:rsid w:val="003045AD"/>
    <w:rsid w:val="0030511A"/>
    <w:rsid w:val="003063F1"/>
    <w:rsid w:val="003064A3"/>
    <w:rsid w:val="003067ED"/>
    <w:rsid w:val="00307641"/>
    <w:rsid w:val="0031013F"/>
    <w:rsid w:val="00310394"/>
    <w:rsid w:val="003117E8"/>
    <w:rsid w:val="003120B6"/>
    <w:rsid w:val="003125AA"/>
    <w:rsid w:val="00313189"/>
    <w:rsid w:val="00314B75"/>
    <w:rsid w:val="00315072"/>
    <w:rsid w:val="00315350"/>
    <w:rsid w:val="00315B97"/>
    <w:rsid w:val="00316121"/>
    <w:rsid w:val="003163A3"/>
    <w:rsid w:val="00316CA9"/>
    <w:rsid w:val="003205B1"/>
    <w:rsid w:val="00320647"/>
    <w:rsid w:val="003209E0"/>
    <w:rsid w:val="00321EEA"/>
    <w:rsid w:val="00322E50"/>
    <w:rsid w:val="00323715"/>
    <w:rsid w:val="00323E01"/>
    <w:rsid w:val="00323E18"/>
    <w:rsid w:val="00324BA8"/>
    <w:rsid w:val="0032509E"/>
    <w:rsid w:val="00325575"/>
    <w:rsid w:val="0032580C"/>
    <w:rsid w:val="00325E38"/>
    <w:rsid w:val="003274B7"/>
    <w:rsid w:val="00331289"/>
    <w:rsid w:val="0033348E"/>
    <w:rsid w:val="00333BCB"/>
    <w:rsid w:val="00334812"/>
    <w:rsid w:val="00334D1A"/>
    <w:rsid w:val="00335A2C"/>
    <w:rsid w:val="00336351"/>
    <w:rsid w:val="00337869"/>
    <w:rsid w:val="00337AC1"/>
    <w:rsid w:val="00337D4E"/>
    <w:rsid w:val="003401F5"/>
    <w:rsid w:val="00340480"/>
    <w:rsid w:val="00341CC0"/>
    <w:rsid w:val="003451C7"/>
    <w:rsid w:val="0034560F"/>
    <w:rsid w:val="00345740"/>
    <w:rsid w:val="00346212"/>
    <w:rsid w:val="003476C5"/>
    <w:rsid w:val="0035117C"/>
    <w:rsid w:val="00351253"/>
    <w:rsid w:val="0035135E"/>
    <w:rsid w:val="00351C41"/>
    <w:rsid w:val="00351C8F"/>
    <w:rsid w:val="00351DB3"/>
    <w:rsid w:val="00351DC3"/>
    <w:rsid w:val="00352A4C"/>
    <w:rsid w:val="00353228"/>
    <w:rsid w:val="003537C1"/>
    <w:rsid w:val="00353D50"/>
    <w:rsid w:val="00353EEF"/>
    <w:rsid w:val="00354174"/>
    <w:rsid w:val="003553BC"/>
    <w:rsid w:val="003568FA"/>
    <w:rsid w:val="00356DD0"/>
    <w:rsid w:val="00357267"/>
    <w:rsid w:val="00357638"/>
    <w:rsid w:val="0036003B"/>
    <w:rsid w:val="003606FB"/>
    <w:rsid w:val="00361655"/>
    <w:rsid w:val="00361CA1"/>
    <w:rsid w:val="00361D3D"/>
    <w:rsid w:val="003622AC"/>
    <w:rsid w:val="00362B2A"/>
    <w:rsid w:val="003640BF"/>
    <w:rsid w:val="003643F1"/>
    <w:rsid w:val="00364B90"/>
    <w:rsid w:val="00365E2A"/>
    <w:rsid w:val="003666B4"/>
    <w:rsid w:val="0036793C"/>
    <w:rsid w:val="00367BC6"/>
    <w:rsid w:val="00370611"/>
    <w:rsid w:val="00370EDD"/>
    <w:rsid w:val="00370FAB"/>
    <w:rsid w:val="00371A1B"/>
    <w:rsid w:val="0037229C"/>
    <w:rsid w:val="00373201"/>
    <w:rsid w:val="003747D2"/>
    <w:rsid w:val="00374F7C"/>
    <w:rsid w:val="00375323"/>
    <w:rsid w:val="00375685"/>
    <w:rsid w:val="003762B5"/>
    <w:rsid w:val="00376520"/>
    <w:rsid w:val="00377078"/>
    <w:rsid w:val="003770D8"/>
    <w:rsid w:val="003779AD"/>
    <w:rsid w:val="00377F1C"/>
    <w:rsid w:val="00380467"/>
    <w:rsid w:val="003819EB"/>
    <w:rsid w:val="00381DA4"/>
    <w:rsid w:val="0038227B"/>
    <w:rsid w:val="003823C6"/>
    <w:rsid w:val="003826C4"/>
    <w:rsid w:val="0038276E"/>
    <w:rsid w:val="003828B5"/>
    <w:rsid w:val="00383059"/>
    <w:rsid w:val="00383756"/>
    <w:rsid w:val="00384C26"/>
    <w:rsid w:val="00385162"/>
    <w:rsid w:val="00385826"/>
    <w:rsid w:val="00386AAB"/>
    <w:rsid w:val="003871E8"/>
    <w:rsid w:val="00387960"/>
    <w:rsid w:val="00390A79"/>
    <w:rsid w:val="00392198"/>
    <w:rsid w:val="003923CC"/>
    <w:rsid w:val="00393D97"/>
    <w:rsid w:val="003942C7"/>
    <w:rsid w:val="003945FF"/>
    <w:rsid w:val="003955F6"/>
    <w:rsid w:val="00395678"/>
    <w:rsid w:val="0039585E"/>
    <w:rsid w:val="00397147"/>
    <w:rsid w:val="00397CA3"/>
    <w:rsid w:val="003A0E43"/>
    <w:rsid w:val="003A1C3B"/>
    <w:rsid w:val="003A242E"/>
    <w:rsid w:val="003A270B"/>
    <w:rsid w:val="003A2769"/>
    <w:rsid w:val="003A2B8E"/>
    <w:rsid w:val="003A2DCC"/>
    <w:rsid w:val="003A3FD0"/>
    <w:rsid w:val="003A4F2A"/>
    <w:rsid w:val="003A50B7"/>
    <w:rsid w:val="003A5DF7"/>
    <w:rsid w:val="003A6381"/>
    <w:rsid w:val="003A6B7A"/>
    <w:rsid w:val="003A7961"/>
    <w:rsid w:val="003B039E"/>
    <w:rsid w:val="003B04FA"/>
    <w:rsid w:val="003B1459"/>
    <w:rsid w:val="003B1758"/>
    <w:rsid w:val="003B1EDC"/>
    <w:rsid w:val="003B2271"/>
    <w:rsid w:val="003B2BDA"/>
    <w:rsid w:val="003B318D"/>
    <w:rsid w:val="003B3326"/>
    <w:rsid w:val="003B6ED4"/>
    <w:rsid w:val="003B77BF"/>
    <w:rsid w:val="003C025E"/>
    <w:rsid w:val="003C1F5A"/>
    <w:rsid w:val="003C22D0"/>
    <w:rsid w:val="003C2A76"/>
    <w:rsid w:val="003C33A2"/>
    <w:rsid w:val="003C3692"/>
    <w:rsid w:val="003C3F74"/>
    <w:rsid w:val="003C4525"/>
    <w:rsid w:val="003C45B1"/>
    <w:rsid w:val="003C58DC"/>
    <w:rsid w:val="003C6288"/>
    <w:rsid w:val="003C7773"/>
    <w:rsid w:val="003C7A57"/>
    <w:rsid w:val="003D1056"/>
    <w:rsid w:val="003D2DC6"/>
    <w:rsid w:val="003D3220"/>
    <w:rsid w:val="003D392A"/>
    <w:rsid w:val="003D3F7A"/>
    <w:rsid w:val="003D422E"/>
    <w:rsid w:val="003D4A05"/>
    <w:rsid w:val="003D4DDF"/>
    <w:rsid w:val="003E0544"/>
    <w:rsid w:val="003E076A"/>
    <w:rsid w:val="003E132D"/>
    <w:rsid w:val="003E1461"/>
    <w:rsid w:val="003E2773"/>
    <w:rsid w:val="003E28C7"/>
    <w:rsid w:val="003E3FD1"/>
    <w:rsid w:val="003E46AC"/>
    <w:rsid w:val="003E4F40"/>
    <w:rsid w:val="003E68A3"/>
    <w:rsid w:val="003E6C7D"/>
    <w:rsid w:val="003E6CA0"/>
    <w:rsid w:val="003F005D"/>
    <w:rsid w:val="003F0ECF"/>
    <w:rsid w:val="003F2555"/>
    <w:rsid w:val="003F5402"/>
    <w:rsid w:val="003F5610"/>
    <w:rsid w:val="003F7054"/>
    <w:rsid w:val="003F72B5"/>
    <w:rsid w:val="003F7329"/>
    <w:rsid w:val="003F79B9"/>
    <w:rsid w:val="00400E2A"/>
    <w:rsid w:val="004013B1"/>
    <w:rsid w:val="00401BDD"/>
    <w:rsid w:val="00401D48"/>
    <w:rsid w:val="00402039"/>
    <w:rsid w:val="00402392"/>
    <w:rsid w:val="00402599"/>
    <w:rsid w:val="00402D24"/>
    <w:rsid w:val="00403A15"/>
    <w:rsid w:val="00404264"/>
    <w:rsid w:val="00404D7E"/>
    <w:rsid w:val="004052EA"/>
    <w:rsid w:val="00405581"/>
    <w:rsid w:val="00406864"/>
    <w:rsid w:val="00407199"/>
    <w:rsid w:val="00407AD3"/>
    <w:rsid w:val="00407C79"/>
    <w:rsid w:val="00407D2C"/>
    <w:rsid w:val="004104A5"/>
    <w:rsid w:val="00411749"/>
    <w:rsid w:val="00412A33"/>
    <w:rsid w:val="00412E5B"/>
    <w:rsid w:val="00412F8D"/>
    <w:rsid w:val="0041376D"/>
    <w:rsid w:val="00414BE9"/>
    <w:rsid w:val="004161E7"/>
    <w:rsid w:val="00416612"/>
    <w:rsid w:val="00417475"/>
    <w:rsid w:val="00417AF9"/>
    <w:rsid w:val="00420281"/>
    <w:rsid w:val="004210C3"/>
    <w:rsid w:val="00421259"/>
    <w:rsid w:val="004213F0"/>
    <w:rsid w:val="0042143C"/>
    <w:rsid w:val="00421CA9"/>
    <w:rsid w:val="0042204B"/>
    <w:rsid w:val="004222BC"/>
    <w:rsid w:val="0042402B"/>
    <w:rsid w:val="00424687"/>
    <w:rsid w:val="00424763"/>
    <w:rsid w:val="0042623B"/>
    <w:rsid w:val="0042665D"/>
    <w:rsid w:val="004269B6"/>
    <w:rsid w:val="00426C32"/>
    <w:rsid w:val="00427559"/>
    <w:rsid w:val="004304A7"/>
    <w:rsid w:val="0043179C"/>
    <w:rsid w:val="004318CC"/>
    <w:rsid w:val="00431FE1"/>
    <w:rsid w:val="00432546"/>
    <w:rsid w:val="004332EE"/>
    <w:rsid w:val="0043331B"/>
    <w:rsid w:val="004335DC"/>
    <w:rsid w:val="0043418E"/>
    <w:rsid w:val="00436062"/>
    <w:rsid w:val="00437550"/>
    <w:rsid w:val="00437C79"/>
    <w:rsid w:val="004425BB"/>
    <w:rsid w:val="00442AC8"/>
    <w:rsid w:val="00442B61"/>
    <w:rsid w:val="004435FF"/>
    <w:rsid w:val="004445B8"/>
    <w:rsid w:val="00445016"/>
    <w:rsid w:val="004450A4"/>
    <w:rsid w:val="004461E7"/>
    <w:rsid w:val="00446F67"/>
    <w:rsid w:val="004478E7"/>
    <w:rsid w:val="004518C5"/>
    <w:rsid w:val="00451B9D"/>
    <w:rsid w:val="00453E70"/>
    <w:rsid w:val="0045434C"/>
    <w:rsid w:val="00455150"/>
    <w:rsid w:val="00460123"/>
    <w:rsid w:val="0046205F"/>
    <w:rsid w:val="00462359"/>
    <w:rsid w:val="004624EC"/>
    <w:rsid w:val="00463202"/>
    <w:rsid w:val="004638CB"/>
    <w:rsid w:val="004639E2"/>
    <w:rsid w:val="00465D5C"/>
    <w:rsid w:val="00466ACD"/>
    <w:rsid w:val="00466EEF"/>
    <w:rsid w:val="004671C3"/>
    <w:rsid w:val="004700C4"/>
    <w:rsid w:val="004703E3"/>
    <w:rsid w:val="0047119D"/>
    <w:rsid w:val="0047128D"/>
    <w:rsid w:val="00471A3B"/>
    <w:rsid w:val="00471A82"/>
    <w:rsid w:val="00472B85"/>
    <w:rsid w:val="00472F14"/>
    <w:rsid w:val="00473784"/>
    <w:rsid w:val="004743E3"/>
    <w:rsid w:val="004743F2"/>
    <w:rsid w:val="00474BEC"/>
    <w:rsid w:val="00475B65"/>
    <w:rsid w:val="00476211"/>
    <w:rsid w:val="00480708"/>
    <w:rsid w:val="00480959"/>
    <w:rsid w:val="00480D1B"/>
    <w:rsid w:val="0048109F"/>
    <w:rsid w:val="00482A35"/>
    <w:rsid w:val="00483911"/>
    <w:rsid w:val="00484204"/>
    <w:rsid w:val="0048446E"/>
    <w:rsid w:val="00484D81"/>
    <w:rsid w:val="0048538F"/>
    <w:rsid w:val="0048546F"/>
    <w:rsid w:val="0048599A"/>
    <w:rsid w:val="00485E69"/>
    <w:rsid w:val="00485F8F"/>
    <w:rsid w:val="00486BB9"/>
    <w:rsid w:val="0048747F"/>
    <w:rsid w:val="004876B7"/>
    <w:rsid w:val="004878B6"/>
    <w:rsid w:val="00487980"/>
    <w:rsid w:val="00490369"/>
    <w:rsid w:val="004911D3"/>
    <w:rsid w:val="00492AD8"/>
    <w:rsid w:val="004938D6"/>
    <w:rsid w:val="00494BF7"/>
    <w:rsid w:val="00494F08"/>
    <w:rsid w:val="00495F8A"/>
    <w:rsid w:val="00495F9F"/>
    <w:rsid w:val="00496D9B"/>
    <w:rsid w:val="004A0310"/>
    <w:rsid w:val="004A05FE"/>
    <w:rsid w:val="004A06D1"/>
    <w:rsid w:val="004A0FA9"/>
    <w:rsid w:val="004A129C"/>
    <w:rsid w:val="004A2E98"/>
    <w:rsid w:val="004A3206"/>
    <w:rsid w:val="004A3348"/>
    <w:rsid w:val="004A335C"/>
    <w:rsid w:val="004A38EC"/>
    <w:rsid w:val="004A4679"/>
    <w:rsid w:val="004A4AAB"/>
    <w:rsid w:val="004A546B"/>
    <w:rsid w:val="004A604F"/>
    <w:rsid w:val="004A6816"/>
    <w:rsid w:val="004A683E"/>
    <w:rsid w:val="004A6F55"/>
    <w:rsid w:val="004A77EE"/>
    <w:rsid w:val="004B01D3"/>
    <w:rsid w:val="004B0251"/>
    <w:rsid w:val="004B07CA"/>
    <w:rsid w:val="004B0FF6"/>
    <w:rsid w:val="004B2427"/>
    <w:rsid w:val="004B324F"/>
    <w:rsid w:val="004B3DF7"/>
    <w:rsid w:val="004B4E72"/>
    <w:rsid w:val="004B5A16"/>
    <w:rsid w:val="004B5D0F"/>
    <w:rsid w:val="004B608F"/>
    <w:rsid w:val="004B6CD3"/>
    <w:rsid w:val="004B73D6"/>
    <w:rsid w:val="004B774B"/>
    <w:rsid w:val="004C049E"/>
    <w:rsid w:val="004C05FF"/>
    <w:rsid w:val="004C071D"/>
    <w:rsid w:val="004C0D0E"/>
    <w:rsid w:val="004C2388"/>
    <w:rsid w:val="004C2860"/>
    <w:rsid w:val="004C2B37"/>
    <w:rsid w:val="004C2BB6"/>
    <w:rsid w:val="004C37DC"/>
    <w:rsid w:val="004C44E6"/>
    <w:rsid w:val="004C47BD"/>
    <w:rsid w:val="004C48C9"/>
    <w:rsid w:val="004C5277"/>
    <w:rsid w:val="004C6F87"/>
    <w:rsid w:val="004C789E"/>
    <w:rsid w:val="004C7E69"/>
    <w:rsid w:val="004D010A"/>
    <w:rsid w:val="004D1F91"/>
    <w:rsid w:val="004D27E4"/>
    <w:rsid w:val="004D3FDD"/>
    <w:rsid w:val="004D4028"/>
    <w:rsid w:val="004D4226"/>
    <w:rsid w:val="004D5115"/>
    <w:rsid w:val="004D5522"/>
    <w:rsid w:val="004D70FA"/>
    <w:rsid w:val="004D7D1E"/>
    <w:rsid w:val="004D7DDA"/>
    <w:rsid w:val="004D7FAD"/>
    <w:rsid w:val="004E02C6"/>
    <w:rsid w:val="004E0646"/>
    <w:rsid w:val="004E0C59"/>
    <w:rsid w:val="004E0FC0"/>
    <w:rsid w:val="004E38DB"/>
    <w:rsid w:val="004E3981"/>
    <w:rsid w:val="004E4102"/>
    <w:rsid w:val="004E4500"/>
    <w:rsid w:val="004E4815"/>
    <w:rsid w:val="004E4BD6"/>
    <w:rsid w:val="004E53F3"/>
    <w:rsid w:val="004E5C3D"/>
    <w:rsid w:val="004E5D6C"/>
    <w:rsid w:val="004E62B7"/>
    <w:rsid w:val="004E6A53"/>
    <w:rsid w:val="004E72D1"/>
    <w:rsid w:val="004E7CD7"/>
    <w:rsid w:val="004E7F41"/>
    <w:rsid w:val="004E7FC7"/>
    <w:rsid w:val="004F0BB6"/>
    <w:rsid w:val="004F0C7C"/>
    <w:rsid w:val="004F28C6"/>
    <w:rsid w:val="004F411E"/>
    <w:rsid w:val="004F5309"/>
    <w:rsid w:val="004F5FBB"/>
    <w:rsid w:val="004F61C2"/>
    <w:rsid w:val="004F61D3"/>
    <w:rsid w:val="004F6885"/>
    <w:rsid w:val="004F7367"/>
    <w:rsid w:val="004F7373"/>
    <w:rsid w:val="004F73BC"/>
    <w:rsid w:val="004F7DFF"/>
    <w:rsid w:val="0050020C"/>
    <w:rsid w:val="00500769"/>
    <w:rsid w:val="0050098A"/>
    <w:rsid w:val="005015B1"/>
    <w:rsid w:val="005021D1"/>
    <w:rsid w:val="00502C69"/>
    <w:rsid w:val="005038D2"/>
    <w:rsid w:val="00504051"/>
    <w:rsid w:val="005042C2"/>
    <w:rsid w:val="00506259"/>
    <w:rsid w:val="00506488"/>
    <w:rsid w:val="00506E0B"/>
    <w:rsid w:val="0050702C"/>
    <w:rsid w:val="0051094B"/>
    <w:rsid w:val="00510CCE"/>
    <w:rsid w:val="00511846"/>
    <w:rsid w:val="00511950"/>
    <w:rsid w:val="005119AE"/>
    <w:rsid w:val="005125D3"/>
    <w:rsid w:val="005129C3"/>
    <w:rsid w:val="00512D6C"/>
    <w:rsid w:val="00514412"/>
    <w:rsid w:val="005148EA"/>
    <w:rsid w:val="00514F15"/>
    <w:rsid w:val="0051523E"/>
    <w:rsid w:val="005158B0"/>
    <w:rsid w:val="00515AD5"/>
    <w:rsid w:val="0051676B"/>
    <w:rsid w:val="00516950"/>
    <w:rsid w:val="005205B9"/>
    <w:rsid w:val="0052080E"/>
    <w:rsid w:val="00520B8F"/>
    <w:rsid w:val="00520DFA"/>
    <w:rsid w:val="00520EA7"/>
    <w:rsid w:val="00521284"/>
    <w:rsid w:val="00521E22"/>
    <w:rsid w:val="00522F0D"/>
    <w:rsid w:val="00526D33"/>
    <w:rsid w:val="00526FC4"/>
    <w:rsid w:val="00526FCA"/>
    <w:rsid w:val="005303D3"/>
    <w:rsid w:val="00530890"/>
    <w:rsid w:val="00530935"/>
    <w:rsid w:val="00532DFE"/>
    <w:rsid w:val="00535C39"/>
    <w:rsid w:val="00536784"/>
    <w:rsid w:val="00537228"/>
    <w:rsid w:val="0054177B"/>
    <w:rsid w:val="005418BB"/>
    <w:rsid w:val="00541F48"/>
    <w:rsid w:val="0054230D"/>
    <w:rsid w:val="00542E87"/>
    <w:rsid w:val="0054332E"/>
    <w:rsid w:val="00544269"/>
    <w:rsid w:val="0054499C"/>
    <w:rsid w:val="00544A5E"/>
    <w:rsid w:val="00544E3F"/>
    <w:rsid w:val="00545BC9"/>
    <w:rsid w:val="0054628D"/>
    <w:rsid w:val="005466BE"/>
    <w:rsid w:val="00547134"/>
    <w:rsid w:val="00547AEA"/>
    <w:rsid w:val="00547D6B"/>
    <w:rsid w:val="005515EC"/>
    <w:rsid w:val="0055165C"/>
    <w:rsid w:val="0055194E"/>
    <w:rsid w:val="00553711"/>
    <w:rsid w:val="00553BDA"/>
    <w:rsid w:val="00554232"/>
    <w:rsid w:val="005555B2"/>
    <w:rsid w:val="00555A1E"/>
    <w:rsid w:val="00555BE3"/>
    <w:rsid w:val="00555F5B"/>
    <w:rsid w:val="00556082"/>
    <w:rsid w:val="005561DC"/>
    <w:rsid w:val="00556289"/>
    <w:rsid w:val="005562C3"/>
    <w:rsid w:val="00556B8F"/>
    <w:rsid w:val="00560B5D"/>
    <w:rsid w:val="00560D82"/>
    <w:rsid w:val="0056160F"/>
    <w:rsid w:val="00563224"/>
    <w:rsid w:val="005632B4"/>
    <w:rsid w:val="00563C13"/>
    <w:rsid w:val="00563E38"/>
    <w:rsid w:val="00564AD9"/>
    <w:rsid w:val="00565BE4"/>
    <w:rsid w:val="00566A78"/>
    <w:rsid w:val="00566DB7"/>
    <w:rsid w:val="0057038A"/>
    <w:rsid w:val="00570FAF"/>
    <w:rsid w:val="00571540"/>
    <w:rsid w:val="005725B9"/>
    <w:rsid w:val="005739C3"/>
    <w:rsid w:val="00573C8B"/>
    <w:rsid w:val="00573CE3"/>
    <w:rsid w:val="005750BD"/>
    <w:rsid w:val="0057734A"/>
    <w:rsid w:val="00577462"/>
    <w:rsid w:val="00577CA4"/>
    <w:rsid w:val="00577F61"/>
    <w:rsid w:val="00580487"/>
    <w:rsid w:val="00580864"/>
    <w:rsid w:val="005808F5"/>
    <w:rsid w:val="00580A88"/>
    <w:rsid w:val="00580AB6"/>
    <w:rsid w:val="00580BAC"/>
    <w:rsid w:val="005810D7"/>
    <w:rsid w:val="0058184D"/>
    <w:rsid w:val="00582399"/>
    <w:rsid w:val="00582D4C"/>
    <w:rsid w:val="00583052"/>
    <w:rsid w:val="00583C5E"/>
    <w:rsid w:val="00584B51"/>
    <w:rsid w:val="00584F17"/>
    <w:rsid w:val="00585C00"/>
    <w:rsid w:val="0058636B"/>
    <w:rsid w:val="00587C7A"/>
    <w:rsid w:val="00590FBF"/>
    <w:rsid w:val="00591D90"/>
    <w:rsid w:val="00591EE4"/>
    <w:rsid w:val="00592102"/>
    <w:rsid w:val="00592531"/>
    <w:rsid w:val="0059267E"/>
    <w:rsid w:val="005940D0"/>
    <w:rsid w:val="0059509B"/>
    <w:rsid w:val="005959A1"/>
    <w:rsid w:val="005959B1"/>
    <w:rsid w:val="00595F0B"/>
    <w:rsid w:val="00596CA0"/>
    <w:rsid w:val="00597DD0"/>
    <w:rsid w:val="005A0E09"/>
    <w:rsid w:val="005A18ED"/>
    <w:rsid w:val="005A2A7E"/>
    <w:rsid w:val="005A36B1"/>
    <w:rsid w:val="005A4762"/>
    <w:rsid w:val="005A4959"/>
    <w:rsid w:val="005A5009"/>
    <w:rsid w:val="005A54F3"/>
    <w:rsid w:val="005A6248"/>
    <w:rsid w:val="005A65C5"/>
    <w:rsid w:val="005A6690"/>
    <w:rsid w:val="005A6DDE"/>
    <w:rsid w:val="005A7660"/>
    <w:rsid w:val="005A7EF7"/>
    <w:rsid w:val="005B0283"/>
    <w:rsid w:val="005B0628"/>
    <w:rsid w:val="005B12D7"/>
    <w:rsid w:val="005B14D5"/>
    <w:rsid w:val="005B2269"/>
    <w:rsid w:val="005B44D3"/>
    <w:rsid w:val="005B4544"/>
    <w:rsid w:val="005B4868"/>
    <w:rsid w:val="005B4D74"/>
    <w:rsid w:val="005B5758"/>
    <w:rsid w:val="005B5A76"/>
    <w:rsid w:val="005B7F80"/>
    <w:rsid w:val="005C00BB"/>
    <w:rsid w:val="005C0224"/>
    <w:rsid w:val="005C0679"/>
    <w:rsid w:val="005C07E1"/>
    <w:rsid w:val="005C08A4"/>
    <w:rsid w:val="005C173D"/>
    <w:rsid w:val="005C236C"/>
    <w:rsid w:val="005C2915"/>
    <w:rsid w:val="005C2BDC"/>
    <w:rsid w:val="005C2C09"/>
    <w:rsid w:val="005C3520"/>
    <w:rsid w:val="005C370A"/>
    <w:rsid w:val="005C3E06"/>
    <w:rsid w:val="005C4357"/>
    <w:rsid w:val="005C46E7"/>
    <w:rsid w:val="005C4D22"/>
    <w:rsid w:val="005C5341"/>
    <w:rsid w:val="005C6335"/>
    <w:rsid w:val="005C69E3"/>
    <w:rsid w:val="005C6EF8"/>
    <w:rsid w:val="005C720A"/>
    <w:rsid w:val="005C74FE"/>
    <w:rsid w:val="005C760F"/>
    <w:rsid w:val="005C7EB8"/>
    <w:rsid w:val="005D296A"/>
    <w:rsid w:val="005D3661"/>
    <w:rsid w:val="005D3EBD"/>
    <w:rsid w:val="005D4257"/>
    <w:rsid w:val="005D4404"/>
    <w:rsid w:val="005D5613"/>
    <w:rsid w:val="005D60E0"/>
    <w:rsid w:val="005D6515"/>
    <w:rsid w:val="005D6A4B"/>
    <w:rsid w:val="005D7993"/>
    <w:rsid w:val="005D7E89"/>
    <w:rsid w:val="005E01CC"/>
    <w:rsid w:val="005E12DB"/>
    <w:rsid w:val="005E366D"/>
    <w:rsid w:val="005E416F"/>
    <w:rsid w:val="005E596A"/>
    <w:rsid w:val="005E7518"/>
    <w:rsid w:val="005F02CD"/>
    <w:rsid w:val="005F0341"/>
    <w:rsid w:val="005F1CAF"/>
    <w:rsid w:val="005F1D38"/>
    <w:rsid w:val="005F1EA1"/>
    <w:rsid w:val="005F225C"/>
    <w:rsid w:val="005F259F"/>
    <w:rsid w:val="005F2AE2"/>
    <w:rsid w:val="005F2F30"/>
    <w:rsid w:val="005F32B9"/>
    <w:rsid w:val="005F3568"/>
    <w:rsid w:val="005F3608"/>
    <w:rsid w:val="005F4112"/>
    <w:rsid w:val="005F4F94"/>
    <w:rsid w:val="005F6494"/>
    <w:rsid w:val="005F6E91"/>
    <w:rsid w:val="005F72BA"/>
    <w:rsid w:val="005F734B"/>
    <w:rsid w:val="005F7C35"/>
    <w:rsid w:val="005F7EF9"/>
    <w:rsid w:val="00600AB2"/>
    <w:rsid w:val="00600F2B"/>
    <w:rsid w:val="0060107E"/>
    <w:rsid w:val="00601693"/>
    <w:rsid w:val="0060241C"/>
    <w:rsid w:val="006028E4"/>
    <w:rsid w:val="00604ABA"/>
    <w:rsid w:val="00605E5C"/>
    <w:rsid w:val="00606146"/>
    <w:rsid w:val="00607353"/>
    <w:rsid w:val="00610736"/>
    <w:rsid w:val="00610A10"/>
    <w:rsid w:val="00610D64"/>
    <w:rsid w:val="0061162E"/>
    <w:rsid w:val="00612A3F"/>
    <w:rsid w:val="00615A97"/>
    <w:rsid w:val="006165FA"/>
    <w:rsid w:val="00616941"/>
    <w:rsid w:val="006175EE"/>
    <w:rsid w:val="00617934"/>
    <w:rsid w:val="00617C2A"/>
    <w:rsid w:val="00617DB1"/>
    <w:rsid w:val="00620195"/>
    <w:rsid w:val="00620639"/>
    <w:rsid w:val="00620951"/>
    <w:rsid w:val="00620B37"/>
    <w:rsid w:val="00620D42"/>
    <w:rsid w:val="00621851"/>
    <w:rsid w:val="0062207B"/>
    <w:rsid w:val="006222FF"/>
    <w:rsid w:val="006236F3"/>
    <w:rsid w:val="0062372F"/>
    <w:rsid w:val="00624024"/>
    <w:rsid w:val="006247E0"/>
    <w:rsid w:val="006261DB"/>
    <w:rsid w:val="00627159"/>
    <w:rsid w:val="0062726D"/>
    <w:rsid w:val="00630528"/>
    <w:rsid w:val="00633559"/>
    <w:rsid w:val="00633601"/>
    <w:rsid w:val="00633755"/>
    <w:rsid w:val="00633B43"/>
    <w:rsid w:val="00634852"/>
    <w:rsid w:val="006350D1"/>
    <w:rsid w:val="0063568A"/>
    <w:rsid w:val="00635CD6"/>
    <w:rsid w:val="0063621A"/>
    <w:rsid w:val="00640074"/>
    <w:rsid w:val="00640EDF"/>
    <w:rsid w:val="006411DD"/>
    <w:rsid w:val="00641F4F"/>
    <w:rsid w:val="006425C2"/>
    <w:rsid w:val="00642A97"/>
    <w:rsid w:val="00642B54"/>
    <w:rsid w:val="00643571"/>
    <w:rsid w:val="006439D0"/>
    <w:rsid w:val="00645D08"/>
    <w:rsid w:val="006465FA"/>
    <w:rsid w:val="00646FFC"/>
    <w:rsid w:val="0064786C"/>
    <w:rsid w:val="00647AAD"/>
    <w:rsid w:val="0065001B"/>
    <w:rsid w:val="00650927"/>
    <w:rsid w:val="00650FEA"/>
    <w:rsid w:val="00651476"/>
    <w:rsid w:val="00652090"/>
    <w:rsid w:val="0065230F"/>
    <w:rsid w:val="0065282C"/>
    <w:rsid w:val="00652849"/>
    <w:rsid w:val="00653BCA"/>
    <w:rsid w:val="0065418F"/>
    <w:rsid w:val="00654FF6"/>
    <w:rsid w:val="00655EDD"/>
    <w:rsid w:val="00656163"/>
    <w:rsid w:val="00656503"/>
    <w:rsid w:val="00656554"/>
    <w:rsid w:val="00656F4C"/>
    <w:rsid w:val="00657E27"/>
    <w:rsid w:val="00660D0A"/>
    <w:rsid w:val="006610FC"/>
    <w:rsid w:val="00661819"/>
    <w:rsid w:val="0066275B"/>
    <w:rsid w:val="0066291B"/>
    <w:rsid w:val="00663B7D"/>
    <w:rsid w:val="0066545D"/>
    <w:rsid w:val="00665D14"/>
    <w:rsid w:val="00666AAA"/>
    <w:rsid w:val="00666B7B"/>
    <w:rsid w:val="00666C7B"/>
    <w:rsid w:val="00666E39"/>
    <w:rsid w:val="006672C6"/>
    <w:rsid w:val="00667539"/>
    <w:rsid w:val="006703F1"/>
    <w:rsid w:val="00671564"/>
    <w:rsid w:val="006715B9"/>
    <w:rsid w:val="00671C89"/>
    <w:rsid w:val="00671CF5"/>
    <w:rsid w:val="00672BD8"/>
    <w:rsid w:val="006733C7"/>
    <w:rsid w:val="00674D6C"/>
    <w:rsid w:val="006764BE"/>
    <w:rsid w:val="00676F3E"/>
    <w:rsid w:val="00677544"/>
    <w:rsid w:val="0067770C"/>
    <w:rsid w:val="00677E72"/>
    <w:rsid w:val="00680559"/>
    <w:rsid w:val="006815B6"/>
    <w:rsid w:val="00681C08"/>
    <w:rsid w:val="00685C14"/>
    <w:rsid w:val="00685C80"/>
    <w:rsid w:val="0068681D"/>
    <w:rsid w:val="0068713F"/>
    <w:rsid w:val="00687877"/>
    <w:rsid w:val="00690BB6"/>
    <w:rsid w:val="00693863"/>
    <w:rsid w:val="006941A1"/>
    <w:rsid w:val="00694427"/>
    <w:rsid w:val="00695EFD"/>
    <w:rsid w:val="00696A05"/>
    <w:rsid w:val="00696D41"/>
    <w:rsid w:val="006974B6"/>
    <w:rsid w:val="006976EB"/>
    <w:rsid w:val="00697785"/>
    <w:rsid w:val="006A0DF0"/>
    <w:rsid w:val="006A1115"/>
    <w:rsid w:val="006A18C7"/>
    <w:rsid w:val="006A2258"/>
    <w:rsid w:val="006A395F"/>
    <w:rsid w:val="006A464B"/>
    <w:rsid w:val="006A52CC"/>
    <w:rsid w:val="006A6FA5"/>
    <w:rsid w:val="006A71B5"/>
    <w:rsid w:val="006B00A6"/>
    <w:rsid w:val="006B0299"/>
    <w:rsid w:val="006B1E60"/>
    <w:rsid w:val="006B2497"/>
    <w:rsid w:val="006B3AFF"/>
    <w:rsid w:val="006B3F65"/>
    <w:rsid w:val="006B47C3"/>
    <w:rsid w:val="006B47D4"/>
    <w:rsid w:val="006B520F"/>
    <w:rsid w:val="006B5961"/>
    <w:rsid w:val="006B6CAC"/>
    <w:rsid w:val="006B7BEC"/>
    <w:rsid w:val="006C0330"/>
    <w:rsid w:val="006C14B1"/>
    <w:rsid w:val="006C1793"/>
    <w:rsid w:val="006C335D"/>
    <w:rsid w:val="006C340E"/>
    <w:rsid w:val="006C360D"/>
    <w:rsid w:val="006C3ACC"/>
    <w:rsid w:val="006C4514"/>
    <w:rsid w:val="006C5093"/>
    <w:rsid w:val="006C5928"/>
    <w:rsid w:val="006C5C3F"/>
    <w:rsid w:val="006C61A9"/>
    <w:rsid w:val="006C649F"/>
    <w:rsid w:val="006C64A1"/>
    <w:rsid w:val="006C6633"/>
    <w:rsid w:val="006C7505"/>
    <w:rsid w:val="006D05C6"/>
    <w:rsid w:val="006D099B"/>
    <w:rsid w:val="006D14B3"/>
    <w:rsid w:val="006D1507"/>
    <w:rsid w:val="006D1F72"/>
    <w:rsid w:val="006D2060"/>
    <w:rsid w:val="006D2F16"/>
    <w:rsid w:val="006D3008"/>
    <w:rsid w:val="006D3C85"/>
    <w:rsid w:val="006D46CA"/>
    <w:rsid w:val="006D5183"/>
    <w:rsid w:val="006D5CA5"/>
    <w:rsid w:val="006D5DD9"/>
    <w:rsid w:val="006D5E2C"/>
    <w:rsid w:val="006D5E91"/>
    <w:rsid w:val="006D6432"/>
    <w:rsid w:val="006D6F86"/>
    <w:rsid w:val="006D732A"/>
    <w:rsid w:val="006D7454"/>
    <w:rsid w:val="006E0432"/>
    <w:rsid w:val="006E1127"/>
    <w:rsid w:val="006E21C9"/>
    <w:rsid w:val="006E280E"/>
    <w:rsid w:val="006E3ED3"/>
    <w:rsid w:val="006E3F1C"/>
    <w:rsid w:val="006E471E"/>
    <w:rsid w:val="006E4746"/>
    <w:rsid w:val="006E4D81"/>
    <w:rsid w:val="006E60E1"/>
    <w:rsid w:val="006E6796"/>
    <w:rsid w:val="006E6D74"/>
    <w:rsid w:val="006F104A"/>
    <w:rsid w:val="006F24C2"/>
    <w:rsid w:val="006F40D4"/>
    <w:rsid w:val="006F41D1"/>
    <w:rsid w:val="006F4AC6"/>
    <w:rsid w:val="006F537D"/>
    <w:rsid w:val="006F5677"/>
    <w:rsid w:val="006F59AD"/>
    <w:rsid w:val="006F601F"/>
    <w:rsid w:val="006F63CE"/>
    <w:rsid w:val="006F63D8"/>
    <w:rsid w:val="006F724F"/>
    <w:rsid w:val="006F7A59"/>
    <w:rsid w:val="00700884"/>
    <w:rsid w:val="00700A2F"/>
    <w:rsid w:val="0070152C"/>
    <w:rsid w:val="00701F5B"/>
    <w:rsid w:val="00702278"/>
    <w:rsid w:val="00703385"/>
    <w:rsid w:val="00703565"/>
    <w:rsid w:val="00703774"/>
    <w:rsid w:val="00703901"/>
    <w:rsid w:val="0070415F"/>
    <w:rsid w:val="0070470B"/>
    <w:rsid w:val="007059FF"/>
    <w:rsid w:val="007074C2"/>
    <w:rsid w:val="0070788C"/>
    <w:rsid w:val="0071094A"/>
    <w:rsid w:val="00711128"/>
    <w:rsid w:val="00711249"/>
    <w:rsid w:val="007113B0"/>
    <w:rsid w:val="007115C1"/>
    <w:rsid w:val="00711654"/>
    <w:rsid w:val="007125DE"/>
    <w:rsid w:val="00712C10"/>
    <w:rsid w:val="00712DB9"/>
    <w:rsid w:val="00712FF4"/>
    <w:rsid w:val="00713538"/>
    <w:rsid w:val="0071497D"/>
    <w:rsid w:val="00715AF2"/>
    <w:rsid w:val="00715BA8"/>
    <w:rsid w:val="00716137"/>
    <w:rsid w:val="007174FB"/>
    <w:rsid w:val="0071774D"/>
    <w:rsid w:val="00717ED0"/>
    <w:rsid w:val="00720B0A"/>
    <w:rsid w:val="007211F5"/>
    <w:rsid w:val="007212C0"/>
    <w:rsid w:val="00721F16"/>
    <w:rsid w:val="00722AC9"/>
    <w:rsid w:val="00723001"/>
    <w:rsid w:val="0072480F"/>
    <w:rsid w:val="00724EC4"/>
    <w:rsid w:val="00725840"/>
    <w:rsid w:val="00725A6C"/>
    <w:rsid w:val="00725F33"/>
    <w:rsid w:val="007273B0"/>
    <w:rsid w:val="0073111F"/>
    <w:rsid w:val="007323EB"/>
    <w:rsid w:val="0073253B"/>
    <w:rsid w:val="007330C3"/>
    <w:rsid w:val="00733A62"/>
    <w:rsid w:val="00734190"/>
    <w:rsid w:val="00734310"/>
    <w:rsid w:val="00734CBC"/>
    <w:rsid w:val="00734EC3"/>
    <w:rsid w:val="00735C42"/>
    <w:rsid w:val="00735F15"/>
    <w:rsid w:val="0073721C"/>
    <w:rsid w:val="007372A7"/>
    <w:rsid w:val="0073734B"/>
    <w:rsid w:val="00740B84"/>
    <w:rsid w:val="00740C60"/>
    <w:rsid w:val="007416A4"/>
    <w:rsid w:val="00741EEA"/>
    <w:rsid w:val="00742835"/>
    <w:rsid w:val="00743085"/>
    <w:rsid w:val="00744613"/>
    <w:rsid w:val="00744BD3"/>
    <w:rsid w:val="0074518F"/>
    <w:rsid w:val="00747EA0"/>
    <w:rsid w:val="007501B0"/>
    <w:rsid w:val="007508FB"/>
    <w:rsid w:val="00750ACC"/>
    <w:rsid w:val="00750F4E"/>
    <w:rsid w:val="007517CA"/>
    <w:rsid w:val="00751DB1"/>
    <w:rsid w:val="00752FE4"/>
    <w:rsid w:val="007530DD"/>
    <w:rsid w:val="0075317A"/>
    <w:rsid w:val="00753EA8"/>
    <w:rsid w:val="007546B5"/>
    <w:rsid w:val="007549BD"/>
    <w:rsid w:val="00754A41"/>
    <w:rsid w:val="007564C5"/>
    <w:rsid w:val="007566CB"/>
    <w:rsid w:val="00756BCC"/>
    <w:rsid w:val="007577E0"/>
    <w:rsid w:val="00760672"/>
    <w:rsid w:val="007611D2"/>
    <w:rsid w:val="00761619"/>
    <w:rsid w:val="00761A44"/>
    <w:rsid w:val="00761FAC"/>
    <w:rsid w:val="00762312"/>
    <w:rsid w:val="00763DE3"/>
    <w:rsid w:val="00763EF4"/>
    <w:rsid w:val="00764217"/>
    <w:rsid w:val="0076466F"/>
    <w:rsid w:val="00764782"/>
    <w:rsid w:val="00764841"/>
    <w:rsid w:val="007666B4"/>
    <w:rsid w:val="0076727C"/>
    <w:rsid w:val="00767A28"/>
    <w:rsid w:val="00767FE1"/>
    <w:rsid w:val="007700F5"/>
    <w:rsid w:val="00770731"/>
    <w:rsid w:val="00770BF9"/>
    <w:rsid w:val="00771A29"/>
    <w:rsid w:val="007732C1"/>
    <w:rsid w:val="007733AB"/>
    <w:rsid w:val="00773808"/>
    <w:rsid w:val="00774DC6"/>
    <w:rsid w:val="0077696E"/>
    <w:rsid w:val="007769EB"/>
    <w:rsid w:val="00776A5C"/>
    <w:rsid w:val="00777D9F"/>
    <w:rsid w:val="00780A5A"/>
    <w:rsid w:val="00781565"/>
    <w:rsid w:val="007816BD"/>
    <w:rsid w:val="00782BE7"/>
    <w:rsid w:val="00782D55"/>
    <w:rsid w:val="00784F86"/>
    <w:rsid w:val="007853F1"/>
    <w:rsid w:val="00785823"/>
    <w:rsid w:val="00785A96"/>
    <w:rsid w:val="0078702F"/>
    <w:rsid w:val="00787D08"/>
    <w:rsid w:val="00787DE9"/>
    <w:rsid w:val="00790849"/>
    <w:rsid w:val="00790B8F"/>
    <w:rsid w:val="00790CC4"/>
    <w:rsid w:val="00791D41"/>
    <w:rsid w:val="007929D2"/>
    <w:rsid w:val="00792C65"/>
    <w:rsid w:val="00793894"/>
    <w:rsid w:val="00793EDC"/>
    <w:rsid w:val="00795E2E"/>
    <w:rsid w:val="007968A6"/>
    <w:rsid w:val="00796E6F"/>
    <w:rsid w:val="007A0021"/>
    <w:rsid w:val="007A04FA"/>
    <w:rsid w:val="007A06D3"/>
    <w:rsid w:val="007A07C2"/>
    <w:rsid w:val="007A23D6"/>
    <w:rsid w:val="007A2433"/>
    <w:rsid w:val="007A2A93"/>
    <w:rsid w:val="007A2D14"/>
    <w:rsid w:val="007A35BA"/>
    <w:rsid w:val="007A4896"/>
    <w:rsid w:val="007A5513"/>
    <w:rsid w:val="007A5A87"/>
    <w:rsid w:val="007A5BB0"/>
    <w:rsid w:val="007A672F"/>
    <w:rsid w:val="007B089A"/>
    <w:rsid w:val="007B093D"/>
    <w:rsid w:val="007B17EC"/>
    <w:rsid w:val="007B1EE3"/>
    <w:rsid w:val="007B1F72"/>
    <w:rsid w:val="007B35A2"/>
    <w:rsid w:val="007B3C45"/>
    <w:rsid w:val="007B4ED5"/>
    <w:rsid w:val="007B5A37"/>
    <w:rsid w:val="007B6288"/>
    <w:rsid w:val="007B62EC"/>
    <w:rsid w:val="007B6DED"/>
    <w:rsid w:val="007B70FD"/>
    <w:rsid w:val="007B7265"/>
    <w:rsid w:val="007B7352"/>
    <w:rsid w:val="007C0484"/>
    <w:rsid w:val="007C0A51"/>
    <w:rsid w:val="007C12B2"/>
    <w:rsid w:val="007C1DFB"/>
    <w:rsid w:val="007C415D"/>
    <w:rsid w:val="007C4876"/>
    <w:rsid w:val="007C5EC8"/>
    <w:rsid w:val="007C6EA1"/>
    <w:rsid w:val="007D006F"/>
    <w:rsid w:val="007D1526"/>
    <w:rsid w:val="007D18EA"/>
    <w:rsid w:val="007D2B32"/>
    <w:rsid w:val="007D3DA5"/>
    <w:rsid w:val="007D4EC6"/>
    <w:rsid w:val="007D57D5"/>
    <w:rsid w:val="007D5DA4"/>
    <w:rsid w:val="007D6D7D"/>
    <w:rsid w:val="007D6FF8"/>
    <w:rsid w:val="007D7E60"/>
    <w:rsid w:val="007E0B59"/>
    <w:rsid w:val="007E0FDF"/>
    <w:rsid w:val="007E12CE"/>
    <w:rsid w:val="007E133C"/>
    <w:rsid w:val="007E17A2"/>
    <w:rsid w:val="007E181D"/>
    <w:rsid w:val="007E1DA1"/>
    <w:rsid w:val="007E1DA7"/>
    <w:rsid w:val="007E1EFA"/>
    <w:rsid w:val="007E2347"/>
    <w:rsid w:val="007E2FFC"/>
    <w:rsid w:val="007E56FA"/>
    <w:rsid w:val="007E5C3C"/>
    <w:rsid w:val="007E5D68"/>
    <w:rsid w:val="007E71FF"/>
    <w:rsid w:val="007E762C"/>
    <w:rsid w:val="007E7D9C"/>
    <w:rsid w:val="007F025F"/>
    <w:rsid w:val="007F02EE"/>
    <w:rsid w:val="007F0458"/>
    <w:rsid w:val="007F0597"/>
    <w:rsid w:val="007F084A"/>
    <w:rsid w:val="007F12AE"/>
    <w:rsid w:val="007F159F"/>
    <w:rsid w:val="007F1D0D"/>
    <w:rsid w:val="007F3E4E"/>
    <w:rsid w:val="007F4030"/>
    <w:rsid w:val="007F4A0A"/>
    <w:rsid w:val="007F4AB9"/>
    <w:rsid w:val="007F638C"/>
    <w:rsid w:val="007F673E"/>
    <w:rsid w:val="007F6C45"/>
    <w:rsid w:val="007F741C"/>
    <w:rsid w:val="007F7EEB"/>
    <w:rsid w:val="008011EF"/>
    <w:rsid w:val="00801445"/>
    <w:rsid w:val="00801681"/>
    <w:rsid w:val="00802E0A"/>
    <w:rsid w:val="0080438C"/>
    <w:rsid w:val="00804683"/>
    <w:rsid w:val="00805434"/>
    <w:rsid w:val="00805538"/>
    <w:rsid w:val="00805A61"/>
    <w:rsid w:val="008064CB"/>
    <w:rsid w:val="00806961"/>
    <w:rsid w:val="00807B19"/>
    <w:rsid w:val="00811990"/>
    <w:rsid w:val="00812312"/>
    <w:rsid w:val="00812B15"/>
    <w:rsid w:val="00813981"/>
    <w:rsid w:val="008139BA"/>
    <w:rsid w:val="00813ADF"/>
    <w:rsid w:val="00813C8B"/>
    <w:rsid w:val="008142C7"/>
    <w:rsid w:val="008144F5"/>
    <w:rsid w:val="0081482E"/>
    <w:rsid w:val="008153B6"/>
    <w:rsid w:val="0081689B"/>
    <w:rsid w:val="00817A5D"/>
    <w:rsid w:val="0082023F"/>
    <w:rsid w:val="008218CF"/>
    <w:rsid w:val="00822534"/>
    <w:rsid w:val="00822EBF"/>
    <w:rsid w:val="008237A0"/>
    <w:rsid w:val="00824D54"/>
    <w:rsid w:val="0082596B"/>
    <w:rsid w:val="00826C0F"/>
    <w:rsid w:val="00826CE1"/>
    <w:rsid w:val="00827637"/>
    <w:rsid w:val="00827C09"/>
    <w:rsid w:val="0083000F"/>
    <w:rsid w:val="0083095F"/>
    <w:rsid w:val="008309F1"/>
    <w:rsid w:val="0083138D"/>
    <w:rsid w:val="00831AD4"/>
    <w:rsid w:val="0083205F"/>
    <w:rsid w:val="00832C24"/>
    <w:rsid w:val="00832C42"/>
    <w:rsid w:val="00834085"/>
    <w:rsid w:val="00834E19"/>
    <w:rsid w:val="00835C04"/>
    <w:rsid w:val="008362CF"/>
    <w:rsid w:val="00837800"/>
    <w:rsid w:val="00841172"/>
    <w:rsid w:val="008415A6"/>
    <w:rsid w:val="008422A9"/>
    <w:rsid w:val="008429EF"/>
    <w:rsid w:val="0084369D"/>
    <w:rsid w:val="00843835"/>
    <w:rsid w:val="00843D20"/>
    <w:rsid w:val="008457F9"/>
    <w:rsid w:val="00845A76"/>
    <w:rsid w:val="00845E63"/>
    <w:rsid w:val="00845EE6"/>
    <w:rsid w:val="00847C48"/>
    <w:rsid w:val="008500A2"/>
    <w:rsid w:val="008506B1"/>
    <w:rsid w:val="00851381"/>
    <w:rsid w:val="00851E4A"/>
    <w:rsid w:val="00853A8E"/>
    <w:rsid w:val="008541C0"/>
    <w:rsid w:val="00855880"/>
    <w:rsid w:val="008561D1"/>
    <w:rsid w:val="0085767A"/>
    <w:rsid w:val="008576A8"/>
    <w:rsid w:val="008576F8"/>
    <w:rsid w:val="00857772"/>
    <w:rsid w:val="008619CE"/>
    <w:rsid w:val="0086290E"/>
    <w:rsid w:val="00862D87"/>
    <w:rsid w:val="00863436"/>
    <w:rsid w:val="00863706"/>
    <w:rsid w:val="00863802"/>
    <w:rsid w:val="008639CE"/>
    <w:rsid w:val="00863CE2"/>
    <w:rsid w:val="00864099"/>
    <w:rsid w:val="00864D1D"/>
    <w:rsid w:val="008659CC"/>
    <w:rsid w:val="008664EE"/>
    <w:rsid w:val="0086659D"/>
    <w:rsid w:val="00866F7B"/>
    <w:rsid w:val="00867318"/>
    <w:rsid w:val="00867BDE"/>
    <w:rsid w:val="008710A7"/>
    <w:rsid w:val="00872333"/>
    <w:rsid w:val="00872756"/>
    <w:rsid w:val="00873595"/>
    <w:rsid w:val="008747DC"/>
    <w:rsid w:val="0087540E"/>
    <w:rsid w:val="00876205"/>
    <w:rsid w:val="00876AE6"/>
    <w:rsid w:val="008773DB"/>
    <w:rsid w:val="00880263"/>
    <w:rsid w:val="00880DB7"/>
    <w:rsid w:val="00881655"/>
    <w:rsid w:val="00881F25"/>
    <w:rsid w:val="00884E5E"/>
    <w:rsid w:val="00885230"/>
    <w:rsid w:val="0088565F"/>
    <w:rsid w:val="0088572A"/>
    <w:rsid w:val="00886081"/>
    <w:rsid w:val="00887AB8"/>
    <w:rsid w:val="00887B41"/>
    <w:rsid w:val="00887C6F"/>
    <w:rsid w:val="00890044"/>
    <w:rsid w:val="00890425"/>
    <w:rsid w:val="0089088B"/>
    <w:rsid w:val="00890EB1"/>
    <w:rsid w:val="00891386"/>
    <w:rsid w:val="0089169E"/>
    <w:rsid w:val="00891E67"/>
    <w:rsid w:val="00892064"/>
    <w:rsid w:val="00893D75"/>
    <w:rsid w:val="008943D6"/>
    <w:rsid w:val="008944C5"/>
    <w:rsid w:val="00894A71"/>
    <w:rsid w:val="0089566A"/>
    <w:rsid w:val="00896B4C"/>
    <w:rsid w:val="00896BA8"/>
    <w:rsid w:val="008970B3"/>
    <w:rsid w:val="008977CC"/>
    <w:rsid w:val="00897BF9"/>
    <w:rsid w:val="008A12C1"/>
    <w:rsid w:val="008A1AE6"/>
    <w:rsid w:val="008A1BC2"/>
    <w:rsid w:val="008A3BD5"/>
    <w:rsid w:val="008A40B1"/>
    <w:rsid w:val="008A439F"/>
    <w:rsid w:val="008A44F7"/>
    <w:rsid w:val="008A6F96"/>
    <w:rsid w:val="008B08B7"/>
    <w:rsid w:val="008B08FA"/>
    <w:rsid w:val="008B0CC1"/>
    <w:rsid w:val="008B10CE"/>
    <w:rsid w:val="008B1C55"/>
    <w:rsid w:val="008B1D95"/>
    <w:rsid w:val="008B2851"/>
    <w:rsid w:val="008B2CA3"/>
    <w:rsid w:val="008B37E7"/>
    <w:rsid w:val="008B384B"/>
    <w:rsid w:val="008B3992"/>
    <w:rsid w:val="008B3D9C"/>
    <w:rsid w:val="008B448E"/>
    <w:rsid w:val="008B4750"/>
    <w:rsid w:val="008B54C2"/>
    <w:rsid w:val="008B5735"/>
    <w:rsid w:val="008B69F7"/>
    <w:rsid w:val="008B6CD7"/>
    <w:rsid w:val="008B75FE"/>
    <w:rsid w:val="008B7871"/>
    <w:rsid w:val="008C0522"/>
    <w:rsid w:val="008C0550"/>
    <w:rsid w:val="008C2821"/>
    <w:rsid w:val="008C2AA4"/>
    <w:rsid w:val="008C3D36"/>
    <w:rsid w:val="008C4700"/>
    <w:rsid w:val="008C5481"/>
    <w:rsid w:val="008C5A47"/>
    <w:rsid w:val="008C5CBD"/>
    <w:rsid w:val="008C65AE"/>
    <w:rsid w:val="008C664A"/>
    <w:rsid w:val="008C6924"/>
    <w:rsid w:val="008C6A3F"/>
    <w:rsid w:val="008C6E4D"/>
    <w:rsid w:val="008C79A6"/>
    <w:rsid w:val="008C7DDC"/>
    <w:rsid w:val="008D091F"/>
    <w:rsid w:val="008D0D62"/>
    <w:rsid w:val="008D15E8"/>
    <w:rsid w:val="008D1E66"/>
    <w:rsid w:val="008D2C7F"/>
    <w:rsid w:val="008D36C0"/>
    <w:rsid w:val="008D39FD"/>
    <w:rsid w:val="008D4400"/>
    <w:rsid w:val="008D4863"/>
    <w:rsid w:val="008D4DDB"/>
    <w:rsid w:val="008D599F"/>
    <w:rsid w:val="008D69B0"/>
    <w:rsid w:val="008D7609"/>
    <w:rsid w:val="008D7AE0"/>
    <w:rsid w:val="008E04D0"/>
    <w:rsid w:val="008E0622"/>
    <w:rsid w:val="008E1315"/>
    <w:rsid w:val="008E1B95"/>
    <w:rsid w:val="008E1F94"/>
    <w:rsid w:val="008E2336"/>
    <w:rsid w:val="008E2975"/>
    <w:rsid w:val="008E2E5B"/>
    <w:rsid w:val="008E3392"/>
    <w:rsid w:val="008E3829"/>
    <w:rsid w:val="008E42F0"/>
    <w:rsid w:val="008E4DF7"/>
    <w:rsid w:val="008E4E9E"/>
    <w:rsid w:val="008E5B43"/>
    <w:rsid w:val="008E5CCB"/>
    <w:rsid w:val="008E5D50"/>
    <w:rsid w:val="008E5E30"/>
    <w:rsid w:val="008E611D"/>
    <w:rsid w:val="008E689D"/>
    <w:rsid w:val="008E6A10"/>
    <w:rsid w:val="008E6FD9"/>
    <w:rsid w:val="008F1787"/>
    <w:rsid w:val="008F1D7C"/>
    <w:rsid w:val="008F391E"/>
    <w:rsid w:val="008F416B"/>
    <w:rsid w:val="008F43B7"/>
    <w:rsid w:val="008F4428"/>
    <w:rsid w:val="008F4C62"/>
    <w:rsid w:val="008F512A"/>
    <w:rsid w:val="008F5317"/>
    <w:rsid w:val="008F575E"/>
    <w:rsid w:val="008F5B8C"/>
    <w:rsid w:val="008F616C"/>
    <w:rsid w:val="008F6D5A"/>
    <w:rsid w:val="008F796B"/>
    <w:rsid w:val="00901266"/>
    <w:rsid w:val="0090205C"/>
    <w:rsid w:val="00902A9D"/>
    <w:rsid w:val="0090406A"/>
    <w:rsid w:val="009047E0"/>
    <w:rsid w:val="0090570A"/>
    <w:rsid w:val="00905881"/>
    <w:rsid w:val="009067C7"/>
    <w:rsid w:val="00907D3F"/>
    <w:rsid w:val="00907D70"/>
    <w:rsid w:val="00910105"/>
    <w:rsid w:val="0091089F"/>
    <w:rsid w:val="00911445"/>
    <w:rsid w:val="00911574"/>
    <w:rsid w:val="00911698"/>
    <w:rsid w:val="00911717"/>
    <w:rsid w:val="00912528"/>
    <w:rsid w:val="00913AE4"/>
    <w:rsid w:val="00914915"/>
    <w:rsid w:val="00914B5F"/>
    <w:rsid w:val="00914D11"/>
    <w:rsid w:val="00915481"/>
    <w:rsid w:val="009172DF"/>
    <w:rsid w:val="009213AF"/>
    <w:rsid w:val="009218EC"/>
    <w:rsid w:val="00923C0A"/>
    <w:rsid w:val="00923CBA"/>
    <w:rsid w:val="00923F67"/>
    <w:rsid w:val="00924D5F"/>
    <w:rsid w:val="0092513C"/>
    <w:rsid w:val="009255F6"/>
    <w:rsid w:val="00925917"/>
    <w:rsid w:val="00925FBD"/>
    <w:rsid w:val="009265CB"/>
    <w:rsid w:val="00926A97"/>
    <w:rsid w:val="009273C1"/>
    <w:rsid w:val="00931607"/>
    <w:rsid w:val="00931612"/>
    <w:rsid w:val="009318C5"/>
    <w:rsid w:val="00931CC4"/>
    <w:rsid w:val="009320F4"/>
    <w:rsid w:val="009336BD"/>
    <w:rsid w:val="00936393"/>
    <w:rsid w:val="009368A5"/>
    <w:rsid w:val="009377F4"/>
    <w:rsid w:val="00940B02"/>
    <w:rsid w:val="009410B2"/>
    <w:rsid w:val="009419B4"/>
    <w:rsid w:val="00944687"/>
    <w:rsid w:val="00946AD7"/>
    <w:rsid w:val="00947DBC"/>
    <w:rsid w:val="00947E8D"/>
    <w:rsid w:val="009502E2"/>
    <w:rsid w:val="00950534"/>
    <w:rsid w:val="009508B2"/>
    <w:rsid w:val="009509A4"/>
    <w:rsid w:val="00950B0D"/>
    <w:rsid w:val="0095120B"/>
    <w:rsid w:val="00951A2C"/>
    <w:rsid w:val="00952238"/>
    <w:rsid w:val="00952641"/>
    <w:rsid w:val="009537A5"/>
    <w:rsid w:val="009540CC"/>
    <w:rsid w:val="009542D3"/>
    <w:rsid w:val="00956912"/>
    <w:rsid w:val="009600DC"/>
    <w:rsid w:val="0096012F"/>
    <w:rsid w:val="009608B9"/>
    <w:rsid w:val="0096095C"/>
    <w:rsid w:val="009609BE"/>
    <w:rsid w:val="0096119C"/>
    <w:rsid w:val="009629C8"/>
    <w:rsid w:val="00962ABD"/>
    <w:rsid w:val="009643CE"/>
    <w:rsid w:val="00964A15"/>
    <w:rsid w:val="00964D79"/>
    <w:rsid w:val="00964ED2"/>
    <w:rsid w:val="00965683"/>
    <w:rsid w:val="009660C9"/>
    <w:rsid w:val="00966152"/>
    <w:rsid w:val="00967F29"/>
    <w:rsid w:val="009707A3"/>
    <w:rsid w:val="009724CF"/>
    <w:rsid w:val="00972823"/>
    <w:rsid w:val="0097357C"/>
    <w:rsid w:val="00973CDB"/>
    <w:rsid w:val="00975129"/>
    <w:rsid w:val="009758B9"/>
    <w:rsid w:val="0097590D"/>
    <w:rsid w:val="00975AB4"/>
    <w:rsid w:val="00975B1D"/>
    <w:rsid w:val="009769DD"/>
    <w:rsid w:val="00977272"/>
    <w:rsid w:val="00977771"/>
    <w:rsid w:val="00980314"/>
    <w:rsid w:val="0098160D"/>
    <w:rsid w:val="00981C45"/>
    <w:rsid w:val="0098376B"/>
    <w:rsid w:val="00983957"/>
    <w:rsid w:val="00983F11"/>
    <w:rsid w:val="009843D0"/>
    <w:rsid w:val="00985A04"/>
    <w:rsid w:val="009860E0"/>
    <w:rsid w:val="00987BBD"/>
    <w:rsid w:val="00987D4D"/>
    <w:rsid w:val="00990AE3"/>
    <w:rsid w:val="00991042"/>
    <w:rsid w:val="0099302C"/>
    <w:rsid w:val="0099343D"/>
    <w:rsid w:val="00993460"/>
    <w:rsid w:val="009934FB"/>
    <w:rsid w:val="00993759"/>
    <w:rsid w:val="00993F07"/>
    <w:rsid w:val="00994831"/>
    <w:rsid w:val="00994934"/>
    <w:rsid w:val="00994C8D"/>
    <w:rsid w:val="00994ECD"/>
    <w:rsid w:val="009959D6"/>
    <w:rsid w:val="009A009B"/>
    <w:rsid w:val="009A02C9"/>
    <w:rsid w:val="009A099F"/>
    <w:rsid w:val="009A0AC9"/>
    <w:rsid w:val="009A10E1"/>
    <w:rsid w:val="009A17D0"/>
    <w:rsid w:val="009A22D4"/>
    <w:rsid w:val="009A247A"/>
    <w:rsid w:val="009A332E"/>
    <w:rsid w:val="009A47D9"/>
    <w:rsid w:val="009A6126"/>
    <w:rsid w:val="009A6B5C"/>
    <w:rsid w:val="009A7356"/>
    <w:rsid w:val="009A77FA"/>
    <w:rsid w:val="009A798F"/>
    <w:rsid w:val="009B092A"/>
    <w:rsid w:val="009B0E6C"/>
    <w:rsid w:val="009B0EB3"/>
    <w:rsid w:val="009B1049"/>
    <w:rsid w:val="009B2532"/>
    <w:rsid w:val="009B395D"/>
    <w:rsid w:val="009B3EA5"/>
    <w:rsid w:val="009B3F8F"/>
    <w:rsid w:val="009B483C"/>
    <w:rsid w:val="009B4E3A"/>
    <w:rsid w:val="009B4E57"/>
    <w:rsid w:val="009B4EB9"/>
    <w:rsid w:val="009B610B"/>
    <w:rsid w:val="009B668E"/>
    <w:rsid w:val="009B70DA"/>
    <w:rsid w:val="009C4AF0"/>
    <w:rsid w:val="009C4F36"/>
    <w:rsid w:val="009C5B72"/>
    <w:rsid w:val="009C612E"/>
    <w:rsid w:val="009C6626"/>
    <w:rsid w:val="009C6D05"/>
    <w:rsid w:val="009C77A4"/>
    <w:rsid w:val="009D0002"/>
    <w:rsid w:val="009D01CC"/>
    <w:rsid w:val="009D0F89"/>
    <w:rsid w:val="009D1C14"/>
    <w:rsid w:val="009D1E99"/>
    <w:rsid w:val="009D39C6"/>
    <w:rsid w:val="009D4B2E"/>
    <w:rsid w:val="009D54D2"/>
    <w:rsid w:val="009D5E4D"/>
    <w:rsid w:val="009D5FE2"/>
    <w:rsid w:val="009D7A73"/>
    <w:rsid w:val="009D7CB0"/>
    <w:rsid w:val="009E028A"/>
    <w:rsid w:val="009E050A"/>
    <w:rsid w:val="009E0824"/>
    <w:rsid w:val="009E106F"/>
    <w:rsid w:val="009E1675"/>
    <w:rsid w:val="009E19EB"/>
    <w:rsid w:val="009E1DF1"/>
    <w:rsid w:val="009E2680"/>
    <w:rsid w:val="009E26F8"/>
    <w:rsid w:val="009E296F"/>
    <w:rsid w:val="009E3362"/>
    <w:rsid w:val="009E342C"/>
    <w:rsid w:val="009E355D"/>
    <w:rsid w:val="009E41DA"/>
    <w:rsid w:val="009E4AB3"/>
    <w:rsid w:val="009E55A9"/>
    <w:rsid w:val="009E5B2E"/>
    <w:rsid w:val="009F0AE8"/>
    <w:rsid w:val="009F0C1C"/>
    <w:rsid w:val="009F0C42"/>
    <w:rsid w:val="009F1672"/>
    <w:rsid w:val="009F3971"/>
    <w:rsid w:val="009F3D05"/>
    <w:rsid w:val="009F3D4A"/>
    <w:rsid w:val="009F415C"/>
    <w:rsid w:val="009F44C0"/>
    <w:rsid w:val="009F542A"/>
    <w:rsid w:val="009F60C7"/>
    <w:rsid w:val="009F7761"/>
    <w:rsid w:val="00A001D4"/>
    <w:rsid w:val="00A002D3"/>
    <w:rsid w:val="00A011F8"/>
    <w:rsid w:val="00A02C37"/>
    <w:rsid w:val="00A0454E"/>
    <w:rsid w:val="00A05B29"/>
    <w:rsid w:val="00A06436"/>
    <w:rsid w:val="00A06755"/>
    <w:rsid w:val="00A07CF7"/>
    <w:rsid w:val="00A1038B"/>
    <w:rsid w:val="00A107DB"/>
    <w:rsid w:val="00A11B9B"/>
    <w:rsid w:val="00A12CC3"/>
    <w:rsid w:val="00A134AE"/>
    <w:rsid w:val="00A14372"/>
    <w:rsid w:val="00A145FD"/>
    <w:rsid w:val="00A1499D"/>
    <w:rsid w:val="00A1525E"/>
    <w:rsid w:val="00A17FD8"/>
    <w:rsid w:val="00A208F5"/>
    <w:rsid w:val="00A20980"/>
    <w:rsid w:val="00A21A3C"/>
    <w:rsid w:val="00A22FB3"/>
    <w:rsid w:val="00A23174"/>
    <w:rsid w:val="00A2338A"/>
    <w:rsid w:val="00A2516C"/>
    <w:rsid w:val="00A25DB0"/>
    <w:rsid w:val="00A25F05"/>
    <w:rsid w:val="00A265B0"/>
    <w:rsid w:val="00A26883"/>
    <w:rsid w:val="00A270BD"/>
    <w:rsid w:val="00A27507"/>
    <w:rsid w:val="00A27778"/>
    <w:rsid w:val="00A279AC"/>
    <w:rsid w:val="00A27B1E"/>
    <w:rsid w:val="00A30960"/>
    <w:rsid w:val="00A30979"/>
    <w:rsid w:val="00A30AA7"/>
    <w:rsid w:val="00A30F8F"/>
    <w:rsid w:val="00A31087"/>
    <w:rsid w:val="00A3137B"/>
    <w:rsid w:val="00A315EB"/>
    <w:rsid w:val="00A31A58"/>
    <w:rsid w:val="00A323F6"/>
    <w:rsid w:val="00A32507"/>
    <w:rsid w:val="00A32D95"/>
    <w:rsid w:val="00A32EFE"/>
    <w:rsid w:val="00A331F9"/>
    <w:rsid w:val="00A33CA1"/>
    <w:rsid w:val="00A34C84"/>
    <w:rsid w:val="00A35085"/>
    <w:rsid w:val="00A35AFF"/>
    <w:rsid w:val="00A37EC8"/>
    <w:rsid w:val="00A40DBD"/>
    <w:rsid w:val="00A41A77"/>
    <w:rsid w:val="00A41E0D"/>
    <w:rsid w:val="00A435A4"/>
    <w:rsid w:val="00A44A44"/>
    <w:rsid w:val="00A466DB"/>
    <w:rsid w:val="00A46AB9"/>
    <w:rsid w:val="00A476CA"/>
    <w:rsid w:val="00A47CDC"/>
    <w:rsid w:val="00A5144A"/>
    <w:rsid w:val="00A519D8"/>
    <w:rsid w:val="00A52126"/>
    <w:rsid w:val="00A533EE"/>
    <w:rsid w:val="00A5357F"/>
    <w:rsid w:val="00A538C7"/>
    <w:rsid w:val="00A5397D"/>
    <w:rsid w:val="00A53EDD"/>
    <w:rsid w:val="00A54547"/>
    <w:rsid w:val="00A54592"/>
    <w:rsid w:val="00A54955"/>
    <w:rsid w:val="00A5542E"/>
    <w:rsid w:val="00A556BC"/>
    <w:rsid w:val="00A5598D"/>
    <w:rsid w:val="00A6067B"/>
    <w:rsid w:val="00A60B89"/>
    <w:rsid w:val="00A60CBF"/>
    <w:rsid w:val="00A60D5E"/>
    <w:rsid w:val="00A618D4"/>
    <w:rsid w:val="00A63178"/>
    <w:rsid w:val="00A63239"/>
    <w:rsid w:val="00A6324A"/>
    <w:rsid w:val="00A64350"/>
    <w:rsid w:val="00A64F82"/>
    <w:rsid w:val="00A656C8"/>
    <w:rsid w:val="00A671D7"/>
    <w:rsid w:val="00A67253"/>
    <w:rsid w:val="00A67EF5"/>
    <w:rsid w:val="00A70DED"/>
    <w:rsid w:val="00A71E8D"/>
    <w:rsid w:val="00A720AA"/>
    <w:rsid w:val="00A724EB"/>
    <w:rsid w:val="00A7281A"/>
    <w:rsid w:val="00A731B4"/>
    <w:rsid w:val="00A73351"/>
    <w:rsid w:val="00A74592"/>
    <w:rsid w:val="00A7536C"/>
    <w:rsid w:val="00A75812"/>
    <w:rsid w:val="00A75E57"/>
    <w:rsid w:val="00A77451"/>
    <w:rsid w:val="00A8093B"/>
    <w:rsid w:val="00A80BD6"/>
    <w:rsid w:val="00A80DD4"/>
    <w:rsid w:val="00A811B6"/>
    <w:rsid w:val="00A81246"/>
    <w:rsid w:val="00A818D5"/>
    <w:rsid w:val="00A8361B"/>
    <w:rsid w:val="00A83E21"/>
    <w:rsid w:val="00A8463B"/>
    <w:rsid w:val="00A84842"/>
    <w:rsid w:val="00A84853"/>
    <w:rsid w:val="00A84FC3"/>
    <w:rsid w:val="00A85430"/>
    <w:rsid w:val="00A85B3B"/>
    <w:rsid w:val="00A868B4"/>
    <w:rsid w:val="00A90741"/>
    <w:rsid w:val="00A9078C"/>
    <w:rsid w:val="00A927F5"/>
    <w:rsid w:val="00A9390E"/>
    <w:rsid w:val="00A94C68"/>
    <w:rsid w:val="00A95200"/>
    <w:rsid w:val="00A95C37"/>
    <w:rsid w:val="00A96BAA"/>
    <w:rsid w:val="00A96F04"/>
    <w:rsid w:val="00A977BC"/>
    <w:rsid w:val="00A979F4"/>
    <w:rsid w:val="00A97F64"/>
    <w:rsid w:val="00AA0DB6"/>
    <w:rsid w:val="00AA157D"/>
    <w:rsid w:val="00AA18CD"/>
    <w:rsid w:val="00AA1B8D"/>
    <w:rsid w:val="00AA1FBC"/>
    <w:rsid w:val="00AA2E0B"/>
    <w:rsid w:val="00AA309A"/>
    <w:rsid w:val="00AA3260"/>
    <w:rsid w:val="00AA587D"/>
    <w:rsid w:val="00AA5D39"/>
    <w:rsid w:val="00AA77CC"/>
    <w:rsid w:val="00AB0402"/>
    <w:rsid w:val="00AB18FC"/>
    <w:rsid w:val="00AB3FD3"/>
    <w:rsid w:val="00AB456B"/>
    <w:rsid w:val="00AB5F2E"/>
    <w:rsid w:val="00AB6016"/>
    <w:rsid w:val="00AB6135"/>
    <w:rsid w:val="00AB6AEA"/>
    <w:rsid w:val="00AB6E9D"/>
    <w:rsid w:val="00AB7330"/>
    <w:rsid w:val="00AB7D05"/>
    <w:rsid w:val="00AC0D65"/>
    <w:rsid w:val="00AC207E"/>
    <w:rsid w:val="00AC23C8"/>
    <w:rsid w:val="00AC2847"/>
    <w:rsid w:val="00AC3B2C"/>
    <w:rsid w:val="00AC3C19"/>
    <w:rsid w:val="00AC4667"/>
    <w:rsid w:val="00AC5087"/>
    <w:rsid w:val="00AC5376"/>
    <w:rsid w:val="00AC6340"/>
    <w:rsid w:val="00AC794F"/>
    <w:rsid w:val="00AC7D15"/>
    <w:rsid w:val="00AC7F2D"/>
    <w:rsid w:val="00AD02EB"/>
    <w:rsid w:val="00AD0E7C"/>
    <w:rsid w:val="00AD0FC0"/>
    <w:rsid w:val="00AD1461"/>
    <w:rsid w:val="00AD1E91"/>
    <w:rsid w:val="00AD2B9B"/>
    <w:rsid w:val="00AD2F02"/>
    <w:rsid w:val="00AD30B8"/>
    <w:rsid w:val="00AD3136"/>
    <w:rsid w:val="00AD3ABB"/>
    <w:rsid w:val="00AD3AE0"/>
    <w:rsid w:val="00AD4C76"/>
    <w:rsid w:val="00AD6B95"/>
    <w:rsid w:val="00AD7081"/>
    <w:rsid w:val="00AD7E02"/>
    <w:rsid w:val="00AE02E5"/>
    <w:rsid w:val="00AE25EF"/>
    <w:rsid w:val="00AE28A9"/>
    <w:rsid w:val="00AE44C7"/>
    <w:rsid w:val="00AE485E"/>
    <w:rsid w:val="00AE5C8C"/>
    <w:rsid w:val="00AE7B64"/>
    <w:rsid w:val="00AF14EB"/>
    <w:rsid w:val="00AF1986"/>
    <w:rsid w:val="00AF28B6"/>
    <w:rsid w:val="00AF3424"/>
    <w:rsid w:val="00AF3A04"/>
    <w:rsid w:val="00AF5B7B"/>
    <w:rsid w:val="00AF6284"/>
    <w:rsid w:val="00AF665A"/>
    <w:rsid w:val="00AF6FA9"/>
    <w:rsid w:val="00AF7588"/>
    <w:rsid w:val="00AF7D4C"/>
    <w:rsid w:val="00B005D0"/>
    <w:rsid w:val="00B00F72"/>
    <w:rsid w:val="00B0118B"/>
    <w:rsid w:val="00B01BBD"/>
    <w:rsid w:val="00B01E6B"/>
    <w:rsid w:val="00B03A92"/>
    <w:rsid w:val="00B043F2"/>
    <w:rsid w:val="00B0490D"/>
    <w:rsid w:val="00B05134"/>
    <w:rsid w:val="00B0622A"/>
    <w:rsid w:val="00B065A7"/>
    <w:rsid w:val="00B06600"/>
    <w:rsid w:val="00B066BF"/>
    <w:rsid w:val="00B06FD3"/>
    <w:rsid w:val="00B1051F"/>
    <w:rsid w:val="00B11EB9"/>
    <w:rsid w:val="00B11F82"/>
    <w:rsid w:val="00B12580"/>
    <w:rsid w:val="00B1316D"/>
    <w:rsid w:val="00B13DC2"/>
    <w:rsid w:val="00B146C1"/>
    <w:rsid w:val="00B16714"/>
    <w:rsid w:val="00B20CBE"/>
    <w:rsid w:val="00B20FCE"/>
    <w:rsid w:val="00B217B3"/>
    <w:rsid w:val="00B21984"/>
    <w:rsid w:val="00B21BE9"/>
    <w:rsid w:val="00B2267F"/>
    <w:rsid w:val="00B22A1E"/>
    <w:rsid w:val="00B23B25"/>
    <w:rsid w:val="00B24070"/>
    <w:rsid w:val="00B24D22"/>
    <w:rsid w:val="00B268DE"/>
    <w:rsid w:val="00B3161A"/>
    <w:rsid w:val="00B3319B"/>
    <w:rsid w:val="00B33FBF"/>
    <w:rsid w:val="00B358D2"/>
    <w:rsid w:val="00B35AB0"/>
    <w:rsid w:val="00B36D2B"/>
    <w:rsid w:val="00B372AF"/>
    <w:rsid w:val="00B3771F"/>
    <w:rsid w:val="00B37F77"/>
    <w:rsid w:val="00B40305"/>
    <w:rsid w:val="00B4224D"/>
    <w:rsid w:val="00B42A76"/>
    <w:rsid w:val="00B42E0C"/>
    <w:rsid w:val="00B43068"/>
    <w:rsid w:val="00B43A35"/>
    <w:rsid w:val="00B4412F"/>
    <w:rsid w:val="00B4422E"/>
    <w:rsid w:val="00B44AD3"/>
    <w:rsid w:val="00B4501D"/>
    <w:rsid w:val="00B45FB7"/>
    <w:rsid w:val="00B466BB"/>
    <w:rsid w:val="00B46818"/>
    <w:rsid w:val="00B46D00"/>
    <w:rsid w:val="00B46DA6"/>
    <w:rsid w:val="00B511A7"/>
    <w:rsid w:val="00B54375"/>
    <w:rsid w:val="00B556FE"/>
    <w:rsid w:val="00B55A98"/>
    <w:rsid w:val="00B560AE"/>
    <w:rsid w:val="00B5665F"/>
    <w:rsid w:val="00B56E6F"/>
    <w:rsid w:val="00B574CD"/>
    <w:rsid w:val="00B60149"/>
    <w:rsid w:val="00B604DB"/>
    <w:rsid w:val="00B62F95"/>
    <w:rsid w:val="00B63F0C"/>
    <w:rsid w:val="00B63F20"/>
    <w:rsid w:val="00B6429D"/>
    <w:rsid w:val="00B649FB"/>
    <w:rsid w:val="00B64C90"/>
    <w:rsid w:val="00B65215"/>
    <w:rsid w:val="00B65EC3"/>
    <w:rsid w:val="00B667D7"/>
    <w:rsid w:val="00B66852"/>
    <w:rsid w:val="00B66E4A"/>
    <w:rsid w:val="00B67250"/>
    <w:rsid w:val="00B67CBA"/>
    <w:rsid w:val="00B67DA2"/>
    <w:rsid w:val="00B72095"/>
    <w:rsid w:val="00B72F26"/>
    <w:rsid w:val="00B7325A"/>
    <w:rsid w:val="00B73643"/>
    <w:rsid w:val="00B736DD"/>
    <w:rsid w:val="00B7469C"/>
    <w:rsid w:val="00B74A92"/>
    <w:rsid w:val="00B7525D"/>
    <w:rsid w:val="00B7604A"/>
    <w:rsid w:val="00B7674A"/>
    <w:rsid w:val="00B76C09"/>
    <w:rsid w:val="00B77433"/>
    <w:rsid w:val="00B77524"/>
    <w:rsid w:val="00B7789E"/>
    <w:rsid w:val="00B77A74"/>
    <w:rsid w:val="00B800C2"/>
    <w:rsid w:val="00B80170"/>
    <w:rsid w:val="00B80914"/>
    <w:rsid w:val="00B80FAB"/>
    <w:rsid w:val="00B81F05"/>
    <w:rsid w:val="00B82776"/>
    <w:rsid w:val="00B82AEE"/>
    <w:rsid w:val="00B8425B"/>
    <w:rsid w:val="00B856A3"/>
    <w:rsid w:val="00B86D93"/>
    <w:rsid w:val="00B8737B"/>
    <w:rsid w:val="00B90E80"/>
    <w:rsid w:val="00B9146F"/>
    <w:rsid w:val="00B916A1"/>
    <w:rsid w:val="00B917E6"/>
    <w:rsid w:val="00B9258E"/>
    <w:rsid w:val="00B926FE"/>
    <w:rsid w:val="00B93D17"/>
    <w:rsid w:val="00B93D5A"/>
    <w:rsid w:val="00B93D6E"/>
    <w:rsid w:val="00B941F3"/>
    <w:rsid w:val="00B95B35"/>
    <w:rsid w:val="00B95B95"/>
    <w:rsid w:val="00B97A98"/>
    <w:rsid w:val="00B97DBF"/>
    <w:rsid w:val="00BA1019"/>
    <w:rsid w:val="00BA187D"/>
    <w:rsid w:val="00BA3D2B"/>
    <w:rsid w:val="00BA55DD"/>
    <w:rsid w:val="00BA59AA"/>
    <w:rsid w:val="00BA5F47"/>
    <w:rsid w:val="00BA6A21"/>
    <w:rsid w:val="00BA76FA"/>
    <w:rsid w:val="00BA7EBE"/>
    <w:rsid w:val="00BB2D18"/>
    <w:rsid w:val="00BB34B4"/>
    <w:rsid w:val="00BB34E0"/>
    <w:rsid w:val="00BB34F2"/>
    <w:rsid w:val="00BB3F7A"/>
    <w:rsid w:val="00BB41F5"/>
    <w:rsid w:val="00BB49BA"/>
    <w:rsid w:val="00BB531D"/>
    <w:rsid w:val="00BB5750"/>
    <w:rsid w:val="00BB5813"/>
    <w:rsid w:val="00BB5B65"/>
    <w:rsid w:val="00BB77E2"/>
    <w:rsid w:val="00BB7C14"/>
    <w:rsid w:val="00BC0728"/>
    <w:rsid w:val="00BC0F97"/>
    <w:rsid w:val="00BC1804"/>
    <w:rsid w:val="00BC243E"/>
    <w:rsid w:val="00BC2496"/>
    <w:rsid w:val="00BC287C"/>
    <w:rsid w:val="00BC294E"/>
    <w:rsid w:val="00BC47DC"/>
    <w:rsid w:val="00BC4902"/>
    <w:rsid w:val="00BC49EE"/>
    <w:rsid w:val="00BC4D4E"/>
    <w:rsid w:val="00BC61B4"/>
    <w:rsid w:val="00BC62E0"/>
    <w:rsid w:val="00BC64B5"/>
    <w:rsid w:val="00BC696C"/>
    <w:rsid w:val="00BC74E7"/>
    <w:rsid w:val="00BC78BA"/>
    <w:rsid w:val="00BD08DC"/>
    <w:rsid w:val="00BD22EA"/>
    <w:rsid w:val="00BD283E"/>
    <w:rsid w:val="00BD383B"/>
    <w:rsid w:val="00BD3F64"/>
    <w:rsid w:val="00BD4648"/>
    <w:rsid w:val="00BD53D3"/>
    <w:rsid w:val="00BD57F2"/>
    <w:rsid w:val="00BD5E0E"/>
    <w:rsid w:val="00BD76C8"/>
    <w:rsid w:val="00BD7BA6"/>
    <w:rsid w:val="00BD7D02"/>
    <w:rsid w:val="00BE002D"/>
    <w:rsid w:val="00BE083D"/>
    <w:rsid w:val="00BE093A"/>
    <w:rsid w:val="00BE1249"/>
    <w:rsid w:val="00BE1BE7"/>
    <w:rsid w:val="00BE217F"/>
    <w:rsid w:val="00BE2680"/>
    <w:rsid w:val="00BE3189"/>
    <w:rsid w:val="00BE321A"/>
    <w:rsid w:val="00BE3515"/>
    <w:rsid w:val="00BE4068"/>
    <w:rsid w:val="00BE40D1"/>
    <w:rsid w:val="00BE5841"/>
    <w:rsid w:val="00BE5849"/>
    <w:rsid w:val="00BE6282"/>
    <w:rsid w:val="00BE63DE"/>
    <w:rsid w:val="00BE7879"/>
    <w:rsid w:val="00BE7D81"/>
    <w:rsid w:val="00BF09F2"/>
    <w:rsid w:val="00BF0A54"/>
    <w:rsid w:val="00BF0ABB"/>
    <w:rsid w:val="00BF14DD"/>
    <w:rsid w:val="00BF16BA"/>
    <w:rsid w:val="00BF26BD"/>
    <w:rsid w:val="00BF2D3B"/>
    <w:rsid w:val="00BF30FA"/>
    <w:rsid w:val="00BF45EC"/>
    <w:rsid w:val="00BF580D"/>
    <w:rsid w:val="00BF68D9"/>
    <w:rsid w:val="00BF6F67"/>
    <w:rsid w:val="00BF7AE9"/>
    <w:rsid w:val="00BF7D9B"/>
    <w:rsid w:val="00C00749"/>
    <w:rsid w:val="00C008CE"/>
    <w:rsid w:val="00C00F1D"/>
    <w:rsid w:val="00C01E33"/>
    <w:rsid w:val="00C01E4F"/>
    <w:rsid w:val="00C01FDB"/>
    <w:rsid w:val="00C022AE"/>
    <w:rsid w:val="00C02F55"/>
    <w:rsid w:val="00C03FA1"/>
    <w:rsid w:val="00C042C1"/>
    <w:rsid w:val="00C0478D"/>
    <w:rsid w:val="00C04966"/>
    <w:rsid w:val="00C05D2C"/>
    <w:rsid w:val="00C05F7F"/>
    <w:rsid w:val="00C06712"/>
    <w:rsid w:val="00C07988"/>
    <w:rsid w:val="00C07A34"/>
    <w:rsid w:val="00C1014A"/>
    <w:rsid w:val="00C10658"/>
    <w:rsid w:val="00C11334"/>
    <w:rsid w:val="00C116DB"/>
    <w:rsid w:val="00C12C91"/>
    <w:rsid w:val="00C13DFD"/>
    <w:rsid w:val="00C14356"/>
    <w:rsid w:val="00C145B9"/>
    <w:rsid w:val="00C154D2"/>
    <w:rsid w:val="00C203DA"/>
    <w:rsid w:val="00C210CC"/>
    <w:rsid w:val="00C2120A"/>
    <w:rsid w:val="00C2138F"/>
    <w:rsid w:val="00C218FA"/>
    <w:rsid w:val="00C24BE1"/>
    <w:rsid w:val="00C2693B"/>
    <w:rsid w:val="00C27476"/>
    <w:rsid w:val="00C27556"/>
    <w:rsid w:val="00C277A1"/>
    <w:rsid w:val="00C27803"/>
    <w:rsid w:val="00C27B51"/>
    <w:rsid w:val="00C27B9B"/>
    <w:rsid w:val="00C30850"/>
    <w:rsid w:val="00C30944"/>
    <w:rsid w:val="00C32146"/>
    <w:rsid w:val="00C32A1C"/>
    <w:rsid w:val="00C33803"/>
    <w:rsid w:val="00C33D42"/>
    <w:rsid w:val="00C34318"/>
    <w:rsid w:val="00C34A19"/>
    <w:rsid w:val="00C35420"/>
    <w:rsid w:val="00C35524"/>
    <w:rsid w:val="00C356B3"/>
    <w:rsid w:val="00C37147"/>
    <w:rsid w:val="00C37470"/>
    <w:rsid w:val="00C37CC2"/>
    <w:rsid w:val="00C40199"/>
    <w:rsid w:val="00C40422"/>
    <w:rsid w:val="00C40AAD"/>
    <w:rsid w:val="00C40CE0"/>
    <w:rsid w:val="00C41CB4"/>
    <w:rsid w:val="00C41FA8"/>
    <w:rsid w:val="00C42047"/>
    <w:rsid w:val="00C42AB3"/>
    <w:rsid w:val="00C44110"/>
    <w:rsid w:val="00C44699"/>
    <w:rsid w:val="00C451B7"/>
    <w:rsid w:val="00C452AE"/>
    <w:rsid w:val="00C4665F"/>
    <w:rsid w:val="00C46CE5"/>
    <w:rsid w:val="00C47064"/>
    <w:rsid w:val="00C47A77"/>
    <w:rsid w:val="00C47B47"/>
    <w:rsid w:val="00C47E33"/>
    <w:rsid w:val="00C51585"/>
    <w:rsid w:val="00C5158A"/>
    <w:rsid w:val="00C516CE"/>
    <w:rsid w:val="00C51B84"/>
    <w:rsid w:val="00C52987"/>
    <w:rsid w:val="00C532F7"/>
    <w:rsid w:val="00C53D42"/>
    <w:rsid w:val="00C547A1"/>
    <w:rsid w:val="00C549B1"/>
    <w:rsid w:val="00C550D8"/>
    <w:rsid w:val="00C56AE6"/>
    <w:rsid w:val="00C60D77"/>
    <w:rsid w:val="00C610DF"/>
    <w:rsid w:val="00C61819"/>
    <w:rsid w:val="00C61C8A"/>
    <w:rsid w:val="00C61D98"/>
    <w:rsid w:val="00C634B6"/>
    <w:rsid w:val="00C63E0A"/>
    <w:rsid w:val="00C644FD"/>
    <w:rsid w:val="00C65950"/>
    <w:rsid w:val="00C6615A"/>
    <w:rsid w:val="00C66196"/>
    <w:rsid w:val="00C67560"/>
    <w:rsid w:val="00C70271"/>
    <w:rsid w:val="00C71E1C"/>
    <w:rsid w:val="00C71F89"/>
    <w:rsid w:val="00C72234"/>
    <w:rsid w:val="00C724F9"/>
    <w:rsid w:val="00C728F6"/>
    <w:rsid w:val="00C73469"/>
    <w:rsid w:val="00C73DB0"/>
    <w:rsid w:val="00C74A77"/>
    <w:rsid w:val="00C74C3C"/>
    <w:rsid w:val="00C75AA6"/>
    <w:rsid w:val="00C7629C"/>
    <w:rsid w:val="00C77126"/>
    <w:rsid w:val="00C81E91"/>
    <w:rsid w:val="00C834BC"/>
    <w:rsid w:val="00C8364F"/>
    <w:rsid w:val="00C8487C"/>
    <w:rsid w:val="00C85EB6"/>
    <w:rsid w:val="00C86502"/>
    <w:rsid w:val="00C9003F"/>
    <w:rsid w:val="00C9059E"/>
    <w:rsid w:val="00C90F58"/>
    <w:rsid w:val="00C91745"/>
    <w:rsid w:val="00C92DBF"/>
    <w:rsid w:val="00C93C2F"/>
    <w:rsid w:val="00C9429F"/>
    <w:rsid w:val="00C943DB"/>
    <w:rsid w:val="00C959A0"/>
    <w:rsid w:val="00C95BDD"/>
    <w:rsid w:val="00C963A4"/>
    <w:rsid w:val="00C973FB"/>
    <w:rsid w:val="00C97664"/>
    <w:rsid w:val="00C97C2C"/>
    <w:rsid w:val="00CA1CE2"/>
    <w:rsid w:val="00CA28A7"/>
    <w:rsid w:val="00CA291F"/>
    <w:rsid w:val="00CA2C34"/>
    <w:rsid w:val="00CA33F8"/>
    <w:rsid w:val="00CA3A7E"/>
    <w:rsid w:val="00CA494F"/>
    <w:rsid w:val="00CA4C1A"/>
    <w:rsid w:val="00CA58B7"/>
    <w:rsid w:val="00CA5EC0"/>
    <w:rsid w:val="00CA712E"/>
    <w:rsid w:val="00CA7D10"/>
    <w:rsid w:val="00CB0666"/>
    <w:rsid w:val="00CB08A3"/>
    <w:rsid w:val="00CB107B"/>
    <w:rsid w:val="00CB11BB"/>
    <w:rsid w:val="00CB15DE"/>
    <w:rsid w:val="00CB26F3"/>
    <w:rsid w:val="00CB348E"/>
    <w:rsid w:val="00CB3938"/>
    <w:rsid w:val="00CB47D1"/>
    <w:rsid w:val="00CB5CDA"/>
    <w:rsid w:val="00CB5F18"/>
    <w:rsid w:val="00CC0215"/>
    <w:rsid w:val="00CC084F"/>
    <w:rsid w:val="00CC218A"/>
    <w:rsid w:val="00CC2CDB"/>
    <w:rsid w:val="00CC2E09"/>
    <w:rsid w:val="00CC387A"/>
    <w:rsid w:val="00CC3885"/>
    <w:rsid w:val="00CC467E"/>
    <w:rsid w:val="00CC526A"/>
    <w:rsid w:val="00CC540F"/>
    <w:rsid w:val="00CC5F2F"/>
    <w:rsid w:val="00CC6238"/>
    <w:rsid w:val="00CC6443"/>
    <w:rsid w:val="00CD0C8F"/>
    <w:rsid w:val="00CD110B"/>
    <w:rsid w:val="00CD144C"/>
    <w:rsid w:val="00CD1D5A"/>
    <w:rsid w:val="00CD24F9"/>
    <w:rsid w:val="00CD266A"/>
    <w:rsid w:val="00CD3E77"/>
    <w:rsid w:val="00CD404F"/>
    <w:rsid w:val="00CD7002"/>
    <w:rsid w:val="00CD7785"/>
    <w:rsid w:val="00CD7C54"/>
    <w:rsid w:val="00CD7CB7"/>
    <w:rsid w:val="00CE0712"/>
    <w:rsid w:val="00CE081D"/>
    <w:rsid w:val="00CE081E"/>
    <w:rsid w:val="00CE0882"/>
    <w:rsid w:val="00CE185F"/>
    <w:rsid w:val="00CE1965"/>
    <w:rsid w:val="00CE1BA5"/>
    <w:rsid w:val="00CE2B8F"/>
    <w:rsid w:val="00CE2D63"/>
    <w:rsid w:val="00CE349C"/>
    <w:rsid w:val="00CE3625"/>
    <w:rsid w:val="00CE3EE2"/>
    <w:rsid w:val="00CE4894"/>
    <w:rsid w:val="00CE4BFC"/>
    <w:rsid w:val="00CE5300"/>
    <w:rsid w:val="00CE654E"/>
    <w:rsid w:val="00CE67B2"/>
    <w:rsid w:val="00CE6DB3"/>
    <w:rsid w:val="00CE7DEF"/>
    <w:rsid w:val="00CF043A"/>
    <w:rsid w:val="00CF2434"/>
    <w:rsid w:val="00CF2454"/>
    <w:rsid w:val="00CF24CA"/>
    <w:rsid w:val="00CF2B10"/>
    <w:rsid w:val="00CF330C"/>
    <w:rsid w:val="00CF3DFA"/>
    <w:rsid w:val="00CF41C7"/>
    <w:rsid w:val="00CF4669"/>
    <w:rsid w:val="00CF5868"/>
    <w:rsid w:val="00CF5D98"/>
    <w:rsid w:val="00CF6166"/>
    <w:rsid w:val="00CF6ECB"/>
    <w:rsid w:val="00CF7FDB"/>
    <w:rsid w:val="00D012D4"/>
    <w:rsid w:val="00D02271"/>
    <w:rsid w:val="00D0243C"/>
    <w:rsid w:val="00D0269A"/>
    <w:rsid w:val="00D029FA"/>
    <w:rsid w:val="00D033C4"/>
    <w:rsid w:val="00D03C05"/>
    <w:rsid w:val="00D055E5"/>
    <w:rsid w:val="00D05AA3"/>
    <w:rsid w:val="00D05BE1"/>
    <w:rsid w:val="00D06436"/>
    <w:rsid w:val="00D119CB"/>
    <w:rsid w:val="00D120C4"/>
    <w:rsid w:val="00D12349"/>
    <w:rsid w:val="00D12E8D"/>
    <w:rsid w:val="00D13892"/>
    <w:rsid w:val="00D159C6"/>
    <w:rsid w:val="00D15C20"/>
    <w:rsid w:val="00D15F08"/>
    <w:rsid w:val="00D1601A"/>
    <w:rsid w:val="00D16D63"/>
    <w:rsid w:val="00D16E9C"/>
    <w:rsid w:val="00D20269"/>
    <w:rsid w:val="00D20AF3"/>
    <w:rsid w:val="00D20EE9"/>
    <w:rsid w:val="00D23BB0"/>
    <w:rsid w:val="00D263ED"/>
    <w:rsid w:val="00D275A4"/>
    <w:rsid w:val="00D275E2"/>
    <w:rsid w:val="00D300C8"/>
    <w:rsid w:val="00D3045D"/>
    <w:rsid w:val="00D31336"/>
    <w:rsid w:val="00D325F5"/>
    <w:rsid w:val="00D33613"/>
    <w:rsid w:val="00D33EDC"/>
    <w:rsid w:val="00D348BA"/>
    <w:rsid w:val="00D34B59"/>
    <w:rsid w:val="00D34E1A"/>
    <w:rsid w:val="00D3716A"/>
    <w:rsid w:val="00D37C18"/>
    <w:rsid w:val="00D40920"/>
    <w:rsid w:val="00D41CAC"/>
    <w:rsid w:val="00D42862"/>
    <w:rsid w:val="00D4286B"/>
    <w:rsid w:val="00D429FA"/>
    <w:rsid w:val="00D4368C"/>
    <w:rsid w:val="00D442DC"/>
    <w:rsid w:val="00D46A74"/>
    <w:rsid w:val="00D50011"/>
    <w:rsid w:val="00D50863"/>
    <w:rsid w:val="00D508FA"/>
    <w:rsid w:val="00D50A38"/>
    <w:rsid w:val="00D5107D"/>
    <w:rsid w:val="00D5245A"/>
    <w:rsid w:val="00D52DCE"/>
    <w:rsid w:val="00D540CB"/>
    <w:rsid w:val="00D55786"/>
    <w:rsid w:val="00D560FC"/>
    <w:rsid w:val="00D5683E"/>
    <w:rsid w:val="00D56FA2"/>
    <w:rsid w:val="00D57273"/>
    <w:rsid w:val="00D57645"/>
    <w:rsid w:val="00D578B5"/>
    <w:rsid w:val="00D57F0D"/>
    <w:rsid w:val="00D60A11"/>
    <w:rsid w:val="00D61934"/>
    <w:rsid w:val="00D61D3A"/>
    <w:rsid w:val="00D61E8C"/>
    <w:rsid w:val="00D62C31"/>
    <w:rsid w:val="00D63E11"/>
    <w:rsid w:val="00D645F4"/>
    <w:rsid w:val="00D65D99"/>
    <w:rsid w:val="00D71F22"/>
    <w:rsid w:val="00D72368"/>
    <w:rsid w:val="00D72DCC"/>
    <w:rsid w:val="00D72EFB"/>
    <w:rsid w:val="00D7424D"/>
    <w:rsid w:val="00D74A3B"/>
    <w:rsid w:val="00D75C3A"/>
    <w:rsid w:val="00D7719D"/>
    <w:rsid w:val="00D77F49"/>
    <w:rsid w:val="00D8257F"/>
    <w:rsid w:val="00D825E9"/>
    <w:rsid w:val="00D83407"/>
    <w:rsid w:val="00D83B8F"/>
    <w:rsid w:val="00D842DA"/>
    <w:rsid w:val="00D85B5F"/>
    <w:rsid w:val="00D87318"/>
    <w:rsid w:val="00D87564"/>
    <w:rsid w:val="00D87DC3"/>
    <w:rsid w:val="00D90BDC"/>
    <w:rsid w:val="00D90BEE"/>
    <w:rsid w:val="00D9158F"/>
    <w:rsid w:val="00D915F6"/>
    <w:rsid w:val="00D917A6"/>
    <w:rsid w:val="00D91D15"/>
    <w:rsid w:val="00D91EB0"/>
    <w:rsid w:val="00D921D1"/>
    <w:rsid w:val="00D92D2B"/>
    <w:rsid w:val="00D9310A"/>
    <w:rsid w:val="00D93380"/>
    <w:rsid w:val="00D93866"/>
    <w:rsid w:val="00D941BD"/>
    <w:rsid w:val="00D94CBB"/>
    <w:rsid w:val="00D958B1"/>
    <w:rsid w:val="00D95ADB"/>
    <w:rsid w:val="00D96C46"/>
    <w:rsid w:val="00D96EFE"/>
    <w:rsid w:val="00DA05BE"/>
    <w:rsid w:val="00DA0782"/>
    <w:rsid w:val="00DA0AC8"/>
    <w:rsid w:val="00DA0F4A"/>
    <w:rsid w:val="00DA2200"/>
    <w:rsid w:val="00DA2404"/>
    <w:rsid w:val="00DA2AF5"/>
    <w:rsid w:val="00DA34B1"/>
    <w:rsid w:val="00DA3C72"/>
    <w:rsid w:val="00DA464C"/>
    <w:rsid w:val="00DA4DFD"/>
    <w:rsid w:val="00DA524E"/>
    <w:rsid w:val="00DA549A"/>
    <w:rsid w:val="00DA6AFF"/>
    <w:rsid w:val="00DA6DFD"/>
    <w:rsid w:val="00DA6E62"/>
    <w:rsid w:val="00DA76C9"/>
    <w:rsid w:val="00DA7E75"/>
    <w:rsid w:val="00DA7EEA"/>
    <w:rsid w:val="00DB007B"/>
    <w:rsid w:val="00DB162C"/>
    <w:rsid w:val="00DB2247"/>
    <w:rsid w:val="00DB27A4"/>
    <w:rsid w:val="00DB291A"/>
    <w:rsid w:val="00DB304E"/>
    <w:rsid w:val="00DB35DA"/>
    <w:rsid w:val="00DB427B"/>
    <w:rsid w:val="00DB46F9"/>
    <w:rsid w:val="00DB4800"/>
    <w:rsid w:val="00DB5939"/>
    <w:rsid w:val="00DB5D42"/>
    <w:rsid w:val="00DB71B0"/>
    <w:rsid w:val="00DB73F7"/>
    <w:rsid w:val="00DC13EE"/>
    <w:rsid w:val="00DC1534"/>
    <w:rsid w:val="00DC1923"/>
    <w:rsid w:val="00DC229C"/>
    <w:rsid w:val="00DC22E9"/>
    <w:rsid w:val="00DC2F16"/>
    <w:rsid w:val="00DC3821"/>
    <w:rsid w:val="00DC4619"/>
    <w:rsid w:val="00DC4758"/>
    <w:rsid w:val="00DC49E6"/>
    <w:rsid w:val="00DC5A91"/>
    <w:rsid w:val="00DC62DF"/>
    <w:rsid w:val="00DD0044"/>
    <w:rsid w:val="00DD09B5"/>
    <w:rsid w:val="00DD252A"/>
    <w:rsid w:val="00DD2DF2"/>
    <w:rsid w:val="00DD3BB0"/>
    <w:rsid w:val="00DD3CE5"/>
    <w:rsid w:val="00DD46BC"/>
    <w:rsid w:val="00DD4D2E"/>
    <w:rsid w:val="00DD5F52"/>
    <w:rsid w:val="00DD6ECF"/>
    <w:rsid w:val="00DD729B"/>
    <w:rsid w:val="00DD73C7"/>
    <w:rsid w:val="00DD76A4"/>
    <w:rsid w:val="00DD7AB4"/>
    <w:rsid w:val="00DE1EE7"/>
    <w:rsid w:val="00DE2212"/>
    <w:rsid w:val="00DE33D3"/>
    <w:rsid w:val="00DE33DF"/>
    <w:rsid w:val="00DE3478"/>
    <w:rsid w:val="00DE3EBA"/>
    <w:rsid w:val="00DE43A3"/>
    <w:rsid w:val="00DE483B"/>
    <w:rsid w:val="00DE4A46"/>
    <w:rsid w:val="00DE5379"/>
    <w:rsid w:val="00DE590E"/>
    <w:rsid w:val="00DE5E2A"/>
    <w:rsid w:val="00DF14B6"/>
    <w:rsid w:val="00DF17BC"/>
    <w:rsid w:val="00DF1AC7"/>
    <w:rsid w:val="00DF3617"/>
    <w:rsid w:val="00DF381D"/>
    <w:rsid w:val="00DF3844"/>
    <w:rsid w:val="00DF3D6A"/>
    <w:rsid w:val="00DF54C5"/>
    <w:rsid w:val="00DF55D5"/>
    <w:rsid w:val="00DF677E"/>
    <w:rsid w:val="00DF73AD"/>
    <w:rsid w:val="00DF7516"/>
    <w:rsid w:val="00DF7A47"/>
    <w:rsid w:val="00E00117"/>
    <w:rsid w:val="00E022EF"/>
    <w:rsid w:val="00E02941"/>
    <w:rsid w:val="00E04371"/>
    <w:rsid w:val="00E0547D"/>
    <w:rsid w:val="00E05CA2"/>
    <w:rsid w:val="00E07A4C"/>
    <w:rsid w:val="00E10121"/>
    <w:rsid w:val="00E105A5"/>
    <w:rsid w:val="00E10CE3"/>
    <w:rsid w:val="00E11621"/>
    <w:rsid w:val="00E11C87"/>
    <w:rsid w:val="00E1225A"/>
    <w:rsid w:val="00E12A93"/>
    <w:rsid w:val="00E12DC0"/>
    <w:rsid w:val="00E1382B"/>
    <w:rsid w:val="00E1459A"/>
    <w:rsid w:val="00E1534B"/>
    <w:rsid w:val="00E161F5"/>
    <w:rsid w:val="00E165D6"/>
    <w:rsid w:val="00E1677D"/>
    <w:rsid w:val="00E16C9B"/>
    <w:rsid w:val="00E20A36"/>
    <w:rsid w:val="00E20BD9"/>
    <w:rsid w:val="00E215F2"/>
    <w:rsid w:val="00E239CF"/>
    <w:rsid w:val="00E23B03"/>
    <w:rsid w:val="00E23E89"/>
    <w:rsid w:val="00E240D1"/>
    <w:rsid w:val="00E24D36"/>
    <w:rsid w:val="00E2564D"/>
    <w:rsid w:val="00E2581F"/>
    <w:rsid w:val="00E25E20"/>
    <w:rsid w:val="00E26849"/>
    <w:rsid w:val="00E2687C"/>
    <w:rsid w:val="00E27A36"/>
    <w:rsid w:val="00E301AE"/>
    <w:rsid w:val="00E31821"/>
    <w:rsid w:val="00E318C9"/>
    <w:rsid w:val="00E3199A"/>
    <w:rsid w:val="00E31BB2"/>
    <w:rsid w:val="00E32036"/>
    <w:rsid w:val="00E32214"/>
    <w:rsid w:val="00E32313"/>
    <w:rsid w:val="00E32626"/>
    <w:rsid w:val="00E32914"/>
    <w:rsid w:val="00E32A42"/>
    <w:rsid w:val="00E330F2"/>
    <w:rsid w:val="00E33E15"/>
    <w:rsid w:val="00E34BFB"/>
    <w:rsid w:val="00E350F6"/>
    <w:rsid w:val="00E35831"/>
    <w:rsid w:val="00E360FC"/>
    <w:rsid w:val="00E36212"/>
    <w:rsid w:val="00E36363"/>
    <w:rsid w:val="00E365EE"/>
    <w:rsid w:val="00E37463"/>
    <w:rsid w:val="00E37A36"/>
    <w:rsid w:val="00E4007F"/>
    <w:rsid w:val="00E40253"/>
    <w:rsid w:val="00E403BD"/>
    <w:rsid w:val="00E41C12"/>
    <w:rsid w:val="00E42FBC"/>
    <w:rsid w:val="00E42FC8"/>
    <w:rsid w:val="00E43450"/>
    <w:rsid w:val="00E43C57"/>
    <w:rsid w:val="00E43E32"/>
    <w:rsid w:val="00E43F7B"/>
    <w:rsid w:val="00E45E33"/>
    <w:rsid w:val="00E46352"/>
    <w:rsid w:val="00E46392"/>
    <w:rsid w:val="00E46F96"/>
    <w:rsid w:val="00E47F6F"/>
    <w:rsid w:val="00E50979"/>
    <w:rsid w:val="00E50EC7"/>
    <w:rsid w:val="00E50FCA"/>
    <w:rsid w:val="00E512AE"/>
    <w:rsid w:val="00E51EEE"/>
    <w:rsid w:val="00E52017"/>
    <w:rsid w:val="00E5239E"/>
    <w:rsid w:val="00E5274A"/>
    <w:rsid w:val="00E52C06"/>
    <w:rsid w:val="00E52EEB"/>
    <w:rsid w:val="00E53417"/>
    <w:rsid w:val="00E53F30"/>
    <w:rsid w:val="00E53F44"/>
    <w:rsid w:val="00E54417"/>
    <w:rsid w:val="00E54ED2"/>
    <w:rsid w:val="00E55B2C"/>
    <w:rsid w:val="00E56145"/>
    <w:rsid w:val="00E561DA"/>
    <w:rsid w:val="00E569F6"/>
    <w:rsid w:val="00E56F81"/>
    <w:rsid w:val="00E57BE7"/>
    <w:rsid w:val="00E604C4"/>
    <w:rsid w:val="00E604EC"/>
    <w:rsid w:val="00E611FA"/>
    <w:rsid w:val="00E6146C"/>
    <w:rsid w:val="00E6156F"/>
    <w:rsid w:val="00E62FAE"/>
    <w:rsid w:val="00E637BA"/>
    <w:rsid w:val="00E649AB"/>
    <w:rsid w:val="00E65C2F"/>
    <w:rsid w:val="00E669BD"/>
    <w:rsid w:val="00E66C2E"/>
    <w:rsid w:val="00E6777D"/>
    <w:rsid w:val="00E70148"/>
    <w:rsid w:val="00E712C0"/>
    <w:rsid w:val="00E71745"/>
    <w:rsid w:val="00E71916"/>
    <w:rsid w:val="00E720EF"/>
    <w:rsid w:val="00E73911"/>
    <w:rsid w:val="00E73A89"/>
    <w:rsid w:val="00E74B8B"/>
    <w:rsid w:val="00E773E8"/>
    <w:rsid w:val="00E7773A"/>
    <w:rsid w:val="00E77BFE"/>
    <w:rsid w:val="00E80761"/>
    <w:rsid w:val="00E81648"/>
    <w:rsid w:val="00E81A2E"/>
    <w:rsid w:val="00E81FDD"/>
    <w:rsid w:val="00E82155"/>
    <w:rsid w:val="00E8406C"/>
    <w:rsid w:val="00E84E41"/>
    <w:rsid w:val="00E8633D"/>
    <w:rsid w:val="00E87569"/>
    <w:rsid w:val="00E87F09"/>
    <w:rsid w:val="00E9353E"/>
    <w:rsid w:val="00E93FE8"/>
    <w:rsid w:val="00E9487F"/>
    <w:rsid w:val="00E97251"/>
    <w:rsid w:val="00E972A7"/>
    <w:rsid w:val="00EA117B"/>
    <w:rsid w:val="00EA20C1"/>
    <w:rsid w:val="00EA2E53"/>
    <w:rsid w:val="00EA4110"/>
    <w:rsid w:val="00EA4FAF"/>
    <w:rsid w:val="00EA5A79"/>
    <w:rsid w:val="00EA6B20"/>
    <w:rsid w:val="00EA6C8F"/>
    <w:rsid w:val="00EA6E9F"/>
    <w:rsid w:val="00EB0073"/>
    <w:rsid w:val="00EB072A"/>
    <w:rsid w:val="00EB139A"/>
    <w:rsid w:val="00EB1AC2"/>
    <w:rsid w:val="00EB1E2D"/>
    <w:rsid w:val="00EB3112"/>
    <w:rsid w:val="00EB31AE"/>
    <w:rsid w:val="00EB33AA"/>
    <w:rsid w:val="00EB34FB"/>
    <w:rsid w:val="00EB3900"/>
    <w:rsid w:val="00EB3F5E"/>
    <w:rsid w:val="00EB50DE"/>
    <w:rsid w:val="00EB5510"/>
    <w:rsid w:val="00EB579D"/>
    <w:rsid w:val="00EB64C3"/>
    <w:rsid w:val="00EB6D62"/>
    <w:rsid w:val="00EB71AA"/>
    <w:rsid w:val="00EB71E0"/>
    <w:rsid w:val="00EB767F"/>
    <w:rsid w:val="00EC007F"/>
    <w:rsid w:val="00EC0814"/>
    <w:rsid w:val="00EC0D9D"/>
    <w:rsid w:val="00EC0E01"/>
    <w:rsid w:val="00EC0E72"/>
    <w:rsid w:val="00EC1247"/>
    <w:rsid w:val="00EC1F83"/>
    <w:rsid w:val="00EC2406"/>
    <w:rsid w:val="00EC251F"/>
    <w:rsid w:val="00EC2993"/>
    <w:rsid w:val="00EC3377"/>
    <w:rsid w:val="00EC3A10"/>
    <w:rsid w:val="00EC52FE"/>
    <w:rsid w:val="00EC583A"/>
    <w:rsid w:val="00EC6102"/>
    <w:rsid w:val="00EC7ADC"/>
    <w:rsid w:val="00ED0420"/>
    <w:rsid w:val="00ED0944"/>
    <w:rsid w:val="00ED0955"/>
    <w:rsid w:val="00ED1453"/>
    <w:rsid w:val="00ED31DB"/>
    <w:rsid w:val="00ED33D5"/>
    <w:rsid w:val="00ED4737"/>
    <w:rsid w:val="00ED4851"/>
    <w:rsid w:val="00ED5280"/>
    <w:rsid w:val="00ED6A82"/>
    <w:rsid w:val="00ED744F"/>
    <w:rsid w:val="00ED7A03"/>
    <w:rsid w:val="00EE1547"/>
    <w:rsid w:val="00EE165D"/>
    <w:rsid w:val="00EE32C8"/>
    <w:rsid w:val="00EE3505"/>
    <w:rsid w:val="00EE3738"/>
    <w:rsid w:val="00EE40A4"/>
    <w:rsid w:val="00EE61BF"/>
    <w:rsid w:val="00EF0CEC"/>
    <w:rsid w:val="00EF0F51"/>
    <w:rsid w:val="00EF227B"/>
    <w:rsid w:val="00EF287D"/>
    <w:rsid w:val="00EF2E8D"/>
    <w:rsid w:val="00EF3855"/>
    <w:rsid w:val="00EF3E02"/>
    <w:rsid w:val="00EF56AA"/>
    <w:rsid w:val="00EF68F5"/>
    <w:rsid w:val="00EF6EBE"/>
    <w:rsid w:val="00EF76CF"/>
    <w:rsid w:val="00F00323"/>
    <w:rsid w:val="00F00985"/>
    <w:rsid w:val="00F00D42"/>
    <w:rsid w:val="00F011C6"/>
    <w:rsid w:val="00F018BA"/>
    <w:rsid w:val="00F0223A"/>
    <w:rsid w:val="00F03B03"/>
    <w:rsid w:val="00F0407D"/>
    <w:rsid w:val="00F04365"/>
    <w:rsid w:val="00F0451B"/>
    <w:rsid w:val="00F05126"/>
    <w:rsid w:val="00F0790A"/>
    <w:rsid w:val="00F07CB4"/>
    <w:rsid w:val="00F07E9C"/>
    <w:rsid w:val="00F10A60"/>
    <w:rsid w:val="00F11C38"/>
    <w:rsid w:val="00F1293B"/>
    <w:rsid w:val="00F12B1F"/>
    <w:rsid w:val="00F132B0"/>
    <w:rsid w:val="00F15552"/>
    <w:rsid w:val="00F16A34"/>
    <w:rsid w:val="00F16C52"/>
    <w:rsid w:val="00F174D2"/>
    <w:rsid w:val="00F17D0C"/>
    <w:rsid w:val="00F20882"/>
    <w:rsid w:val="00F20C72"/>
    <w:rsid w:val="00F218C0"/>
    <w:rsid w:val="00F2205D"/>
    <w:rsid w:val="00F223A2"/>
    <w:rsid w:val="00F2328D"/>
    <w:rsid w:val="00F2368E"/>
    <w:rsid w:val="00F23754"/>
    <w:rsid w:val="00F237B6"/>
    <w:rsid w:val="00F239D8"/>
    <w:rsid w:val="00F23A5E"/>
    <w:rsid w:val="00F2403E"/>
    <w:rsid w:val="00F24C73"/>
    <w:rsid w:val="00F2525B"/>
    <w:rsid w:val="00F252AC"/>
    <w:rsid w:val="00F253F9"/>
    <w:rsid w:val="00F2593E"/>
    <w:rsid w:val="00F26963"/>
    <w:rsid w:val="00F27556"/>
    <w:rsid w:val="00F27A07"/>
    <w:rsid w:val="00F307AD"/>
    <w:rsid w:val="00F30B32"/>
    <w:rsid w:val="00F31429"/>
    <w:rsid w:val="00F31955"/>
    <w:rsid w:val="00F31CAB"/>
    <w:rsid w:val="00F33A70"/>
    <w:rsid w:val="00F348B9"/>
    <w:rsid w:val="00F348BF"/>
    <w:rsid w:val="00F35434"/>
    <w:rsid w:val="00F36C5A"/>
    <w:rsid w:val="00F405DD"/>
    <w:rsid w:val="00F40775"/>
    <w:rsid w:val="00F4098D"/>
    <w:rsid w:val="00F40C3D"/>
    <w:rsid w:val="00F40FD5"/>
    <w:rsid w:val="00F41D42"/>
    <w:rsid w:val="00F41DCD"/>
    <w:rsid w:val="00F42858"/>
    <w:rsid w:val="00F446A5"/>
    <w:rsid w:val="00F44E74"/>
    <w:rsid w:val="00F45554"/>
    <w:rsid w:val="00F45DB3"/>
    <w:rsid w:val="00F4687B"/>
    <w:rsid w:val="00F47CF1"/>
    <w:rsid w:val="00F501B0"/>
    <w:rsid w:val="00F502A7"/>
    <w:rsid w:val="00F5088F"/>
    <w:rsid w:val="00F508FB"/>
    <w:rsid w:val="00F51826"/>
    <w:rsid w:val="00F531AD"/>
    <w:rsid w:val="00F535BC"/>
    <w:rsid w:val="00F53A3D"/>
    <w:rsid w:val="00F547C6"/>
    <w:rsid w:val="00F549D1"/>
    <w:rsid w:val="00F54D1D"/>
    <w:rsid w:val="00F54EB9"/>
    <w:rsid w:val="00F55646"/>
    <w:rsid w:val="00F5572C"/>
    <w:rsid w:val="00F55AB6"/>
    <w:rsid w:val="00F55C49"/>
    <w:rsid w:val="00F55CC9"/>
    <w:rsid w:val="00F57A07"/>
    <w:rsid w:val="00F600E7"/>
    <w:rsid w:val="00F60145"/>
    <w:rsid w:val="00F603AF"/>
    <w:rsid w:val="00F60C4B"/>
    <w:rsid w:val="00F61B1C"/>
    <w:rsid w:val="00F6217B"/>
    <w:rsid w:val="00F629F9"/>
    <w:rsid w:val="00F636B8"/>
    <w:rsid w:val="00F6597B"/>
    <w:rsid w:val="00F65A66"/>
    <w:rsid w:val="00F66276"/>
    <w:rsid w:val="00F663A4"/>
    <w:rsid w:val="00F66FDE"/>
    <w:rsid w:val="00F67785"/>
    <w:rsid w:val="00F700F0"/>
    <w:rsid w:val="00F70707"/>
    <w:rsid w:val="00F71282"/>
    <w:rsid w:val="00F73F01"/>
    <w:rsid w:val="00F74759"/>
    <w:rsid w:val="00F750E6"/>
    <w:rsid w:val="00F75A51"/>
    <w:rsid w:val="00F75C92"/>
    <w:rsid w:val="00F76B5B"/>
    <w:rsid w:val="00F77877"/>
    <w:rsid w:val="00F8005A"/>
    <w:rsid w:val="00F81A5C"/>
    <w:rsid w:val="00F81A6F"/>
    <w:rsid w:val="00F82850"/>
    <w:rsid w:val="00F836C6"/>
    <w:rsid w:val="00F83E86"/>
    <w:rsid w:val="00F841B6"/>
    <w:rsid w:val="00F84ACE"/>
    <w:rsid w:val="00F84FE6"/>
    <w:rsid w:val="00F85071"/>
    <w:rsid w:val="00F856BB"/>
    <w:rsid w:val="00F86884"/>
    <w:rsid w:val="00F87000"/>
    <w:rsid w:val="00F87229"/>
    <w:rsid w:val="00F909A9"/>
    <w:rsid w:val="00F911DA"/>
    <w:rsid w:val="00F91505"/>
    <w:rsid w:val="00F91717"/>
    <w:rsid w:val="00F92752"/>
    <w:rsid w:val="00F928A0"/>
    <w:rsid w:val="00F930E2"/>
    <w:rsid w:val="00F9384A"/>
    <w:rsid w:val="00F93B6E"/>
    <w:rsid w:val="00F9429B"/>
    <w:rsid w:val="00F94B7F"/>
    <w:rsid w:val="00F94D67"/>
    <w:rsid w:val="00F9653C"/>
    <w:rsid w:val="00F96658"/>
    <w:rsid w:val="00F96A4D"/>
    <w:rsid w:val="00F96E81"/>
    <w:rsid w:val="00FA0B64"/>
    <w:rsid w:val="00FA157D"/>
    <w:rsid w:val="00FA19E0"/>
    <w:rsid w:val="00FA1BFB"/>
    <w:rsid w:val="00FA1F6E"/>
    <w:rsid w:val="00FA2819"/>
    <w:rsid w:val="00FA2A07"/>
    <w:rsid w:val="00FA3629"/>
    <w:rsid w:val="00FA5742"/>
    <w:rsid w:val="00FA69D3"/>
    <w:rsid w:val="00FA6F3D"/>
    <w:rsid w:val="00FA7139"/>
    <w:rsid w:val="00FA7218"/>
    <w:rsid w:val="00FA78AF"/>
    <w:rsid w:val="00FA7A2C"/>
    <w:rsid w:val="00FA7DA6"/>
    <w:rsid w:val="00FB00AE"/>
    <w:rsid w:val="00FB07A4"/>
    <w:rsid w:val="00FB0B70"/>
    <w:rsid w:val="00FB0D4D"/>
    <w:rsid w:val="00FB16AA"/>
    <w:rsid w:val="00FB1E96"/>
    <w:rsid w:val="00FB26B4"/>
    <w:rsid w:val="00FB3A3D"/>
    <w:rsid w:val="00FB438E"/>
    <w:rsid w:val="00FB5198"/>
    <w:rsid w:val="00FB6316"/>
    <w:rsid w:val="00FB6DCB"/>
    <w:rsid w:val="00FB7889"/>
    <w:rsid w:val="00FB79E1"/>
    <w:rsid w:val="00FC000B"/>
    <w:rsid w:val="00FC0512"/>
    <w:rsid w:val="00FC0F99"/>
    <w:rsid w:val="00FC164D"/>
    <w:rsid w:val="00FC248B"/>
    <w:rsid w:val="00FC28B5"/>
    <w:rsid w:val="00FC32B3"/>
    <w:rsid w:val="00FC3B35"/>
    <w:rsid w:val="00FC4688"/>
    <w:rsid w:val="00FC48EA"/>
    <w:rsid w:val="00FC48FD"/>
    <w:rsid w:val="00FC5451"/>
    <w:rsid w:val="00FC6CC0"/>
    <w:rsid w:val="00FC6D53"/>
    <w:rsid w:val="00FC7077"/>
    <w:rsid w:val="00FC7DED"/>
    <w:rsid w:val="00FC7ECA"/>
    <w:rsid w:val="00FC7F4A"/>
    <w:rsid w:val="00FD05FA"/>
    <w:rsid w:val="00FD0616"/>
    <w:rsid w:val="00FD0A4F"/>
    <w:rsid w:val="00FD0F67"/>
    <w:rsid w:val="00FD14A4"/>
    <w:rsid w:val="00FD317E"/>
    <w:rsid w:val="00FD32D7"/>
    <w:rsid w:val="00FD3D4B"/>
    <w:rsid w:val="00FD41DD"/>
    <w:rsid w:val="00FD433A"/>
    <w:rsid w:val="00FD4867"/>
    <w:rsid w:val="00FD5AFC"/>
    <w:rsid w:val="00FD5D24"/>
    <w:rsid w:val="00FD662A"/>
    <w:rsid w:val="00FD70DD"/>
    <w:rsid w:val="00FD77AF"/>
    <w:rsid w:val="00FE0304"/>
    <w:rsid w:val="00FE1F05"/>
    <w:rsid w:val="00FE26B5"/>
    <w:rsid w:val="00FE323E"/>
    <w:rsid w:val="00FE3B18"/>
    <w:rsid w:val="00FE3D10"/>
    <w:rsid w:val="00FE461D"/>
    <w:rsid w:val="00FE4CC1"/>
    <w:rsid w:val="00FE511C"/>
    <w:rsid w:val="00FE560D"/>
    <w:rsid w:val="00FE5A72"/>
    <w:rsid w:val="00FE63CA"/>
    <w:rsid w:val="00FE654D"/>
    <w:rsid w:val="00FE7C0C"/>
    <w:rsid w:val="00FE7F84"/>
    <w:rsid w:val="00FF0228"/>
    <w:rsid w:val="00FF037B"/>
    <w:rsid w:val="00FF0E5A"/>
    <w:rsid w:val="00FF1C3C"/>
    <w:rsid w:val="00FF28A5"/>
    <w:rsid w:val="00FF2B36"/>
    <w:rsid w:val="00FF36D4"/>
    <w:rsid w:val="00FF41F0"/>
    <w:rsid w:val="00FF5E85"/>
    <w:rsid w:val="00FF6711"/>
    <w:rsid w:val="00FF6C5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5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56F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556FE"/>
    <w:pPr>
      <w:tabs>
        <w:tab w:val="center" w:pos="4153"/>
        <w:tab w:val="right" w:pos="8306"/>
      </w:tabs>
      <w:snapToGrid w:val="0"/>
    </w:pPr>
    <w:rPr>
      <w:sz w:val="20"/>
      <w:szCs w:val="20"/>
    </w:rPr>
  </w:style>
  <w:style w:type="character" w:styleId="a5">
    <w:name w:val="page number"/>
    <w:basedOn w:val="a0"/>
    <w:rsid w:val="00B556FE"/>
  </w:style>
  <w:style w:type="paragraph" w:styleId="a6">
    <w:name w:val="Body Text Indent"/>
    <w:basedOn w:val="a"/>
    <w:rsid w:val="00B556FE"/>
    <w:pPr>
      <w:ind w:left="400" w:firstLine="400"/>
      <w:jc w:val="both"/>
    </w:pPr>
    <w:rPr>
      <w:rFonts w:eastAsia="標楷體"/>
      <w:sz w:val="40"/>
    </w:rPr>
  </w:style>
  <w:style w:type="paragraph" w:styleId="2">
    <w:name w:val="Body Text Indent 2"/>
    <w:basedOn w:val="a"/>
    <w:rsid w:val="00B556FE"/>
    <w:pPr>
      <w:ind w:left="1190" w:hanging="790"/>
      <w:jc w:val="both"/>
    </w:pPr>
    <w:rPr>
      <w:rFonts w:eastAsia="標楷體"/>
      <w:sz w:val="40"/>
    </w:rPr>
  </w:style>
  <w:style w:type="paragraph" w:customStyle="1" w:styleId="66">
    <w:name w:val="66"/>
    <w:basedOn w:val="a"/>
    <w:rsid w:val="00B556FE"/>
    <w:pPr>
      <w:spacing w:line="620" w:lineRule="exact"/>
    </w:pPr>
    <w:rPr>
      <w:rFonts w:ascii="新細明體"/>
      <w:b/>
      <w:spacing w:val="20"/>
      <w:sz w:val="36"/>
      <w:szCs w:val="20"/>
    </w:rPr>
  </w:style>
  <w:style w:type="character" w:styleId="a7">
    <w:name w:val="annotation reference"/>
    <w:basedOn w:val="a0"/>
    <w:semiHidden/>
    <w:rsid w:val="002652F5"/>
    <w:rPr>
      <w:sz w:val="18"/>
      <w:szCs w:val="18"/>
    </w:rPr>
  </w:style>
  <w:style w:type="paragraph" w:styleId="a8">
    <w:name w:val="annotation text"/>
    <w:basedOn w:val="a"/>
    <w:semiHidden/>
    <w:rsid w:val="002652F5"/>
  </w:style>
  <w:style w:type="paragraph" w:styleId="a9">
    <w:name w:val="annotation subject"/>
    <w:basedOn w:val="a8"/>
    <w:next w:val="a8"/>
    <w:semiHidden/>
    <w:rsid w:val="002652F5"/>
    <w:rPr>
      <w:b/>
      <w:bCs/>
    </w:rPr>
  </w:style>
  <w:style w:type="paragraph" w:styleId="aa">
    <w:name w:val="Balloon Text"/>
    <w:basedOn w:val="a"/>
    <w:semiHidden/>
    <w:rsid w:val="002652F5"/>
    <w:rPr>
      <w:rFonts w:ascii="Arial" w:hAnsi="Arial"/>
      <w:sz w:val="18"/>
      <w:szCs w:val="18"/>
    </w:rPr>
  </w:style>
  <w:style w:type="paragraph" w:styleId="ab">
    <w:name w:val="header"/>
    <w:basedOn w:val="a"/>
    <w:link w:val="ac"/>
    <w:rsid w:val="004222BC"/>
    <w:pPr>
      <w:tabs>
        <w:tab w:val="center" w:pos="4153"/>
        <w:tab w:val="right" w:pos="8306"/>
      </w:tabs>
      <w:snapToGrid w:val="0"/>
    </w:pPr>
    <w:rPr>
      <w:sz w:val="20"/>
      <w:szCs w:val="20"/>
    </w:rPr>
  </w:style>
  <w:style w:type="character" w:customStyle="1" w:styleId="ac">
    <w:name w:val="頁首 字元"/>
    <w:basedOn w:val="a0"/>
    <w:link w:val="ab"/>
    <w:rsid w:val="004222BC"/>
    <w:rPr>
      <w:kern w:val="2"/>
    </w:rPr>
  </w:style>
  <w:style w:type="paragraph" w:styleId="Web">
    <w:name w:val="Normal (Web)"/>
    <w:basedOn w:val="a"/>
    <w:rsid w:val="001701C6"/>
    <w:pPr>
      <w:widowControl/>
      <w:spacing w:before="100" w:beforeAutospacing="1" w:after="100" w:afterAutospacing="1"/>
    </w:pPr>
    <w:rPr>
      <w:rFonts w:ascii="新細明體" w:hAnsi="新細明體" w:cs="新細明體"/>
      <w:color w:val="FFFF00"/>
      <w:kern w:val="0"/>
    </w:rPr>
  </w:style>
  <w:style w:type="character" w:customStyle="1" w:styleId="heading">
    <w:name w:val="heading"/>
    <w:basedOn w:val="a0"/>
    <w:rsid w:val="001701C6"/>
  </w:style>
  <w:style w:type="paragraph" w:styleId="ad">
    <w:name w:val="List Paragraph"/>
    <w:basedOn w:val="a"/>
    <w:uiPriority w:val="34"/>
    <w:qFormat/>
    <w:rsid w:val="00C03FA1"/>
    <w:pPr>
      <w:widowControl/>
      <w:ind w:leftChars="200" w:left="480"/>
    </w:pPr>
    <w:rPr>
      <w:rFonts w:ascii="新細明體" w:hAnsi="新細明體" w:cs="新細明體"/>
      <w:kern w:val="0"/>
    </w:rPr>
  </w:style>
  <w:style w:type="character" w:customStyle="1" w:styleId="st1">
    <w:name w:val="st1"/>
    <w:basedOn w:val="a0"/>
    <w:rsid w:val="003945FF"/>
  </w:style>
  <w:style w:type="character" w:customStyle="1" w:styleId="a4">
    <w:name w:val="頁尾 字元"/>
    <w:basedOn w:val="a0"/>
    <w:link w:val="a3"/>
    <w:uiPriority w:val="99"/>
    <w:rsid w:val="00EA5A79"/>
    <w:rPr>
      <w:kern w:val="2"/>
    </w:rPr>
  </w:style>
  <w:style w:type="paragraph" w:styleId="ae">
    <w:name w:val="Plain Text"/>
    <w:basedOn w:val="a"/>
    <w:link w:val="af"/>
    <w:uiPriority w:val="99"/>
    <w:unhideWhenUsed/>
    <w:rsid w:val="00D0243C"/>
    <w:rPr>
      <w:rFonts w:ascii="Calibri" w:hAnsi="Courier New" w:cs="Courier New"/>
    </w:rPr>
  </w:style>
  <w:style w:type="character" w:customStyle="1" w:styleId="af">
    <w:name w:val="純文字 字元"/>
    <w:basedOn w:val="a0"/>
    <w:link w:val="ae"/>
    <w:uiPriority w:val="99"/>
    <w:rsid w:val="00D0243C"/>
    <w:rPr>
      <w:rFonts w:ascii="Calibri" w:hAnsi="Courier New" w:cs="Courier New"/>
      <w:kern w:val="2"/>
      <w:sz w:val="24"/>
      <w:szCs w:val="24"/>
    </w:rPr>
  </w:style>
  <w:style w:type="paragraph" w:customStyle="1" w:styleId="af0">
    <w:name w:val="提案標題一"/>
    <w:basedOn w:val="a"/>
    <w:qFormat/>
    <w:rsid w:val="005B0283"/>
    <w:pPr>
      <w:spacing w:line="600" w:lineRule="exact"/>
      <w:ind w:leftChars="100" w:left="1080" w:hangingChars="200" w:hanging="720"/>
      <w:jc w:val="both"/>
    </w:pPr>
    <w:rPr>
      <w:rFonts w:eastAsia="標楷體" w:cstheme="minorBidi"/>
      <w:sz w:val="36"/>
      <w:szCs w:val="36"/>
    </w:rPr>
  </w:style>
  <w:style w:type="paragraph" w:customStyle="1" w:styleId="af1">
    <w:name w:val="提案標題一內文"/>
    <w:basedOn w:val="a"/>
    <w:qFormat/>
    <w:rsid w:val="005B0283"/>
    <w:pPr>
      <w:spacing w:line="600" w:lineRule="exact"/>
      <w:ind w:leftChars="413" w:left="1487" w:firstLineChars="200" w:firstLine="720"/>
      <w:jc w:val="both"/>
    </w:pPr>
    <w:rPr>
      <w:rFonts w:eastAsia="標楷體" w:cstheme="minorBidi"/>
      <w:sz w:val="36"/>
      <w:szCs w:val="36"/>
    </w:rPr>
  </w:style>
  <w:style w:type="paragraph" w:styleId="af2">
    <w:name w:val="Salutation"/>
    <w:basedOn w:val="a"/>
    <w:next w:val="a"/>
    <w:link w:val="af3"/>
    <w:rsid w:val="000128ED"/>
    <w:rPr>
      <w:rFonts w:eastAsia="標楷體"/>
      <w:sz w:val="36"/>
      <w:szCs w:val="36"/>
    </w:rPr>
  </w:style>
  <w:style w:type="character" w:customStyle="1" w:styleId="af3">
    <w:name w:val="問候 字元"/>
    <w:basedOn w:val="a0"/>
    <w:link w:val="af2"/>
    <w:rsid w:val="000128ED"/>
    <w:rPr>
      <w:rFonts w:eastAsia="標楷體"/>
      <w:kern w:val="2"/>
      <w:sz w:val="36"/>
      <w:szCs w:val="36"/>
    </w:rPr>
  </w:style>
  <w:style w:type="paragraph" w:styleId="af4">
    <w:name w:val="Closing"/>
    <w:basedOn w:val="a"/>
    <w:link w:val="af5"/>
    <w:rsid w:val="000128ED"/>
    <w:pPr>
      <w:ind w:leftChars="1800" w:left="100"/>
    </w:pPr>
    <w:rPr>
      <w:rFonts w:eastAsia="標楷體"/>
      <w:sz w:val="36"/>
      <w:szCs w:val="36"/>
    </w:rPr>
  </w:style>
  <w:style w:type="character" w:customStyle="1" w:styleId="af5">
    <w:name w:val="結語 字元"/>
    <w:basedOn w:val="a0"/>
    <w:link w:val="af4"/>
    <w:rsid w:val="000128ED"/>
    <w:rPr>
      <w:rFonts w:eastAsia="標楷體"/>
      <w:kern w:val="2"/>
      <w:sz w:val="36"/>
      <w:szCs w:val="36"/>
    </w:rPr>
  </w:style>
  <w:style w:type="paragraph" w:styleId="af6">
    <w:name w:val="Revision"/>
    <w:hidden/>
    <w:uiPriority w:val="99"/>
    <w:semiHidden/>
    <w:rsid w:val="00793894"/>
    <w:rPr>
      <w:kern w:val="2"/>
      <w:sz w:val="24"/>
      <w:szCs w:val="24"/>
    </w:rPr>
  </w:style>
</w:styles>
</file>

<file path=word/webSettings.xml><?xml version="1.0" encoding="utf-8"?>
<w:webSettings xmlns:r="http://schemas.openxmlformats.org/officeDocument/2006/relationships" xmlns:w="http://schemas.openxmlformats.org/wordprocessingml/2006/main">
  <w:divs>
    <w:div w:id="97064714">
      <w:bodyDiv w:val="1"/>
      <w:marLeft w:val="0"/>
      <w:marRight w:val="0"/>
      <w:marTop w:val="0"/>
      <w:marBottom w:val="0"/>
      <w:divBdr>
        <w:top w:val="none" w:sz="0" w:space="0" w:color="auto"/>
        <w:left w:val="none" w:sz="0" w:space="0" w:color="auto"/>
        <w:bottom w:val="none" w:sz="0" w:space="0" w:color="auto"/>
        <w:right w:val="none" w:sz="0" w:space="0" w:color="auto"/>
      </w:divBdr>
      <w:divsChild>
        <w:div w:id="1938904150">
          <w:marLeft w:val="806"/>
          <w:marRight w:val="0"/>
          <w:marTop w:val="0"/>
          <w:marBottom w:val="0"/>
          <w:divBdr>
            <w:top w:val="none" w:sz="0" w:space="0" w:color="auto"/>
            <w:left w:val="none" w:sz="0" w:space="0" w:color="auto"/>
            <w:bottom w:val="none" w:sz="0" w:space="0" w:color="auto"/>
            <w:right w:val="none" w:sz="0" w:space="0" w:color="auto"/>
          </w:divBdr>
        </w:div>
      </w:divsChild>
    </w:div>
    <w:div w:id="108209366">
      <w:bodyDiv w:val="1"/>
      <w:marLeft w:val="0"/>
      <w:marRight w:val="0"/>
      <w:marTop w:val="0"/>
      <w:marBottom w:val="0"/>
      <w:divBdr>
        <w:top w:val="none" w:sz="0" w:space="0" w:color="auto"/>
        <w:left w:val="none" w:sz="0" w:space="0" w:color="auto"/>
        <w:bottom w:val="none" w:sz="0" w:space="0" w:color="auto"/>
        <w:right w:val="none" w:sz="0" w:space="0" w:color="auto"/>
      </w:divBdr>
    </w:div>
    <w:div w:id="121309963">
      <w:bodyDiv w:val="1"/>
      <w:marLeft w:val="0"/>
      <w:marRight w:val="0"/>
      <w:marTop w:val="0"/>
      <w:marBottom w:val="0"/>
      <w:divBdr>
        <w:top w:val="none" w:sz="0" w:space="0" w:color="auto"/>
        <w:left w:val="none" w:sz="0" w:space="0" w:color="auto"/>
        <w:bottom w:val="none" w:sz="0" w:space="0" w:color="auto"/>
        <w:right w:val="none" w:sz="0" w:space="0" w:color="auto"/>
      </w:divBdr>
      <w:divsChild>
        <w:div w:id="725107600">
          <w:marLeft w:val="547"/>
          <w:marRight w:val="0"/>
          <w:marTop w:val="0"/>
          <w:marBottom w:val="0"/>
          <w:divBdr>
            <w:top w:val="none" w:sz="0" w:space="0" w:color="auto"/>
            <w:left w:val="none" w:sz="0" w:space="0" w:color="auto"/>
            <w:bottom w:val="none" w:sz="0" w:space="0" w:color="auto"/>
            <w:right w:val="none" w:sz="0" w:space="0" w:color="auto"/>
          </w:divBdr>
        </w:div>
      </w:divsChild>
    </w:div>
    <w:div w:id="200019312">
      <w:bodyDiv w:val="1"/>
      <w:marLeft w:val="0"/>
      <w:marRight w:val="0"/>
      <w:marTop w:val="0"/>
      <w:marBottom w:val="0"/>
      <w:divBdr>
        <w:top w:val="none" w:sz="0" w:space="0" w:color="auto"/>
        <w:left w:val="none" w:sz="0" w:space="0" w:color="auto"/>
        <w:bottom w:val="none" w:sz="0" w:space="0" w:color="auto"/>
        <w:right w:val="none" w:sz="0" w:space="0" w:color="auto"/>
      </w:divBdr>
    </w:div>
    <w:div w:id="244920441">
      <w:bodyDiv w:val="1"/>
      <w:marLeft w:val="0"/>
      <w:marRight w:val="0"/>
      <w:marTop w:val="0"/>
      <w:marBottom w:val="0"/>
      <w:divBdr>
        <w:top w:val="none" w:sz="0" w:space="0" w:color="auto"/>
        <w:left w:val="none" w:sz="0" w:space="0" w:color="auto"/>
        <w:bottom w:val="none" w:sz="0" w:space="0" w:color="auto"/>
        <w:right w:val="none" w:sz="0" w:space="0" w:color="auto"/>
      </w:divBdr>
      <w:divsChild>
        <w:div w:id="369452056">
          <w:marLeft w:val="720"/>
          <w:marRight w:val="0"/>
          <w:marTop w:val="0"/>
          <w:marBottom w:val="0"/>
          <w:divBdr>
            <w:top w:val="none" w:sz="0" w:space="0" w:color="auto"/>
            <w:left w:val="none" w:sz="0" w:space="0" w:color="auto"/>
            <w:bottom w:val="none" w:sz="0" w:space="0" w:color="auto"/>
            <w:right w:val="none" w:sz="0" w:space="0" w:color="auto"/>
          </w:divBdr>
        </w:div>
        <w:div w:id="2019885427">
          <w:marLeft w:val="720"/>
          <w:marRight w:val="0"/>
          <w:marTop w:val="0"/>
          <w:marBottom w:val="0"/>
          <w:divBdr>
            <w:top w:val="none" w:sz="0" w:space="0" w:color="auto"/>
            <w:left w:val="none" w:sz="0" w:space="0" w:color="auto"/>
            <w:bottom w:val="none" w:sz="0" w:space="0" w:color="auto"/>
            <w:right w:val="none" w:sz="0" w:space="0" w:color="auto"/>
          </w:divBdr>
        </w:div>
      </w:divsChild>
    </w:div>
    <w:div w:id="250938038">
      <w:bodyDiv w:val="1"/>
      <w:marLeft w:val="0"/>
      <w:marRight w:val="0"/>
      <w:marTop w:val="0"/>
      <w:marBottom w:val="0"/>
      <w:divBdr>
        <w:top w:val="none" w:sz="0" w:space="0" w:color="auto"/>
        <w:left w:val="none" w:sz="0" w:space="0" w:color="auto"/>
        <w:bottom w:val="none" w:sz="0" w:space="0" w:color="auto"/>
        <w:right w:val="none" w:sz="0" w:space="0" w:color="auto"/>
      </w:divBdr>
      <w:divsChild>
        <w:div w:id="519200444">
          <w:marLeft w:val="1123"/>
          <w:marRight w:val="0"/>
          <w:marTop w:val="106"/>
          <w:marBottom w:val="0"/>
          <w:divBdr>
            <w:top w:val="none" w:sz="0" w:space="0" w:color="auto"/>
            <w:left w:val="none" w:sz="0" w:space="0" w:color="auto"/>
            <w:bottom w:val="none" w:sz="0" w:space="0" w:color="auto"/>
            <w:right w:val="none" w:sz="0" w:space="0" w:color="auto"/>
          </w:divBdr>
        </w:div>
        <w:div w:id="1163354647">
          <w:marLeft w:val="1123"/>
          <w:marRight w:val="0"/>
          <w:marTop w:val="106"/>
          <w:marBottom w:val="0"/>
          <w:divBdr>
            <w:top w:val="none" w:sz="0" w:space="0" w:color="auto"/>
            <w:left w:val="none" w:sz="0" w:space="0" w:color="auto"/>
            <w:bottom w:val="none" w:sz="0" w:space="0" w:color="auto"/>
            <w:right w:val="none" w:sz="0" w:space="0" w:color="auto"/>
          </w:divBdr>
        </w:div>
        <w:div w:id="1590115646">
          <w:marLeft w:val="1123"/>
          <w:marRight w:val="0"/>
          <w:marTop w:val="106"/>
          <w:marBottom w:val="0"/>
          <w:divBdr>
            <w:top w:val="none" w:sz="0" w:space="0" w:color="auto"/>
            <w:left w:val="none" w:sz="0" w:space="0" w:color="auto"/>
            <w:bottom w:val="none" w:sz="0" w:space="0" w:color="auto"/>
            <w:right w:val="none" w:sz="0" w:space="0" w:color="auto"/>
          </w:divBdr>
        </w:div>
        <w:div w:id="1808350271">
          <w:marLeft w:val="1123"/>
          <w:marRight w:val="0"/>
          <w:marTop w:val="106"/>
          <w:marBottom w:val="0"/>
          <w:divBdr>
            <w:top w:val="none" w:sz="0" w:space="0" w:color="auto"/>
            <w:left w:val="none" w:sz="0" w:space="0" w:color="auto"/>
            <w:bottom w:val="none" w:sz="0" w:space="0" w:color="auto"/>
            <w:right w:val="none" w:sz="0" w:space="0" w:color="auto"/>
          </w:divBdr>
        </w:div>
      </w:divsChild>
    </w:div>
    <w:div w:id="464667685">
      <w:bodyDiv w:val="1"/>
      <w:marLeft w:val="0"/>
      <w:marRight w:val="0"/>
      <w:marTop w:val="0"/>
      <w:marBottom w:val="0"/>
      <w:divBdr>
        <w:top w:val="none" w:sz="0" w:space="0" w:color="auto"/>
        <w:left w:val="none" w:sz="0" w:space="0" w:color="auto"/>
        <w:bottom w:val="none" w:sz="0" w:space="0" w:color="auto"/>
        <w:right w:val="none" w:sz="0" w:space="0" w:color="auto"/>
      </w:divBdr>
      <w:divsChild>
        <w:div w:id="1392339229">
          <w:marLeft w:val="0"/>
          <w:marRight w:val="0"/>
          <w:marTop w:val="0"/>
          <w:marBottom w:val="0"/>
          <w:divBdr>
            <w:top w:val="none" w:sz="0" w:space="0" w:color="auto"/>
            <w:left w:val="none" w:sz="0" w:space="0" w:color="auto"/>
            <w:bottom w:val="none" w:sz="0" w:space="0" w:color="auto"/>
            <w:right w:val="none" w:sz="0" w:space="0" w:color="auto"/>
          </w:divBdr>
        </w:div>
      </w:divsChild>
    </w:div>
    <w:div w:id="745805743">
      <w:bodyDiv w:val="1"/>
      <w:marLeft w:val="0"/>
      <w:marRight w:val="0"/>
      <w:marTop w:val="0"/>
      <w:marBottom w:val="0"/>
      <w:divBdr>
        <w:top w:val="none" w:sz="0" w:space="0" w:color="auto"/>
        <w:left w:val="none" w:sz="0" w:space="0" w:color="auto"/>
        <w:bottom w:val="none" w:sz="0" w:space="0" w:color="auto"/>
        <w:right w:val="none" w:sz="0" w:space="0" w:color="auto"/>
      </w:divBdr>
    </w:div>
    <w:div w:id="765922259">
      <w:bodyDiv w:val="1"/>
      <w:marLeft w:val="0"/>
      <w:marRight w:val="0"/>
      <w:marTop w:val="0"/>
      <w:marBottom w:val="0"/>
      <w:divBdr>
        <w:top w:val="none" w:sz="0" w:space="0" w:color="auto"/>
        <w:left w:val="none" w:sz="0" w:space="0" w:color="auto"/>
        <w:bottom w:val="none" w:sz="0" w:space="0" w:color="auto"/>
        <w:right w:val="none" w:sz="0" w:space="0" w:color="auto"/>
      </w:divBdr>
      <w:divsChild>
        <w:div w:id="1462113956">
          <w:marLeft w:val="0"/>
          <w:marRight w:val="0"/>
          <w:marTop w:val="0"/>
          <w:marBottom w:val="0"/>
          <w:divBdr>
            <w:top w:val="none" w:sz="0" w:space="0" w:color="auto"/>
            <w:left w:val="none" w:sz="0" w:space="0" w:color="auto"/>
            <w:bottom w:val="none" w:sz="0" w:space="0" w:color="auto"/>
            <w:right w:val="none" w:sz="0" w:space="0" w:color="auto"/>
          </w:divBdr>
        </w:div>
      </w:divsChild>
    </w:div>
    <w:div w:id="834997183">
      <w:bodyDiv w:val="1"/>
      <w:marLeft w:val="0"/>
      <w:marRight w:val="0"/>
      <w:marTop w:val="0"/>
      <w:marBottom w:val="0"/>
      <w:divBdr>
        <w:top w:val="none" w:sz="0" w:space="0" w:color="auto"/>
        <w:left w:val="none" w:sz="0" w:space="0" w:color="auto"/>
        <w:bottom w:val="none" w:sz="0" w:space="0" w:color="auto"/>
        <w:right w:val="none" w:sz="0" w:space="0" w:color="auto"/>
      </w:divBdr>
      <w:divsChild>
        <w:div w:id="1631130800">
          <w:marLeft w:val="0"/>
          <w:marRight w:val="0"/>
          <w:marTop w:val="0"/>
          <w:marBottom w:val="0"/>
          <w:divBdr>
            <w:top w:val="none" w:sz="0" w:space="0" w:color="auto"/>
            <w:left w:val="none" w:sz="0" w:space="0" w:color="auto"/>
            <w:bottom w:val="none" w:sz="0" w:space="0" w:color="auto"/>
            <w:right w:val="none" w:sz="0" w:space="0" w:color="auto"/>
          </w:divBdr>
        </w:div>
      </w:divsChild>
    </w:div>
    <w:div w:id="856576554">
      <w:bodyDiv w:val="1"/>
      <w:marLeft w:val="0"/>
      <w:marRight w:val="0"/>
      <w:marTop w:val="0"/>
      <w:marBottom w:val="0"/>
      <w:divBdr>
        <w:top w:val="none" w:sz="0" w:space="0" w:color="auto"/>
        <w:left w:val="none" w:sz="0" w:space="0" w:color="auto"/>
        <w:bottom w:val="none" w:sz="0" w:space="0" w:color="auto"/>
        <w:right w:val="none" w:sz="0" w:space="0" w:color="auto"/>
      </w:divBdr>
      <w:divsChild>
        <w:div w:id="1382167907">
          <w:marLeft w:val="0"/>
          <w:marRight w:val="0"/>
          <w:marTop w:val="0"/>
          <w:marBottom w:val="0"/>
          <w:divBdr>
            <w:top w:val="none" w:sz="0" w:space="0" w:color="auto"/>
            <w:left w:val="none" w:sz="0" w:space="0" w:color="auto"/>
            <w:bottom w:val="none" w:sz="0" w:space="0" w:color="auto"/>
            <w:right w:val="none" w:sz="0" w:space="0" w:color="auto"/>
          </w:divBdr>
        </w:div>
      </w:divsChild>
    </w:div>
    <w:div w:id="1019085177">
      <w:bodyDiv w:val="1"/>
      <w:marLeft w:val="0"/>
      <w:marRight w:val="0"/>
      <w:marTop w:val="0"/>
      <w:marBottom w:val="0"/>
      <w:divBdr>
        <w:top w:val="none" w:sz="0" w:space="0" w:color="auto"/>
        <w:left w:val="none" w:sz="0" w:space="0" w:color="auto"/>
        <w:bottom w:val="none" w:sz="0" w:space="0" w:color="auto"/>
        <w:right w:val="none" w:sz="0" w:space="0" w:color="auto"/>
      </w:divBdr>
    </w:div>
    <w:div w:id="1174564902">
      <w:bodyDiv w:val="1"/>
      <w:marLeft w:val="0"/>
      <w:marRight w:val="0"/>
      <w:marTop w:val="0"/>
      <w:marBottom w:val="0"/>
      <w:divBdr>
        <w:top w:val="none" w:sz="0" w:space="0" w:color="auto"/>
        <w:left w:val="none" w:sz="0" w:space="0" w:color="auto"/>
        <w:bottom w:val="none" w:sz="0" w:space="0" w:color="auto"/>
        <w:right w:val="none" w:sz="0" w:space="0" w:color="auto"/>
      </w:divBdr>
      <w:divsChild>
        <w:div w:id="1608736396">
          <w:marLeft w:val="0"/>
          <w:marRight w:val="0"/>
          <w:marTop w:val="0"/>
          <w:marBottom w:val="0"/>
          <w:divBdr>
            <w:top w:val="none" w:sz="0" w:space="0" w:color="auto"/>
            <w:left w:val="none" w:sz="0" w:space="0" w:color="auto"/>
            <w:bottom w:val="none" w:sz="0" w:space="0" w:color="auto"/>
            <w:right w:val="none" w:sz="0" w:space="0" w:color="auto"/>
          </w:divBdr>
        </w:div>
      </w:divsChild>
    </w:div>
    <w:div w:id="1255438283">
      <w:bodyDiv w:val="1"/>
      <w:marLeft w:val="0"/>
      <w:marRight w:val="0"/>
      <w:marTop w:val="0"/>
      <w:marBottom w:val="0"/>
      <w:divBdr>
        <w:top w:val="none" w:sz="0" w:space="0" w:color="auto"/>
        <w:left w:val="none" w:sz="0" w:space="0" w:color="auto"/>
        <w:bottom w:val="none" w:sz="0" w:space="0" w:color="auto"/>
        <w:right w:val="none" w:sz="0" w:space="0" w:color="auto"/>
      </w:divBdr>
    </w:div>
    <w:div w:id="1284269760">
      <w:bodyDiv w:val="1"/>
      <w:marLeft w:val="0"/>
      <w:marRight w:val="0"/>
      <w:marTop w:val="0"/>
      <w:marBottom w:val="0"/>
      <w:divBdr>
        <w:top w:val="none" w:sz="0" w:space="0" w:color="auto"/>
        <w:left w:val="none" w:sz="0" w:space="0" w:color="auto"/>
        <w:bottom w:val="none" w:sz="0" w:space="0" w:color="auto"/>
        <w:right w:val="none" w:sz="0" w:space="0" w:color="auto"/>
      </w:divBdr>
      <w:divsChild>
        <w:div w:id="233203693">
          <w:marLeft w:val="720"/>
          <w:marRight w:val="0"/>
          <w:marTop w:val="0"/>
          <w:marBottom w:val="0"/>
          <w:divBdr>
            <w:top w:val="none" w:sz="0" w:space="0" w:color="auto"/>
            <w:left w:val="none" w:sz="0" w:space="0" w:color="auto"/>
            <w:bottom w:val="none" w:sz="0" w:space="0" w:color="auto"/>
            <w:right w:val="none" w:sz="0" w:space="0" w:color="auto"/>
          </w:divBdr>
        </w:div>
        <w:div w:id="527766561">
          <w:marLeft w:val="720"/>
          <w:marRight w:val="0"/>
          <w:marTop w:val="0"/>
          <w:marBottom w:val="0"/>
          <w:divBdr>
            <w:top w:val="none" w:sz="0" w:space="0" w:color="auto"/>
            <w:left w:val="none" w:sz="0" w:space="0" w:color="auto"/>
            <w:bottom w:val="none" w:sz="0" w:space="0" w:color="auto"/>
            <w:right w:val="none" w:sz="0" w:space="0" w:color="auto"/>
          </w:divBdr>
        </w:div>
        <w:div w:id="1201164140">
          <w:marLeft w:val="720"/>
          <w:marRight w:val="0"/>
          <w:marTop w:val="0"/>
          <w:marBottom w:val="0"/>
          <w:divBdr>
            <w:top w:val="none" w:sz="0" w:space="0" w:color="auto"/>
            <w:left w:val="none" w:sz="0" w:space="0" w:color="auto"/>
            <w:bottom w:val="none" w:sz="0" w:space="0" w:color="auto"/>
            <w:right w:val="none" w:sz="0" w:space="0" w:color="auto"/>
          </w:divBdr>
        </w:div>
      </w:divsChild>
    </w:div>
    <w:div w:id="1384015367">
      <w:bodyDiv w:val="1"/>
      <w:marLeft w:val="0"/>
      <w:marRight w:val="0"/>
      <w:marTop w:val="0"/>
      <w:marBottom w:val="0"/>
      <w:divBdr>
        <w:top w:val="none" w:sz="0" w:space="0" w:color="auto"/>
        <w:left w:val="none" w:sz="0" w:space="0" w:color="auto"/>
        <w:bottom w:val="none" w:sz="0" w:space="0" w:color="auto"/>
        <w:right w:val="none" w:sz="0" w:space="0" w:color="auto"/>
      </w:divBdr>
      <w:divsChild>
        <w:div w:id="1109354309">
          <w:marLeft w:val="806"/>
          <w:marRight w:val="0"/>
          <w:marTop w:val="0"/>
          <w:marBottom w:val="0"/>
          <w:divBdr>
            <w:top w:val="none" w:sz="0" w:space="0" w:color="auto"/>
            <w:left w:val="none" w:sz="0" w:space="0" w:color="auto"/>
            <w:bottom w:val="none" w:sz="0" w:space="0" w:color="auto"/>
            <w:right w:val="none" w:sz="0" w:space="0" w:color="auto"/>
          </w:divBdr>
        </w:div>
        <w:div w:id="1812401482">
          <w:marLeft w:val="720"/>
          <w:marRight w:val="0"/>
          <w:marTop w:val="0"/>
          <w:marBottom w:val="0"/>
          <w:divBdr>
            <w:top w:val="none" w:sz="0" w:space="0" w:color="auto"/>
            <w:left w:val="none" w:sz="0" w:space="0" w:color="auto"/>
            <w:bottom w:val="none" w:sz="0" w:space="0" w:color="auto"/>
            <w:right w:val="none" w:sz="0" w:space="0" w:color="auto"/>
          </w:divBdr>
        </w:div>
      </w:divsChild>
    </w:div>
    <w:div w:id="1406075012">
      <w:bodyDiv w:val="1"/>
      <w:marLeft w:val="0"/>
      <w:marRight w:val="0"/>
      <w:marTop w:val="0"/>
      <w:marBottom w:val="0"/>
      <w:divBdr>
        <w:top w:val="none" w:sz="0" w:space="0" w:color="auto"/>
        <w:left w:val="none" w:sz="0" w:space="0" w:color="auto"/>
        <w:bottom w:val="none" w:sz="0" w:space="0" w:color="auto"/>
        <w:right w:val="none" w:sz="0" w:space="0" w:color="auto"/>
      </w:divBdr>
      <w:divsChild>
        <w:div w:id="154998867">
          <w:marLeft w:val="1123"/>
          <w:marRight w:val="0"/>
          <w:marTop w:val="106"/>
          <w:marBottom w:val="0"/>
          <w:divBdr>
            <w:top w:val="none" w:sz="0" w:space="0" w:color="auto"/>
            <w:left w:val="none" w:sz="0" w:space="0" w:color="auto"/>
            <w:bottom w:val="none" w:sz="0" w:space="0" w:color="auto"/>
            <w:right w:val="none" w:sz="0" w:space="0" w:color="auto"/>
          </w:divBdr>
        </w:div>
        <w:div w:id="627393535">
          <w:marLeft w:val="1123"/>
          <w:marRight w:val="0"/>
          <w:marTop w:val="106"/>
          <w:marBottom w:val="0"/>
          <w:divBdr>
            <w:top w:val="none" w:sz="0" w:space="0" w:color="auto"/>
            <w:left w:val="none" w:sz="0" w:space="0" w:color="auto"/>
            <w:bottom w:val="none" w:sz="0" w:space="0" w:color="auto"/>
            <w:right w:val="none" w:sz="0" w:space="0" w:color="auto"/>
          </w:divBdr>
        </w:div>
        <w:div w:id="748190931">
          <w:marLeft w:val="1123"/>
          <w:marRight w:val="0"/>
          <w:marTop w:val="106"/>
          <w:marBottom w:val="0"/>
          <w:divBdr>
            <w:top w:val="none" w:sz="0" w:space="0" w:color="auto"/>
            <w:left w:val="none" w:sz="0" w:space="0" w:color="auto"/>
            <w:bottom w:val="none" w:sz="0" w:space="0" w:color="auto"/>
            <w:right w:val="none" w:sz="0" w:space="0" w:color="auto"/>
          </w:divBdr>
        </w:div>
      </w:divsChild>
    </w:div>
    <w:div w:id="1425763042">
      <w:bodyDiv w:val="1"/>
      <w:marLeft w:val="0"/>
      <w:marRight w:val="0"/>
      <w:marTop w:val="0"/>
      <w:marBottom w:val="0"/>
      <w:divBdr>
        <w:top w:val="none" w:sz="0" w:space="0" w:color="auto"/>
        <w:left w:val="none" w:sz="0" w:space="0" w:color="auto"/>
        <w:bottom w:val="none" w:sz="0" w:space="0" w:color="auto"/>
        <w:right w:val="none" w:sz="0" w:space="0" w:color="auto"/>
      </w:divBdr>
      <w:divsChild>
        <w:div w:id="152335744">
          <w:marLeft w:val="547"/>
          <w:marRight w:val="0"/>
          <w:marTop w:val="115"/>
          <w:marBottom w:val="0"/>
          <w:divBdr>
            <w:top w:val="none" w:sz="0" w:space="0" w:color="auto"/>
            <w:left w:val="none" w:sz="0" w:space="0" w:color="auto"/>
            <w:bottom w:val="none" w:sz="0" w:space="0" w:color="auto"/>
            <w:right w:val="none" w:sz="0" w:space="0" w:color="auto"/>
          </w:divBdr>
        </w:div>
      </w:divsChild>
    </w:div>
    <w:div w:id="1608581900">
      <w:bodyDiv w:val="1"/>
      <w:marLeft w:val="0"/>
      <w:marRight w:val="0"/>
      <w:marTop w:val="0"/>
      <w:marBottom w:val="0"/>
      <w:divBdr>
        <w:top w:val="none" w:sz="0" w:space="0" w:color="auto"/>
        <w:left w:val="none" w:sz="0" w:space="0" w:color="auto"/>
        <w:bottom w:val="none" w:sz="0" w:space="0" w:color="auto"/>
        <w:right w:val="none" w:sz="0" w:space="0" w:color="auto"/>
      </w:divBdr>
      <w:divsChild>
        <w:div w:id="2039621163">
          <w:marLeft w:val="547"/>
          <w:marRight w:val="0"/>
          <w:marTop w:val="0"/>
          <w:marBottom w:val="0"/>
          <w:divBdr>
            <w:top w:val="none" w:sz="0" w:space="0" w:color="auto"/>
            <w:left w:val="none" w:sz="0" w:space="0" w:color="auto"/>
            <w:bottom w:val="none" w:sz="0" w:space="0" w:color="auto"/>
            <w:right w:val="none" w:sz="0" w:space="0" w:color="auto"/>
          </w:divBdr>
        </w:div>
      </w:divsChild>
    </w:div>
    <w:div w:id="1683701669">
      <w:bodyDiv w:val="1"/>
      <w:marLeft w:val="0"/>
      <w:marRight w:val="0"/>
      <w:marTop w:val="0"/>
      <w:marBottom w:val="0"/>
      <w:divBdr>
        <w:top w:val="none" w:sz="0" w:space="0" w:color="auto"/>
        <w:left w:val="none" w:sz="0" w:space="0" w:color="auto"/>
        <w:bottom w:val="none" w:sz="0" w:space="0" w:color="auto"/>
        <w:right w:val="none" w:sz="0" w:space="0" w:color="auto"/>
      </w:divBdr>
      <w:divsChild>
        <w:div w:id="243612342">
          <w:marLeft w:val="720"/>
          <w:marRight w:val="0"/>
          <w:marTop w:val="0"/>
          <w:marBottom w:val="0"/>
          <w:divBdr>
            <w:top w:val="none" w:sz="0" w:space="0" w:color="auto"/>
            <w:left w:val="none" w:sz="0" w:space="0" w:color="auto"/>
            <w:bottom w:val="none" w:sz="0" w:space="0" w:color="auto"/>
            <w:right w:val="none" w:sz="0" w:space="0" w:color="auto"/>
          </w:divBdr>
        </w:div>
      </w:divsChild>
    </w:div>
    <w:div w:id="1702053795">
      <w:bodyDiv w:val="1"/>
      <w:marLeft w:val="0"/>
      <w:marRight w:val="0"/>
      <w:marTop w:val="0"/>
      <w:marBottom w:val="0"/>
      <w:divBdr>
        <w:top w:val="none" w:sz="0" w:space="0" w:color="auto"/>
        <w:left w:val="none" w:sz="0" w:space="0" w:color="auto"/>
        <w:bottom w:val="none" w:sz="0" w:space="0" w:color="auto"/>
        <w:right w:val="none" w:sz="0" w:space="0" w:color="auto"/>
      </w:divBdr>
    </w:div>
    <w:div w:id="1766724436">
      <w:bodyDiv w:val="1"/>
      <w:marLeft w:val="0"/>
      <w:marRight w:val="0"/>
      <w:marTop w:val="0"/>
      <w:marBottom w:val="0"/>
      <w:divBdr>
        <w:top w:val="none" w:sz="0" w:space="0" w:color="auto"/>
        <w:left w:val="none" w:sz="0" w:space="0" w:color="auto"/>
        <w:bottom w:val="none" w:sz="0" w:space="0" w:color="auto"/>
        <w:right w:val="none" w:sz="0" w:space="0" w:color="auto"/>
      </w:divBdr>
      <w:divsChild>
        <w:div w:id="249311999">
          <w:marLeft w:val="547"/>
          <w:marRight w:val="0"/>
          <w:marTop w:val="0"/>
          <w:marBottom w:val="0"/>
          <w:divBdr>
            <w:top w:val="none" w:sz="0" w:space="0" w:color="auto"/>
            <w:left w:val="none" w:sz="0" w:space="0" w:color="auto"/>
            <w:bottom w:val="none" w:sz="0" w:space="0" w:color="auto"/>
            <w:right w:val="none" w:sz="0" w:space="0" w:color="auto"/>
          </w:divBdr>
        </w:div>
        <w:div w:id="797377850">
          <w:marLeft w:val="547"/>
          <w:marRight w:val="0"/>
          <w:marTop w:val="0"/>
          <w:marBottom w:val="0"/>
          <w:divBdr>
            <w:top w:val="none" w:sz="0" w:space="0" w:color="auto"/>
            <w:left w:val="none" w:sz="0" w:space="0" w:color="auto"/>
            <w:bottom w:val="none" w:sz="0" w:space="0" w:color="auto"/>
            <w:right w:val="none" w:sz="0" w:space="0" w:color="auto"/>
          </w:divBdr>
        </w:div>
      </w:divsChild>
    </w:div>
    <w:div w:id="1880122683">
      <w:bodyDiv w:val="1"/>
      <w:marLeft w:val="0"/>
      <w:marRight w:val="0"/>
      <w:marTop w:val="0"/>
      <w:marBottom w:val="0"/>
      <w:divBdr>
        <w:top w:val="none" w:sz="0" w:space="0" w:color="auto"/>
        <w:left w:val="none" w:sz="0" w:space="0" w:color="auto"/>
        <w:bottom w:val="none" w:sz="0" w:space="0" w:color="auto"/>
        <w:right w:val="none" w:sz="0" w:space="0" w:color="auto"/>
      </w:divBdr>
      <w:divsChild>
        <w:div w:id="1685593496">
          <w:marLeft w:val="0"/>
          <w:marRight w:val="0"/>
          <w:marTop w:val="0"/>
          <w:marBottom w:val="0"/>
          <w:divBdr>
            <w:top w:val="none" w:sz="0" w:space="0" w:color="auto"/>
            <w:left w:val="none" w:sz="0" w:space="0" w:color="auto"/>
            <w:bottom w:val="none" w:sz="0" w:space="0" w:color="auto"/>
            <w:right w:val="none" w:sz="0" w:space="0" w:color="auto"/>
          </w:divBdr>
        </w:div>
      </w:divsChild>
    </w:div>
    <w:div w:id="1959683122">
      <w:bodyDiv w:val="1"/>
      <w:marLeft w:val="0"/>
      <w:marRight w:val="0"/>
      <w:marTop w:val="0"/>
      <w:marBottom w:val="0"/>
      <w:divBdr>
        <w:top w:val="none" w:sz="0" w:space="0" w:color="auto"/>
        <w:left w:val="none" w:sz="0" w:space="0" w:color="auto"/>
        <w:bottom w:val="none" w:sz="0" w:space="0" w:color="auto"/>
        <w:right w:val="none" w:sz="0" w:space="0" w:color="auto"/>
      </w:divBdr>
      <w:divsChild>
        <w:div w:id="832644771">
          <w:marLeft w:val="806"/>
          <w:marRight w:val="0"/>
          <w:marTop w:val="0"/>
          <w:marBottom w:val="0"/>
          <w:divBdr>
            <w:top w:val="none" w:sz="0" w:space="0" w:color="auto"/>
            <w:left w:val="none" w:sz="0" w:space="0" w:color="auto"/>
            <w:bottom w:val="none" w:sz="0" w:space="0" w:color="auto"/>
            <w:right w:val="none" w:sz="0" w:space="0" w:color="auto"/>
          </w:divBdr>
        </w:div>
        <w:div w:id="1397317815">
          <w:marLeft w:val="806"/>
          <w:marRight w:val="0"/>
          <w:marTop w:val="0"/>
          <w:marBottom w:val="0"/>
          <w:divBdr>
            <w:top w:val="none" w:sz="0" w:space="0" w:color="auto"/>
            <w:left w:val="none" w:sz="0" w:space="0" w:color="auto"/>
            <w:bottom w:val="none" w:sz="0" w:space="0" w:color="auto"/>
            <w:right w:val="none" w:sz="0" w:space="0" w:color="auto"/>
          </w:divBdr>
        </w:div>
      </w:divsChild>
    </w:div>
    <w:div w:id="197166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72A88-4A85-46D6-AC34-51B9ABD1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707</Words>
  <Characters>4031</Characters>
  <Application>Microsoft Office Word</Application>
  <DocSecurity>0</DocSecurity>
  <Lines>33</Lines>
  <Paragraphs>9</Paragraphs>
  <ScaleCrop>false</ScaleCrop>
  <Company>EY</Company>
  <LinksUpToDate>false</LinksUpToDate>
  <CharactersWithSpaces>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中央災害防救會報會議紀錄</dc:title>
  <dc:creator>呂宜軒</dc:creator>
  <cp:lastModifiedBy>Administrator</cp:lastModifiedBy>
  <cp:revision>3</cp:revision>
  <cp:lastPrinted>2015-12-24T02:12:00Z</cp:lastPrinted>
  <dcterms:created xsi:type="dcterms:W3CDTF">2015-12-28T07:09:00Z</dcterms:created>
  <dcterms:modified xsi:type="dcterms:W3CDTF">2015-12-28T07:09:00Z</dcterms:modified>
</cp:coreProperties>
</file>