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EF" w:rsidRPr="00E625B3" w:rsidRDefault="007A5BEF" w:rsidP="00B56FAC">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640" w:lineRule="exact"/>
        <w:jc w:val="center"/>
        <w:rPr>
          <w:rFonts w:eastAsia="標楷體"/>
          <w:color w:val="auto"/>
          <w:sz w:val="48"/>
        </w:rPr>
      </w:pPr>
      <w:r w:rsidRPr="00E625B3">
        <w:rPr>
          <w:rFonts w:eastAsia="標楷體"/>
          <w:color w:val="auto"/>
          <w:sz w:val="48"/>
        </w:rPr>
        <w:t>行政院</w:t>
      </w:r>
    </w:p>
    <w:p w:rsidR="00091123" w:rsidRPr="00E625B3" w:rsidRDefault="00987EC7" w:rsidP="00E625B3">
      <w:pPr>
        <w:spacing w:afterLines="50" w:after="180" w:line="640" w:lineRule="exact"/>
        <w:jc w:val="center"/>
        <w:rPr>
          <w:rFonts w:eastAsia="標楷體"/>
          <w:sz w:val="48"/>
          <w:lang w:eastAsia="zh-TW"/>
        </w:rPr>
      </w:pPr>
      <w:r w:rsidRPr="00E625B3">
        <w:rPr>
          <w:rFonts w:eastAsia="標楷體"/>
          <w:sz w:val="48"/>
          <w:lang w:eastAsia="zh-TW"/>
        </w:rPr>
        <w:t>10</w:t>
      </w:r>
      <w:r w:rsidR="00E3267E" w:rsidRPr="00E625B3">
        <w:rPr>
          <w:rFonts w:eastAsia="標楷體"/>
          <w:sz w:val="48"/>
          <w:lang w:eastAsia="zh-TW"/>
        </w:rPr>
        <w:t>6</w:t>
      </w:r>
      <w:r w:rsidRPr="00E625B3">
        <w:rPr>
          <w:rFonts w:eastAsia="標楷體"/>
          <w:sz w:val="48"/>
          <w:lang w:eastAsia="zh-TW"/>
        </w:rPr>
        <w:t>年</w:t>
      </w:r>
      <w:r w:rsidR="007A5BEF" w:rsidRPr="00E625B3">
        <w:rPr>
          <w:rFonts w:eastAsia="標楷體"/>
          <w:sz w:val="48"/>
          <w:lang w:eastAsia="zh-TW"/>
        </w:rPr>
        <w:t>度災害防救業務訪評計畫</w:t>
      </w:r>
    </w:p>
    <w:p w:rsidR="00310320" w:rsidRPr="00E625B3" w:rsidRDefault="00280948" w:rsidP="00310320">
      <w:pPr>
        <w:spacing w:line="320" w:lineRule="exact"/>
        <w:jc w:val="right"/>
        <w:rPr>
          <w:rFonts w:eastAsia="標楷體"/>
          <w:lang w:eastAsia="zh-TW"/>
        </w:rPr>
      </w:pPr>
      <w:r w:rsidRPr="00E625B3">
        <w:rPr>
          <w:rFonts w:eastAsia="標楷體"/>
          <w:lang w:eastAsia="zh-TW"/>
        </w:rPr>
        <w:t>行政院</w:t>
      </w:r>
      <w:r w:rsidRPr="00E625B3">
        <w:rPr>
          <w:rFonts w:eastAsia="標楷體" w:hint="eastAsia"/>
          <w:lang w:eastAsia="zh-TW"/>
        </w:rPr>
        <w:t>秘書長</w:t>
      </w:r>
      <w:r w:rsidR="00FE6417" w:rsidRPr="00E625B3">
        <w:rPr>
          <w:rFonts w:eastAsia="標楷體"/>
          <w:lang w:eastAsia="zh-TW"/>
        </w:rPr>
        <w:t>10</w:t>
      </w:r>
      <w:r w:rsidR="00E3267E" w:rsidRPr="00E625B3">
        <w:rPr>
          <w:rFonts w:eastAsia="標楷體"/>
          <w:lang w:eastAsia="zh-TW"/>
        </w:rPr>
        <w:t>6</w:t>
      </w:r>
      <w:r w:rsidR="00FE6417" w:rsidRPr="00E625B3">
        <w:rPr>
          <w:rFonts w:eastAsia="標楷體"/>
          <w:lang w:eastAsia="zh-TW"/>
        </w:rPr>
        <w:t>年</w:t>
      </w:r>
      <w:r w:rsidRPr="00E625B3">
        <w:rPr>
          <w:rFonts w:eastAsia="標楷體" w:hint="eastAsia"/>
          <w:lang w:eastAsia="zh-TW"/>
        </w:rPr>
        <w:t>4</w:t>
      </w:r>
      <w:r w:rsidR="00FE6417" w:rsidRPr="00E625B3">
        <w:rPr>
          <w:rFonts w:eastAsia="標楷體"/>
          <w:lang w:eastAsia="zh-TW"/>
        </w:rPr>
        <w:t>月</w:t>
      </w:r>
      <w:r w:rsidRPr="00E625B3">
        <w:rPr>
          <w:rFonts w:eastAsia="標楷體" w:hint="eastAsia"/>
          <w:lang w:eastAsia="zh-TW"/>
        </w:rPr>
        <w:t>18</w:t>
      </w:r>
      <w:r w:rsidR="00FE6417" w:rsidRPr="00E625B3">
        <w:rPr>
          <w:rFonts w:eastAsia="標楷體"/>
          <w:lang w:eastAsia="zh-TW"/>
        </w:rPr>
        <w:t>日院臺忠字第</w:t>
      </w:r>
      <w:r w:rsidR="00FE6417" w:rsidRPr="00E625B3">
        <w:rPr>
          <w:rFonts w:eastAsia="標楷體"/>
          <w:lang w:eastAsia="zh-TW"/>
        </w:rPr>
        <w:t>10</w:t>
      </w:r>
      <w:r w:rsidR="002F3C43" w:rsidRPr="00E625B3">
        <w:rPr>
          <w:rFonts w:eastAsia="標楷體"/>
          <w:lang w:eastAsia="zh-TW"/>
        </w:rPr>
        <w:t>6</w:t>
      </w:r>
      <w:r w:rsidRPr="00E625B3">
        <w:rPr>
          <w:rFonts w:eastAsia="標楷體" w:hint="eastAsia"/>
          <w:lang w:eastAsia="zh-TW"/>
        </w:rPr>
        <w:t>0168996</w:t>
      </w:r>
      <w:r w:rsidR="00FE6417" w:rsidRPr="00E625B3">
        <w:rPr>
          <w:rFonts w:eastAsia="標楷體"/>
          <w:lang w:eastAsia="zh-TW"/>
        </w:rPr>
        <w:t>號函頒</w:t>
      </w:r>
    </w:p>
    <w:p w:rsidR="007A5BEF" w:rsidRPr="00E625B3" w:rsidRDefault="007A5BEF" w:rsidP="00E625B3">
      <w:pPr>
        <w:pStyle w:val="1"/>
        <w:spacing w:beforeLines="50" w:before="180" w:afterLines="50" w:after="180" w:line="600" w:lineRule="exact"/>
        <w:ind w:left="482" w:hanging="482"/>
      </w:pPr>
      <w:r w:rsidRPr="00E625B3">
        <w:t>依據</w:t>
      </w:r>
    </w:p>
    <w:p w:rsidR="00AB70CB" w:rsidRPr="00E625B3" w:rsidRDefault="007A5BEF" w:rsidP="00673885">
      <w:pPr>
        <w:pStyle w:val="2"/>
        <w:spacing w:beforeLines="0" w:afterLines="0" w:line="600" w:lineRule="exact"/>
      </w:pPr>
      <w:r w:rsidRPr="00E625B3">
        <w:t>災害防救法第</w:t>
      </w:r>
      <w:r w:rsidRPr="00E625B3">
        <w:t>3</w:t>
      </w:r>
      <w:r w:rsidRPr="00E625B3">
        <w:t>條第</w:t>
      </w:r>
      <w:r w:rsidRPr="00E625B3">
        <w:t>2</w:t>
      </w:r>
      <w:r w:rsidRPr="00E625B3">
        <w:t>項第</w:t>
      </w:r>
      <w:r w:rsidRPr="00E625B3">
        <w:t>1</w:t>
      </w:r>
      <w:r w:rsidRPr="00E625B3">
        <w:t>款及第</w:t>
      </w:r>
      <w:r w:rsidRPr="00E625B3">
        <w:t>6</w:t>
      </w:r>
      <w:r w:rsidRPr="00E625B3">
        <w:t>條第</w:t>
      </w:r>
      <w:r w:rsidRPr="00E625B3">
        <w:t>5</w:t>
      </w:r>
      <w:r w:rsidRPr="00E625B3">
        <w:t>款。</w:t>
      </w:r>
    </w:p>
    <w:p w:rsidR="00AB70CB" w:rsidRPr="00E625B3" w:rsidRDefault="007A5BEF" w:rsidP="00673885">
      <w:pPr>
        <w:pStyle w:val="2"/>
        <w:spacing w:beforeLines="0" w:afterLines="0" w:line="600" w:lineRule="exact"/>
      </w:pPr>
      <w:r w:rsidRPr="00E625B3">
        <w:t>中央災害防救委員會</w:t>
      </w:r>
      <w:r w:rsidR="0033115A" w:rsidRPr="00E625B3">
        <w:t>100</w:t>
      </w:r>
      <w:r w:rsidR="0033115A" w:rsidRPr="00E625B3">
        <w:t>年</w:t>
      </w:r>
      <w:r w:rsidR="0033115A" w:rsidRPr="00E625B3">
        <w:t>8</w:t>
      </w:r>
      <w:r w:rsidR="0033115A" w:rsidRPr="00E625B3">
        <w:t>月</w:t>
      </w:r>
      <w:r w:rsidR="0033115A" w:rsidRPr="00E625B3">
        <w:t>2</w:t>
      </w:r>
      <w:r w:rsidR="0033115A" w:rsidRPr="00E625B3">
        <w:t>日</w:t>
      </w:r>
      <w:r w:rsidRPr="00E625B3">
        <w:t>第</w:t>
      </w:r>
      <w:r w:rsidRPr="00E625B3">
        <w:t>10</w:t>
      </w:r>
      <w:r w:rsidRPr="00E625B3">
        <w:t>次會議決定「本院年度率領相關部會聯合督導地方政府外，各部會仍應強化平日督導訪視地方政府執行情形，以落實整體災害防救工作」。</w:t>
      </w:r>
    </w:p>
    <w:p w:rsidR="007A5BEF" w:rsidRPr="00E625B3" w:rsidRDefault="007A5BEF" w:rsidP="00E625B3">
      <w:pPr>
        <w:pStyle w:val="1"/>
        <w:spacing w:beforeLines="50" w:before="180" w:afterLines="50" w:after="180" w:line="600" w:lineRule="exact"/>
        <w:ind w:left="482" w:hanging="482"/>
      </w:pPr>
      <w:r w:rsidRPr="00E625B3">
        <w:t>目的</w:t>
      </w:r>
    </w:p>
    <w:p w:rsidR="00AB70CB" w:rsidRPr="00E625B3" w:rsidRDefault="007A5BEF" w:rsidP="00673885">
      <w:pPr>
        <w:pStyle w:val="20"/>
        <w:spacing w:line="600" w:lineRule="exact"/>
        <w:ind w:left="709"/>
        <w:jc w:val="both"/>
        <w:rPr>
          <w:rFonts w:eastAsia="標楷體"/>
          <w:color w:val="auto"/>
          <w:sz w:val="32"/>
          <w:szCs w:val="32"/>
        </w:rPr>
      </w:pPr>
      <w:r w:rsidRPr="00E625B3">
        <w:rPr>
          <w:rFonts w:eastAsia="標楷體"/>
          <w:color w:val="auto"/>
          <w:sz w:val="32"/>
          <w:szCs w:val="32"/>
        </w:rPr>
        <w:t>加強災害防救工作之推動及執行，落實督導與考核機制，由各</w:t>
      </w:r>
      <w:r w:rsidR="00E03680" w:rsidRPr="00E625B3">
        <w:rPr>
          <w:rFonts w:eastAsia="標楷體"/>
          <w:color w:val="auto"/>
          <w:sz w:val="32"/>
          <w:szCs w:val="32"/>
        </w:rPr>
        <w:t>類</w:t>
      </w:r>
      <w:r w:rsidRPr="00E625B3">
        <w:rPr>
          <w:rFonts w:eastAsia="標楷體"/>
          <w:color w:val="auto"/>
          <w:sz w:val="32"/>
          <w:szCs w:val="32"/>
        </w:rPr>
        <w:t>災害中央</w:t>
      </w:r>
      <w:r w:rsidR="00E03680" w:rsidRPr="00E625B3">
        <w:rPr>
          <w:rFonts w:eastAsia="標楷體"/>
          <w:color w:val="auto"/>
          <w:sz w:val="32"/>
          <w:szCs w:val="32"/>
        </w:rPr>
        <w:t>災害防救</w:t>
      </w:r>
      <w:r w:rsidRPr="00E625B3">
        <w:rPr>
          <w:rFonts w:eastAsia="標楷體"/>
          <w:color w:val="auto"/>
          <w:sz w:val="32"/>
          <w:szCs w:val="32"/>
        </w:rPr>
        <w:t>業務主管機關及相關部會，依據</w:t>
      </w:r>
      <w:r w:rsidR="00E03680" w:rsidRPr="00E625B3">
        <w:rPr>
          <w:rFonts w:eastAsia="標楷體"/>
          <w:color w:val="auto"/>
          <w:sz w:val="32"/>
          <w:szCs w:val="32"/>
        </w:rPr>
        <w:t>相關</w:t>
      </w:r>
      <w:r w:rsidRPr="00E625B3">
        <w:rPr>
          <w:rFonts w:eastAsia="標楷體"/>
          <w:color w:val="auto"/>
          <w:sz w:val="32"/>
          <w:szCs w:val="32"/>
        </w:rPr>
        <w:t>法令</w:t>
      </w:r>
      <w:r w:rsidR="00E03680" w:rsidRPr="00E625B3">
        <w:rPr>
          <w:rFonts w:eastAsia="標楷體"/>
          <w:color w:val="auto"/>
          <w:sz w:val="32"/>
          <w:szCs w:val="32"/>
        </w:rPr>
        <w:t>及</w:t>
      </w:r>
      <w:r w:rsidRPr="00E625B3">
        <w:rPr>
          <w:rFonts w:eastAsia="標楷體"/>
          <w:color w:val="auto"/>
          <w:sz w:val="32"/>
          <w:szCs w:val="32"/>
        </w:rPr>
        <w:t>業務權責與分工，督導地方政府推動執行災害防救工作相關事項，以提升</w:t>
      </w:r>
      <w:r w:rsidR="0033115A" w:rsidRPr="00E625B3">
        <w:rPr>
          <w:rFonts w:eastAsia="標楷體"/>
          <w:color w:val="auto"/>
          <w:sz w:val="32"/>
          <w:szCs w:val="32"/>
        </w:rPr>
        <w:t>各級政府</w:t>
      </w:r>
      <w:r w:rsidRPr="00E625B3">
        <w:rPr>
          <w:rFonts w:eastAsia="標楷體"/>
          <w:color w:val="auto"/>
          <w:sz w:val="32"/>
          <w:szCs w:val="32"/>
        </w:rPr>
        <w:t>災害防救效能。</w:t>
      </w:r>
    </w:p>
    <w:p w:rsidR="007A5BEF" w:rsidRPr="00E625B3" w:rsidRDefault="007A5BEF" w:rsidP="00E625B3">
      <w:pPr>
        <w:pStyle w:val="1"/>
        <w:spacing w:beforeLines="50" w:before="180" w:afterLines="50" w:after="180" w:line="600" w:lineRule="exact"/>
        <w:ind w:left="482" w:hanging="482"/>
      </w:pPr>
      <w:r w:rsidRPr="00E625B3">
        <w:t>辦理機關</w:t>
      </w:r>
    </w:p>
    <w:p w:rsidR="00AB70CB" w:rsidRPr="00E625B3" w:rsidRDefault="007A5BEF" w:rsidP="00673885">
      <w:pPr>
        <w:pStyle w:val="20"/>
        <w:numPr>
          <w:ilvl w:val="0"/>
          <w:numId w:val="3"/>
        </w:numPr>
        <w:spacing w:line="600" w:lineRule="exact"/>
        <w:ind w:left="993" w:hanging="709"/>
        <w:jc w:val="both"/>
        <w:rPr>
          <w:rFonts w:eastAsia="標楷體"/>
          <w:color w:val="auto"/>
          <w:sz w:val="32"/>
          <w:szCs w:val="32"/>
        </w:rPr>
      </w:pPr>
      <w:r w:rsidRPr="00E625B3">
        <w:rPr>
          <w:rFonts w:eastAsia="標楷體"/>
          <w:color w:val="auto"/>
          <w:sz w:val="32"/>
          <w:szCs w:val="32"/>
        </w:rPr>
        <w:t>指導機關：行政院</w:t>
      </w:r>
      <w:r w:rsidR="0019084D" w:rsidRPr="00E625B3">
        <w:rPr>
          <w:rFonts w:eastAsia="標楷體"/>
          <w:color w:val="auto"/>
          <w:sz w:val="32"/>
          <w:szCs w:val="32"/>
        </w:rPr>
        <w:t>（以下簡稱本院）</w:t>
      </w:r>
      <w:r w:rsidRPr="00E625B3">
        <w:rPr>
          <w:rFonts w:eastAsia="標楷體"/>
          <w:color w:val="auto"/>
          <w:sz w:val="32"/>
          <w:szCs w:val="32"/>
        </w:rPr>
        <w:t>。</w:t>
      </w:r>
    </w:p>
    <w:p w:rsidR="00483A0D" w:rsidRPr="00E625B3" w:rsidRDefault="00D86A89" w:rsidP="00673885">
      <w:pPr>
        <w:pStyle w:val="20"/>
        <w:numPr>
          <w:ilvl w:val="0"/>
          <w:numId w:val="3"/>
        </w:numPr>
        <w:spacing w:line="600" w:lineRule="exact"/>
        <w:ind w:left="993" w:hanging="709"/>
        <w:jc w:val="both"/>
        <w:rPr>
          <w:rFonts w:eastAsia="標楷體"/>
          <w:color w:val="auto"/>
          <w:sz w:val="32"/>
          <w:szCs w:val="32"/>
        </w:rPr>
      </w:pPr>
      <w:r w:rsidRPr="00E625B3">
        <w:rPr>
          <w:rFonts w:eastAsia="標楷體"/>
          <w:color w:val="auto"/>
          <w:sz w:val="32"/>
          <w:szCs w:val="32"/>
        </w:rPr>
        <w:t>中央各災害防救相關</w:t>
      </w:r>
      <w:r w:rsidR="007A5BEF" w:rsidRPr="00E625B3">
        <w:rPr>
          <w:rFonts w:eastAsia="標楷體"/>
          <w:color w:val="auto"/>
          <w:sz w:val="32"/>
          <w:szCs w:val="32"/>
        </w:rPr>
        <w:t>機關</w:t>
      </w:r>
      <w:r w:rsidR="009D1B35" w:rsidRPr="00E625B3">
        <w:rPr>
          <w:rFonts w:eastAsia="標楷體"/>
          <w:color w:val="auto"/>
          <w:sz w:val="32"/>
          <w:szCs w:val="32"/>
        </w:rPr>
        <w:t>（以下簡稱實施訪評機關）</w:t>
      </w:r>
      <w:r w:rsidR="007A5BEF" w:rsidRPr="00E625B3">
        <w:rPr>
          <w:rFonts w:eastAsia="標楷體"/>
          <w:color w:val="auto"/>
          <w:sz w:val="32"/>
          <w:szCs w:val="32"/>
        </w:rPr>
        <w:t>：</w:t>
      </w:r>
      <w:r w:rsidR="00BE06C0" w:rsidRPr="00E625B3">
        <w:rPr>
          <w:rFonts w:eastAsia="標楷體"/>
          <w:color w:val="auto"/>
          <w:sz w:val="32"/>
          <w:szCs w:val="32"/>
        </w:rPr>
        <w:t xml:space="preserve"> </w:t>
      </w:r>
    </w:p>
    <w:p w:rsidR="00483A0D" w:rsidRPr="00E625B3" w:rsidRDefault="00987EC7"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內政部</w:t>
      </w:r>
      <w:r w:rsidR="003D6A37" w:rsidRPr="00E625B3">
        <w:rPr>
          <w:rFonts w:eastAsia="標楷體"/>
          <w:color w:val="auto"/>
          <w:sz w:val="28"/>
          <w:szCs w:val="32"/>
        </w:rPr>
        <w:t>（民政司、警政署、營建署</w:t>
      </w:r>
      <w:r w:rsidR="00BE06C0" w:rsidRPr="00E625B3">
        <w:rPr>
          <w:rFonts w:eastAsia="標楷體"/>
          <w:color w:val="auto"/>
          <w:sz w:val="28"/>
          <w:szCs w:val="32"/>
        </w:rPr>
        <w:t>、消防署</w:t>
      </w:r>
      <w:r w:rsidR="003D6A37" w:rsidRPr="00E625B3">
        <w:rPr>
          <w:rFonts w:eastAsia="標楷體"/>
          <w:color w:val="auto"/>
          <w:sz w:val="28"/>
          <w:szCs w:val="32"/>
        </w:rPr>
        <w:t>）</w:t>
      </w:r>
    </w:p>
    <w:p w:rsidR="00483A0D" w:rsidRPr="00E625B3" w:rsidRDefault="00987EC7"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教育部</w:t>
      </w:r>
    </w:p>
    <w:p w:rsidR="00483A0D" w:rsidRPr="00E625B3" w:rsidRDefault="001F33DD"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經濟部</w:t>
      </w:r>
      <w:r w:rsidRPr="00E625B3">
        <w:rPr>
          <w:rFonts w:eastAsia="標楷體"/>
          <w:color w:val="auto"/>
          <w:sz w:val="28"/>
          <w:szCs w:val="32"/>
        </w:rPr>
        <w:t>（</w:t>
      </w:r>
      <w:r w:rsidR="00BE06C0" w:rsidRPr="00E625B3">
        <w:rPr>
          <w:rFonts w:eastAsia="標楷體"/>
          <w:color w:val="auto"/>
          <w:sz w:val="28"/>
          <w:szCs w:val="32"/>
        </w:rPr>
        <w:t>水利署、</w:t>
      </w:r>
      <w:r w:rsidRPr="00E625B3">
        <w:rPr>
          <w:rFonts w:eastAsia="標楷體"/>
          <w:color w:val="auto"/>
          <w:sz w:val="28"/>
          <w:szCs w:val="32"/>
        </w:rPr>
        <w:t>國營事業委員會、能源局、工業局）</w:t>
      </w:r>
    </w:p>
    <w:p w:rsidR="00483A0D" w:rsidRPr="00E625B3" w:rsidRDefault="00987EC7"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交通部</w:t>
      </w:r>
    </w:p>
    <w:p w:rsidR="00483A0D" w:rsidRPr="00E625B3" w:rsidRDefault="00987EC7"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衛生福利部</w:t>
      </w:r>
      <w:r w:rsidR="006E7E03" w:rsidRPr="00E625B3">
        <w:rPr>
          <w:rFonts w:eastAsia="標楷體"/>
          <w:color w:val="auto"/>
          <w:sz w:val="28"/>
          <w:szCs w:val="32"/>
        </w:rPr>
        <w:t>（社會救助及社工司、社會及家庭署</w:t>
      </w:r>
      <w:r w:rsidR="00BE06C0" w:rsidRPr="00E625B3">
        <w:rPr>
          <w:rFonts w:eastAsia="標楷體"/>
          <w:color w:val="auto"/>
          <w:sz w:val="28"/>
          <w:szCs w:val="32"/>
        </w:rPr>
        <w:t>、疾病管制署</w:t>
      </w:r>
      <w:r w:rsidR="006E7E03" w:rsidRPr="00E625B3">
        <w:rPr>
          <w:rFonts w:eastAsia="標楷體"/>
          <w:color w:val="auto"/>
          <w:sz w:val="28"/>
          <w:szCs w:val="32"/>
        </w:rPr>
        <w:t>）</w:t>
      </w:r>
    </w:p>
    <w:p w:rsidR="00483A0D" w:rsidRPr="00E625B3" w:rsidRDefault="00987EC7"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lastRenderedPageBreak/>
        <w:t>本院環境保護署</w:t>
      </w:r>
    </w:p>
    <w:p w:rsidR="00483A0D" w:rsidRPr="00E625B3" w:rsidRDefault="006715AA"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本院農業委員會</w:t>
      </w:r>
      <w:r w:rsidRPr="00E625B3">
        <w:rPr>
          <w:rFonts w:eastAsia="標楷體"/>
          <w:color w:val="auto"/>
          <w:sz w:val="28"/>
          <w:szCs w:val="32"/>
        </w:rPr>
        <w:t>（</w:t>
      </w:r>
      <w:r w:rsidR="00BE06C0" w:rsidRPr="00E625B3">
        <w:rPr>
          <w:rFonts w:eastAsia="標楷體"/>
          <w:color w:val="auto"/>
          <w:sz w:val="28"/>
          <w:szCs w:val="32"/>
        </w:rPr>
        <w:t>水土保持局、</w:t>
      </w:r>
      <w:r w:rsidRPr="00E625B3">
        <w:rPr>
          <w:rFonts w:eastAsia="標楷體"/>
          <w:color w:val="auto"/>
          <w:sz w:val="28"/>
          <w:szCs w:val="32"/>
        </w:rPr>
        <w:t>農糧署、動植物防疫檢疫局）</w:t>
      </w:r>
    </w:p>
    <w:p w:rsidR="00483A0D" w:rsidRPr="00E625B3" w:rsidRDefault="00987EC7"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原住民族委員會</w:t>
      </w:r>
    </w:p>
    <w:p w:rsidR="00483A0D" w:rsidRPr="00E625B3" w:rsidRDefault="00C174D3"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本院原子能委員會</w:t>
      </w:r>
    </w:p>
    <w:p w:rsidR="00AB70CB" w:rsidRPr="00E625B3" w:rsidRDefault="00483A0D" w:rsidP="00673885">
      <w:pPr>
        <w:pStyle w:val="20"/>
        <w:numPr>
          <w:ilvl w:val="0"/>
          <w:numId w:val="9"/>
        </w:numPr>
        <w:spacing w:line="600" w:lineRule="exact"/>
        <w:ind w:left="1560" w:hanging="993"/>
        <w:jc w:val="both"/>
        <w:rPr>
          <w:rFonts w:eastAsia="標楷體"/>
          <w:color w:val="auto"/>
          <w:sz w:val="32"/>
          <w:szCs w:val="32"/>
        </w:rPr>
      </w:pPr>
      <w:r w:rsidRPr="00E625B3">
        <w:rPr>
          <w:rFonts w:eastAsia="標楷體"/>
          <w:color w:val="auto"/>
          <w:sz w:val="32"/>
          <w:szCs w:val="32"/>
        </w:rPr>
        <w:t>國防部</w:t>
      </w:r>
      <w:r w:rsidR="00BE06C0" w:rsidRPr="00E625B3">
        <w:rPr>
          <w:rFonts w:eastAsia="標楷體"/>
          <w:color w:val="auto"/>
          <w:sz w:val="32"/>
          <w:szCs w:val="32"/>
        </w:rPr>
        <w:t>、</w:t>
      </w:r>
      <w:r w:rsidR="00987EC7" w:rsidRPr="00E625B3">
        <w:rPr>
          <w:rFonts w:eastAsia="標楷體"/>
          <w:color w:val="auto"/>
          <w:sz w:val="32"/>
          <w:szCs w:val="32"/>
        </w:rPr>
        <w:t>國家災害防救科技中心</w:t>
      </w:r>
      <w:r w:rsidR="00BE06C0" w:rsidRPr="00E625B3">
        <w:rPr>
          <w:rFonts w:eastAsia="標楷體"/>
          <w:color w:val="auto"/>
          <w:sz w:val="32"/>
          <w:szCs w:val="32"/>
        </w:rPr>
        <w:t>及本院災害防救辦公室</w:t>
      </w:r>
      <w:r w:rsidR="007A5BEF" w:rsidRPr="00E625B3">
        <w:rPr>
          <w:rFonts w:eastAsia="標楷體"/>
          <w:color w:val="auto"/>
          <w:sz w:val="32"/>
          <w:szCs w:val="32"/>
        </w:rPr>
        <w:t>。</w:t>
      </w:r>
    </w:p>
    <w:p w:rsidR="00AB70CB" w:rsidRPr="00E625B3" w:rsidRDefault="00430CD2" w:rsidP="00673885">
      <w:pPr>
        <w:pStyle w:val="20"/>
        <w:numPr>
          <w:ilvl w:val="0"/>
          <w:numId w:val="3"/>
        </w:numPr>
        <w:spacing w:line="600" w:lineRule="exact"/>
        <w:ind w:left="993" w:hanging="709"/>
        <w:jc w:val="both"/>
        <w:rPr>
          <w:rFonts w:eastAsia="標楷體"/>
          <w:color w:val="auto"/>
          <w:sz w:val="32"/>
          <w:szCs w:val="32"/>
        </w:rPr>
      </w:pPr>
      <w:r w:rsidRPr="00E625B3">
        <w:rPr>
          <w:rFonts w:eastAsia="標楷體"/>
          <w:color w:val="auto"/>
          <w:sz w:val="32"/>
          <w:szCs w:val="32"/>
        </w:rPr>
        <w:t>經濟部</w:t>
      </w:r>
      <w:r w:rsidR="009D1B35" w:rsidRPr="00E625B3">
        <w:rPr>
          <w:rFonts w:eastAsia="標楷體"/>
          <w:color w:val="auto"/>
          <w:sz w:val="32"/>
          <w:szCs w:val="32"/>
        </w:rPr>
        <w:t>（國營事業委員會、能源局及工業局等單位）</w:t>
      </w:r>
      <w:r w:rsidR="0033115A" w:rsidRPr="00E625B3">
        <w:rPr>
          <w:rFonts w:eastAsia="標楷體"/>
          <w:color w:val="auto"/>
          <w:sz w:val="32"/>
          <w:szCs w:val="32"/>
        </w:rPr>
        <w:t>參與評核，但不列入成績</w:t>
      </w:r>
      <w:r w:rsidR="00897932" w:rsidRPr="00E625B3">
        <w:rPr>
          <w:rFonts w:eastAsia="標楷體"/>
          <w:color w:val="auto"/>
          <w:sz w:val="32"/>
          <w:szCs w:val="32"/>
        </w:rPr>
        <w:t>計算，</w:t>
      </w:r>
      <w:r w:rsidRPr="00E625B3">
        <w:rPr>
          <w:rFonts w:eastAsia="標楷體"/>
          <w:color w:val="auto"/>
          <w:sz w:val="32"/>
          <w:szCs w:val="32"/>
        </w:rPr>
        <w:t>僅提供優缺點</w:t>
      </w:r>
      <w:r w:rsidR="00897932" w:rsidRPr="00E625B3">
        <w:rPr>
          <w:rFonts w:eastAsia="標楷體"/>
          <w:color w:val="auto"/>
          <w:sz w:val="32"/>
          <w:szCs w:val="32"/>
        </w:rPr>
        <w:t>及建議事項</w:t>
      </w:r>
      <w:r w:rsidRPr="00E625B3">
        <w:rPr>
          <w:rFonts w:eastAsia="標楷體"/>
          <w:color w:val="auto"/>
          <w:sz w:val="32"/>
          <w:szCs w:val="32"/>
        </w:rPr>
        <w:t>。</w:t>
      </w:r>
    </w:p>
    <w:p w:rsidR="00AB70CB" w:rsidRPr="00E625B3" w:rsidRDefault="00815C4A" w:rsidP="00673885">
      <w:pPr>
        <w:pStyle w:val="20"/>
        <w:numPr>
          <w:ilvl w:val="0"/>
          <w:numId w:val="3"/>
        </w:numPr>
        <w:spacing w:line="600" w:lineRule="exact"/>
        <w:ind w:left="993" w:hanging="709"/>
        <w:jc w:val="both"/>
        <w:rPr>
          <w:rFonts w:eastAsia="標楷體"/>
          <w:color w:val="auto"/>
          <w:sz w:val="32"/>
          <w:szCs w:val="32"/>
        </w:rPr>
      </w:pPr>
      <w:r w:rsidRPr="00E625B3">
        <w:rPr>
          <w:rFonts w:eastAsia="標楷體"/>
          <w:color w:val="auto"/>
          <w:sz w:val="32"/>
          <w:szCs w:val="32"/>
        </w:rPr>
        <w:t>各直轄市、縣（市）政府（以下</w:t>
      </w:r>
      <w:r w:rsidR="00582213" w:rsidRPr="00E625B3">
        <w:rPr>
          <w:rFonts w:eastAsia="標楷體"/>
          <w:color w:val="auto"/>
          <w:sz w:val="32"/>
          <w:szCs w:val="32"/>
        </w:rPr>
        <w:t>簡</w:t>
      </w:r>
      <w:r w:rsidRPr="00E625B3">
        <w:rPr>
          <w:rFonts w:eastAsia="標楷體"/>
          <w:color w:val="auto"/>
          <w:sz w:val="32"/>
          <w:szCs w:val="32"/>
        </w:rPr>
        <w:t>稱受訪評機關）</w:t>
      </w:r>
      <w:r w:rsidR="009D2034" w:rsidRPr="00E625B3">
        <w:rPr>
          <w:rFonts w:eastAsia="標楷體"/>
          <w:color w:val="auto"/>
          <w:sz w:val="32"/>
          <w:szCs w:val="32"/>
        </w:rPr>
        <w:t>。</w:t>
      </w:r>
    </w:p>
    <w:p w:rsidR="007A5BEF" w:rsidRPr="00E625B3" w:rsidRDefault="007A5BEF" w:rsidP="00E625B3">
      <w:pPr>
        <w:pStyle w:val="1"/>
        <w:spacing w:beforeLines="50" w:before="180" w:afterLines="50" w:after="180" w:line="600" w:lineRule="exact"/>
        <w:ind w:left="482" w:hanging="482"/>
      </w:pPr>
      <w:r w:rsidRPr="00E625B3">
        <w:t>實施時間</w:t>
      </w:r>
    </w:p>
    <w:p w:rsidR="00AB70CB" w:rsidRPr="00E625B3" w:rsidRDefault="007A5BEF" w:rsidP="00673885">
      <w:pPr>
        <w:pStyle w:val="20"/>
        <w:numPr>
          <w:ilvl w:val="0"/>
          <w:numId w:val="4"/>
        </w:numPr>
        <w:spacing w:line="600" w:lineRule="exact"/>
        <w:ind w:left="993" w:hanging="709"/>
        <w:jc w:val="both"/>
        <w:rPr>
          <w:rFonts w:eastAsia="標楷體"/>
          <w:color w:val="auto"/>
          <w:sz w:val="32"/>
          <w:szCs w:val="32"/>
        </w:rPr>
      </w:pPr>
      <w:r w:rsidRPr="00E625B3">
        <w:rPr>
          <w:rFonts w:eastAsia="標楷體"/>
          <w:color w:val="auto"/>
          <w:sz w:val="32"/>
          <w:szCs w:val="32"/>
        </w:rPr>
        <w:t>聯合訪評：自</w:t>
      </w:r>
      <w:r w:rsidR="00280948" w:rsidRPr="00E625B3">
        <w:rPr>
          <w:rFonts w:eastAsia="標楷體" w:hint="eastAsia"/>
          <w:color w:val="auto"/>
          <w:sz w:val="32"/>
          <w:szCs w:val="32"/>
        </w:rPr>
        <w:t>本（</w:t>
      </w:r>
      <w:r w:rsidR="00280948" w:rsidRPr="00E625B3">
        <w:rPr>
          <w:rFonts w:eastAsia="標楷體"/>
          <w:color w:val="auto"/>
          <w:sz w:val="32"/>
          <w:szCs w:val="32"/>
        </w:rPr>
        <w:t>106</w:t>
      </w:r>
      <w:r w:rsidR="00280948" w:rsidRPr="00E625B3">
        <w:rPr>
          <w:rFonts w:eastAsia="標楷體" w:hint="eastAsia"/>
          <w:color w:val="auto"/>
          <w:sz w:val="32"/>
          <w:szCs w:val="32"/>
        </w:rPr>
        <w:t>）</w:t>
      </w:r>
      <w:r w:rsidR="00987EC7" w:rsidRPr="00E625B3">
        <w:rPr>
          <w:rFonts w:eastAsia="標楷體"/>
          <w:color w:val="auto"/>
          <w:sz w:val="32"/>
          <w:szCs w:val="32"/>
        </w:rPr>
        <w:t>年</w:t>
      </w:r>
      <w:r w:rsidR="007129CB" w:rsidRPr="00E625B3">
        <w:rPr>
          <w:rFonts w:eastAsia="標楷體"/>
          <w:color w:val="auto"/>
          <w:sz w:val="32"/>
          <w:szCs w:val="32"/>
        </w:rPr>
        <w:t>7</w:t>
      </w:r>
      <w:r w:rsidRPr="00E625B3">
        <w:rPr>
          <w:rFonts w:eastAsia="標楷體"/>
          <w:color w:val="auto"/>
          <w:sz w:val="32"/>
          <w:szCs w:val="32"/>
        </w:rPr>
        <w:t>月</w:t>
      </w:r>
      <w:r w:rsidRPr="00E625B3">
        <w:rPr>
          <w:rFonts w:eastAsia="標楷體"/>
          <w:color w:val="auto"/>
          <w:sz w:val="32"/>
          <w:szCs w:val="32"/>
        </w:rPr>
        <w:t>1</w:t>
      </w:r>
      <w:r w:rsidRPr="00E625B3">
        <w:rPr>
          <w:rFonts w:eastAsia="標楷體"/>
          <w:color w:val="auto"/>
          <w:sz w:val="32"/>
          <w:szCs w:val="32"/>
        </w:rPr>
        <w:t>日起至</w:t>
      </w:r>
      <w:r w:rsidR="00430CD2" w:rsidRPr="00E625B3">
        <w:rPr>
          <w:rFonts w:eastAsia="標楷體"/>
          <w:color w:val="auto"/>
          <w:sz w:val="32"/>
          <w:szCs w:val="32"/>
        </w:rPr>
        <w:t>9</w:t>
      </w:r>
      <w:r w:rsidRPr="00E625B3">
        <w:rPr>
          <w:rFonts w:eastAsia="標楷體"/>
          <w:color w:val="auto"/>
          <w:sz w:val="32"/>
          <w:szCs w:val="32"/>
        </w:rPr>
        <w:t>月</w:t>
      </w:r>
      <w:r w:rsidR="00430CD2" w:rsidRPr="00E625B3">
        <w:rPr>
          <w:rFonts w:eastAsia="標楷體"/>
          <w:color w:val="auto"/>
          <w:sz w:val="32"/>
          <w:szCs w:val="32"/>
        </w:rPr>
        <w:t>30</w:t>
      </w:r>
      <w:r w:rsidRPr="00E625B3">
        <w:rPr>
          <w:rFonts w:eastAsia="標楷體"/>
          <w:color w:val="auto"/>
          <w:sz w:val="32"/>
          <w:szCs w:val="32"/>
        </w:rPr>
        <w:t>日</w:t>
      </w:r>
      <w:r w:rsidR="00E03680" w:rsidRPr="00E625B3">
        <w:rPr>
          <w:rFonts w:eastAsia="標楷體"/>
          <w:color w:val="auto"/>
          <w:sz w:val="32"/>
          <w:szCs w:val="32"/>
        </w:rPr>
        <w:t>前</w:t>
      </w:r>
      <w:r w:rsidRPr="00E625B3">
        <w:rPr>
          <w:rFonts w:eastAsia="標楷體"/>
          <w:color w:val="auto"/>
          <w:sz w:val="32"/>
          <w:szCs w:val="32"/>
        </w:rPr>
        <w:t>實施。</w:t>
      </w:r>
    </w:p>
    <w:p w:rsidR="00AB70CB" w:rsidRPr="00E625B3" w:rsidRDefault="00963974" w:rsidP="00673885">
      <w:pPr>
        <w:pStyle w:val="20"/>
        <w:numPr>
          <w:ilvl w:val="0"/>
          <w:numId w:val="4"/>
        </w:numPr>
        <w:spacing w:line="600" w:lineRule="exact"/>
        <w:ind w:left="993" w:hanging="709"/>
        <w:jc w:val="both"/>
        <w:rPr>
          <w:rFonts w:eastAsia="標楷體"/>
          <w:color w:val="auto"/>
          <w:sz w:val="32"/>
          <w:szCs w:val="32"/>
        </w:rPr>
      </w:pPr>
      <w:r w:rsidRPr="00E625B3">
        <w:rPr>
          <w:rFonts w:eastAsia="標楷體"/>
          <w:color w:val="auto"/>
          <w:sz w:val="32"/>
          <w:szCs w:val="32"/>
        </w:rPr>
        <w:t>現地訪視</w:t>
      </w:r>
      <w:r w:rsidR="007A5BEF" w:rsidRPr="00E625B3">
        <w:rPr>
          <w:rFonts w:eastAsia="標楷體"/>
          <w:color w:val="auto"/>
          <w:sz w:val="32"/>
          <w:szCs w:val="32"/>
        </w:rPr>
        <w:t>：由各實施訪評機關自行於</w:t>
      </w:r>
      <w:r w:rsidR="00AB70CB" w:rsidRPr="00E625B3">
        <w:rPr>
          <w:rFonts w:eastAsia="標楷體"/>
          <w:color w:val="auto"/>
          <w:sz w:val="32"/>
          <w:szCs w:val="32"/>
        </w:rPr>
        <w:t>本</w:t>
      </w:r>
      <w:r w:rsidR="007A5BEF" w:rsidRPr="00E625B3">
        <w:rPr>
          <w:rFonts w:eastAsia="標楷體"/>
          <w:color w:val="auto"/>
          <w:sz w:val="32"/>
          <w:szCs w:val="32"/>
        </w:rPr>
        <w:t>計畫公布日起至</w:t>
      </w:r>
      <w:r w:rsidR="00280948" w:rsidRPr="00E625B3">
        <w:rPr>
          <w:rFonts w:eastAsia="標楷體" w:hint="eastAsia"/>
          <w:color w:val="auto"/>
          <w:sz w:val="32"/>
          <w:szCs w:val="32"/>
        </w:rPr>
        <w:t>本</w:t>
      </w:r>
      <w:r w:rsidR="005D1D5D" w:rsidRPr="00E625B3">
        <w:rPr>
          <w:rFonts w:eastAsia="標楷體"/>
          <w:color w:val="auto"/>
          <w:sz w:val="32"/>
          <w:szCs w:val="32"/>
        </w:rPr>
        <w:t>年</w:t>
      </w:r>
      <w:r w:rsidR="00430CD2" w:rsidRPr="00E625B3">
        <w:rPr>
          <w:rFonts w:eastAsia="標楷體"/>
          <w:color w:val="auto"/>
          <w:sz w:val="32"/>
          <w:szCs w:val="32"/>
        </w:rPr>
        <w:t>9</w:t>
      </w:r>
      <w:r w:rsidR="007A5BEF" w:rsidRPr="00E625B3">
        <w:rPr>
          <w:rFonts w:eastAsia="標楷體"/>
          <w:color w:val="auto"/>
          <w:sz w:val="32"/>
          <w:szCs w:val="32"/>
        </w:rPr>
        <w:t>月</w:t>
      </w:r>
      <w:r w:rsidR="00430CD2" w:rsidRPr="00E625B3">
        <w:rPr>
          <w:rFonts w:eastAsia="標楷體"/>
          <w:color w:val="auto"/>
          <w:sz w:val="32"/>
          <w:szCs w:val="32"/>
        </w:rPr>
        <w:t>30</w:t>
      </w:r>
      <w:r w:rsidR="007A5BEF" w:rsidRPr="00E625B3">
        <w:rPr>
          <w:rFonts w:eastAsia="標楷體"/>
          <w:color w:val="auto"/>
          <w:sz w:val="32"/>
          <w:szCs w:val="32"/>
        </w:rPr>
        <w:t>日止實施。</w:t>
      </w:r>
    </w:p>
    <w:p w:rsidR="007A5BEF" w:rsidRPr="00E625B3" w:rsidRDefault="007A5BEF" w:rsidP="00E625B3">
      <w:pPr>
        <w:pStyle w:val="1"/>
        <w:spacing w:beforeLines="50" w:before="180" w:afterLines="50" w:after="180" w:line="600" w:lineRule="exact"/>
        <w:ind w:left="482" w:hanging="482"/>
      </w:pPr>
      <w:r w:rsidRPr="00E625B3">
        <w:t>訪評重點</w:t>
      </w:r>
    </w:p>
    <w:p w:rsidR="00AB70CB" w:rsidRPr="00E625B3" w:rsidRDefault="007A5BEF" w:rsidP="00673885">
      <w:pPr>
        <w:pStyle w:val="20"/>
        <w:spacing w:line="600" w:lineRule="exact"/>
        <w:ind w:left="993"/>
        <w:jc w:val="both"/>
        <w:rPr>
          <w:rFonts w:eastAsia="標楷體"/>
          <w:color w:val="auto"/>
          <w:sz w:val="32"/>
          <w:szCs w:val="32"/>
        </w:rPr>
      </w:pPr>
      <w:r w:rsidRPr="00E625B3">
        <w:rPr>
          <w:rFonts w:eastAsia="標楷體"/>
          <w:color w:val="auto"/>
          <w:sz w:val="32"/>
          <w:szCs w:val="32"/>
        </w:rPr>
        <w:t>各實施訪評機關</w:t>
      </w:r>
      <w:r w:rsidR="00582213" w:rsidRPr="00E625B3">
        <w:rPr>
          <w:rFonts w:eastAsia="標楷體"/>
          <w:color w:val="auto"/>
          <w:sz w:val="32"/>
          <w:szCs w:val="32"/>
        </w:rPr>
        <w:t>應依災害防救基本計畫、業務計畫、災害潛勢</w:t>
      </w:r>
      <w:r w:rsidR="00850EA2" w:rsidRPr="00E625B3">
        <w:rPr>
          <w:rFonts w:eastAsia="標楷體"/>
          <w:color w:val="auto"/>
          <w:sz w:val="32"/>
          <w:szCs w:val="32"/>
        </w:rPr>
        <w:t>及</w:t>
      </w:r>
      <w:r w:rsidR="00582213" w:rsidRPr="00E625B3">
        <w:rPr>
          <w:rFonts w:eastAsia="標楷體"/>
          <w:color w:val="auto"/>
          <w:sz w:val="32"/>
          <w:szCs w:val="32"/>
        </w:rPr>
        <w:t>歷年災害防救重點等因素，</w:t>
      </w:r>
      <w:r w:rsidRPr="00E625B3">
        <w:rPr>
          <w:rFonts w:eastAsia="標楷體"/>
          <w:color w:val="auto"/>
          <w:sz w:val="32"/>
          <w:szCs w:val="32"/>
        </w:rPr>
        <w:t>針對業管</w:t>
      </w:r>
      <w:r w:rsidR="00963974" w:rsidRPr="00E625B3">
        <w:rPr>
          <w:rFonts w:eastAsia="標楷體"/>
          <w:color w:val="auto"/>
          <w:sz w:val="32"/>
          <w:szCs w:val="32"/>
        </w:rPr>
        <w:t>之</w:t>
      </w:r>
      <w:r w:rsidRPr="00E625B3">
        <w:rPr>
          <w:rFonts w:eastAsia="標楷體"/>
          <w:color w:val="auto"/>
          <w:sz w:val="32"/>
          <w:szCs w:val="32"/>
        </w:rPr>
        <w:t>災害防救事項</w:t>
      </w:r>
      <w:r w:rsidR="00582213" w:rsidRPr="00E625B3">
        <w:rPr>
          <w:rFonts w:eastAsia="標楷體"/>
          <w:color w:val="auto"/>
          <w:sz w:val="32"/>
          <w:szCs w:val="32"/>
        </w:rPr>
        <w:t>規劃</w:t>
      </w:r>
      <w:r w:rsidRPr="00E625B3">
        <w:rPr>
          <w:rFonts w:eastAsia="標楷體"/>
          <w:color w:val="auto"/>
          <w:sz w:val="32"/>
          <w:szCs w:val="32"/>
        </w:rPr>
        <w:t>訪評重點項目</w:t>
      </w:r>
      <w:r w:rsidR="00582213" w:rsidRPr="00E625B3">
        <w:rPr>
          <w:rFonts w:eastAsia="標楷體"/>
          <w:color w:val="auto"/>
          <w:sz w:val="32"/>
          <w:szCs w:val="32"/>
        </w:rPr>
        <w:t>及內容</w:t>
      </w:r>
      <w:r w:rsidRPr="00E625B3">
        <w:rPr>
          <w:rFonts w:eastAsia="標楷體"/>
          <w:color w:val="auto"/>
          <w:sz w:val="32"/>
          <w:szCs w:val="32"/>
        </w:rPr>
        <w:t>，研擬評估指標，</w:t>
      </w:r>
      <w:r w:rsidR="00582213" w:rsidRPr="00E625B3">
        <w:rPr>
          <w:rFonts w:eastAsia="標楷體"/>
          <w:color w:val="auto"/>
          <w:sz w:val="32"/>
          <w:szCs w:val="32"/>
        </w:rPr>
        <w:t>就受訪評機關之災害防救業務承辦機關（單位）或所轄（屬）場所與對象</w:t>
      </w:r>
      <w:r w:rsidR="00850EA2" w:rsidRPr="00E625B3">
        <w:rPr>
          <w:rFonts w:eastAsia="標楷體"/>
          <w:color w:val="auto"/>
          <w:sz w:val="32"/>
          <w:szCs w:val="32"/>
        </w:rPr>
        <w:t>辦理聯合訪評，並視業務需要實施現地訪視，</w:t>
      </w:r>
      <w:r w:rsidR="00582213" w:rsidRPr="00E625B3">
        <w:rPr>
          <w:rFonts w:eastAsia="標楷體"/>
          <w:color w:val="auto"/>
          <w:sz w:val="32"/>
          <w:szCs w:val="32"/>
        </w:rPr>
        <w:t>督促地方政府落實</w:t>
      </w:r>
      <w:r w:rsidR="00850EA2" w:rsidRPr="00E625B3">
        <w:rPr>
          <w:rFonts w:eastAsia="標楷體"/>
          <w:color w:val="auto"/>
          <w:sz w:val="32"/>
          <w:szCs w:val="32"/>
        </w:rPr>
        <w:t>相關單位之</w:t>
      </w:r>
      <w:r w:rsidR="00582213" w:rsidRPr="00E625B3">
        <w:rPr>
          <w:rFonts w:eastAsia="標楷體"/>
          <w:color w:val="auto"/>
          <w:sz w:val="32"/>
          <w:szCs w:val="32"/>
        </w:rPr>
        <w:t>督導</w:t>
      </w:r>
      <w:r w:rsidR="00850EA2" w:rsidRPr="00E625B3">
        <w:rPr>
          <w:rFonts w:eastAsia="標楷體"/>
          <w:color w:val="auto"/>
          <w:sz w:val="32"/>
          <w:szCs w:val="32"/>
        </w:rPr>
        <w:t>與</w:t>
      </w:r>
      <w:r w:rsidR="00582213" w:rsidRPr="00E625B3">
        <w:rPr>
          <w:rFonts w:eastAsia="標楷體"/>
          <w:color w:val="auto"/>
          <w:sz w:val="32"/>
          <w:szCs w:val="32"/>
        </w:rPr>
        <w:t>考核</w:t>
      </w:r>
      <w:r w:rsidR="00850EA2" w:rsidRPr="00E625B3">
        <w:rPr>
          <w:rFonts w:eastAsia="標楷體"/>
          <w:color w:val="auto"/>
          <w:sz w:val="32"/>
          <w:szCs w:val="32"/>
        </w:rPr>
        <w:t>，以</w:t>
      </w:r>
      <w:r w:rsidRPr="00E625B3">
        <w:rPr>
          <w:rFonts w:eastAsia="標楷體"/>
          <w:color w:val="auto"/>
          <w:sz w:val="32"/>
          <w:szCs w:val="32"/>
        </w:rPr>
        <w:t>完善各項災害防救措施。</w:t>
      </w:r>
    </w:p>
    <w:p w:rsidR="007A5BEF" w:rsidRPr="00E625B3" w:rsidRDefault="007A5BEF" w:rsidP="00E625B3">
      <w:pPr>
        <w:pStyle w:val="1"/>
        <w:spacing w:beforeLines="50" w:before="180" w:afterLines="50" w:after="180" w:line="600" w:lineRule="exact"/>
        <w:ind w:left="482" w:hanging="482"/>
      </w:pPr>
      <w:r w:rsidRPr="00E625B3">
        <w:t>實施方式</w:t>
      </w:r>
    </w:p>
    <w:p w:rsidR="00567DDC" w:rsidRPr="00E625B3" w:rsidRDefault="00963974" w:rsidP="00673885">
      <w:pPr>
        <w:pStyle w:val="20"/>
        <w:spacing w:line="640" w:lineRule="exact"/>
        <w:ind w:left="709"/>
        <w:jc w:val="both"/>
        <w:rPr>
          <w:rFonts w:eastAsia="標楷體"/>
          <w:color w:val="auto"/>
          <w:sz w:val="32"/>
          <w:szCs w:val="32"/>
        </w:rPr>
      </w:pPr>
      <w:r w:rsidRPr="00E625B3">
        <w:rPr>
          <w:rFonts w:eastAsia="標楷體"/>
          <w:color w:val="auto"/>
          <w:sz w:val="32"/>
          <w:szCs w:val="32"/>
        </w:rPr>
        <w:t>本計畫由本院召集各實施訪評機關就受訪評機關之災害防救業</w:t>
      </w:r>
      <w:r w:rsidRPr="00E625B3">
        <w:rPr>
          <w:rFonts w:eastAsia="標楷體"/>
          <w:color w:val="auto"/>
          <w:sz w:val="32"/>
          <w:szCs w:val="32"/>
        </w:rPr>
        <w:lastRenderedPageBreak/>
        <w:t>務實施訪評</w:t>
      </w:r>
      <w:r w:rsidR="007A5BEF" w:rsidRPr="00E625B3">
        <w:rPr>
          <w:rFonts w:eastAsia="標楷體"/>
          <w:color w:val="auto"/>
          <w:sz w:val="32"/>
          <w:szCs w:val="32"/>
        </w:rPr>
        <w:t>，</w:t>
      </w:r>
      <w:r w:rsidR="00850EA2" w:rsidRPr="00E625B3">
        <w:rPr>
          <w:rFonts w:eastAsia="標楷體"/>
          <w:color w:val="auto"/>
          <w:sz w:val="32"/>
          <w:szCs w:val="32"/>
        </w:rPr>
        <w:t>並</w:t>
      </w:r>
      <w:r w:rsidRPr="00E625B3">
        <w:rPr>
          <w:rFonts w:eastAsia="標楷體"/>
          <w:color w:val="auto"/>
          <w:sz w:val="32"/>
          <w:szCs w:val="32"/>
        </w:rPr>
        <w:t>得由實施訪評機關結合年度施政辦理例行性業務訪視</w:t>
      </w:r>
      <w:r w:rsidR="007A5BEF" w:rsidRPr="00E625B3">
        <w:rPr>
          <w:rFonts w:eastAsia="標楷體"/>
          <w:color w:val="auto"/>
          <w:sz w:val="32"/>
          <w:szCs w:val="32"/>
        </w:rPr>
        <w:t>，以引導地方政府貫徹各</w:t>
      </w:r>
      <w:r w:rsidR="00850EA2" w:rsidRPr="00E625B3">
        <w:rPr>
          <w:rFonts w:eastAsia="標楷體"/>
          <w:color w:val="auto"/>
          <w:sz w:val="32"/>
          <w:szCs w:val="32"/>
        </w:rPr>
        <w:t>災害防救業務主管機關之</w:t>
      </w:r>
      <w:r w:rsidR="007A5BEF" w:rsidRPr="00E625B3">
        <w:rPr>
          <w:rFonts w:eastAsia="標楷體"/>
          <w:color w:val="auto"/>
          <w:sz w:val="32"/>
          <w:szCs w:val="32"/>
        </w:rPr>
        <w:t>災防政策，實施方式如下：</w:t>
      </w:r>
    </w:p>
    <w:p w:rsidR="009D1B35" w:rsidRPr="00E625B3" w:rsidRDefault="007129CB" w:rsidP="00673885">
      <w:pPr>
        <w:pStyle w:val="20"/>
        <w:numPr>
          <w:ilvl w:val="0"/>
          <w:numId w:val="8"/>
        </w:numPr>
        <w:spacing w:line="640" w:lineRule="exact"/>
        <w:ind w:left="993" w:hanging="709"/>
        <w:jc w:val="both"/>
        <w:rPr>
          <w:rFonts w:eastAsia="標楷體"/>
          <w:color w:val="auto"/>
          <w:sz w:val="32"/>
          <w:szCs w:val="32"/>
        </w:rPr>
      </w:pPr>
      <w:r w:rsidRPr="00E625B3">
        <w:rPr>
          <w:rFonts w:eastAsia="標楷體"/>
          <w:color w:val="auto"/>
          <w:sz w:val="32"/>
          <w:szCs w:val="32"/>
        </w:rPr>
        <w:t>提報聯合訪評重點項目：</w:t>
      </w:r>
    </w:p>
    <w:p w:rsidR="00AB70CB" w:rsidRPr="00E625B3" w:rsidRDefault="008713E5" w:rsidP="00D24275">
      <w:pPr>
        <w:pStyle w:val="3"/>
        <w:numPr>
          <w:ilvl w:val="0"/>
          <w:numId w:val="35"/>
        </w:numPr>
        <w:spacing w:beforeLines="0" w:afterLines="0" w:line="640" w:lineRule="exact"/>
        <w:ind w:left="1276" w:hanging="709"/>
      </w:pPr>
      <w:r w:rsidRPr="00E625B3">
        <w:t>各</w:t>
      </w:r>
      <w:r w:rsidR="007129CB" w:rsidRPr="00E625B3">
        <w:t>實施訪評機關應分別就業管之災害防救措施</w:t>
      </w:r>
      <w:r w:rsidR="00BE06C0" w:rsidRPr="00E625B3">
        <w:t>，朝指標簡化原則</w:t>
      </w:r>
      <w:r w:rsidR="007129CB" w:rsidRPr="00E625B3">
        <w:t>，自行或偕同相關機關研訂訪評重點</w:t>
      </w:r>
      <w:r w:rsidR="00C03B38" w:rsidRPr="00E625B3">
        <w:t>項目</w:t>
      </w:r>
      <w:r w:rsidR="00963974" w:rsidRPr="00E625B3">
        <w:t>及評分</w:t>
      </w:r>
      <w:r w:rsidR="00C03B38" w:rsidRPr="00E625B3">
        <w:t>標準</w:t>
      </w:r>
      <w:r w:rsidR="007129CB" w:rsidRPr="00E625B3">
        <w:t>（如附件</w:t>
      </w:r>
      <w:r w:rsidR="00BE06C0" w:rsidRPr="00E625B3">
        <w:t>1</w:t>
      </w:r>
      <w:r w:rsidR="007129CB" w:rsidRPr="00E625B3">
        <w:t>）。</w:t>
      </w:r>
    </w:p>
    <w:p w:rsidR="00AB70CB" w:rsidRPr="00E625B3" w:rsidRDefault="007129CB" w:rsidP="00673885">
      <w:pPr>
        <w:pStyle w:val="20"/>
        <w:numPr>
          <w:ilvl w:val="0"/>
          <w:numId w:val="9"/>
        </w:numPr>
        <w:spacing w:line="640" w:lineRule="exact"/>
        <w:ind w:left="1276" w:hanging="709"/>
        <w:jc w:val="both"/>
        <w:rPr>
          <w:rFonts w:eastAsia="標楷體"/>
          <w:color w:val="auto"/>
          <w:sz w:val="32"/>
          <w:szCs w:val="32"/>
        </w:rPr>
      </w:pPr>
      <w:r w:rsidRPr="00E625B3">
        <w:rPr>
          <w:rFonts w:eastAsia="標楷體"/>
          <w:color w:val="auto"/>
          <w:sz w:val="32"/>
          <w:szCs w:val="32"/>
        </w:rPr>
        <w:t>實施訪評機關應指定專責單位辦理聯合訪評業務，並建立業務單位窗口與</w:t>
      </w:r>
      <w:r w:rsidR="00E03680" w:rsidRPr="00E625B3">
        <w:rPr>
          <w:rFonts w:eastAsia="標楷體"/>
          <w:color w:val="auto"/>
          <w:sz w:val="32"/>
          <w:szCs w:val="32"/>
        </w:rPr>
        <w:t>聯繫</w:t>
      </w:r>
      <w:r w:rsidRPr="00E625B3">
        <w:rPr>
          <w:rFonts w:eastAsia="標楷體"/>
          <w:color w:val="auto"/>
          <w:sz w:val="32"/>
          <w:szCs w:val="32"/>
        </w:rPr>
        <w:t>人員名單。</w:t>
      </w:r>
    </w:p>
    <w:p w:rsidR="00D711C7" w:rsidRPr="00E625B3" w:rsidRDefault="00D711C7" w:rsidP="00673885">
      <w:pPr>
        <w:pStyle w:val="20"/>
        <w:numPr>
          <w:ilvl w:val="0"/>
          <w:numId w:val="8"/>
        </w:numPr>
        <w:spacing w:line="640" w:lineRule="exact"/>
        <w:ind w:left="993" w:hanging="709"/>
        <w:jc w:val="both"/>
        <w:rPr>
          <w:rFonts w:eastAsia="標楷體"/>
          <w:color w:val="auto"/>
          <w:sz w:val="32"/>
          <w:szCs w:val="32"/>
        </w:rPr>
      </w:pPr>
      <w:r w:rsidRPr="00E625B3">
        <w:rPr>
          <w:rFonts w:eastAsia="標楷體"/>
          <w:color w:val="auto"/>
          <w:sz w:val="32"/>
          <w:szCs w:val="32"/>
        </w:rPr>
        <w:t>聯合訪評：</w:t>
      </w:r>
    </w:p>
    <w:p w:rsidR="00D711C7" w:rsidRPr="00E625B3" w:rsidRDefault="00D711C7" w:rsidP="00673885">
      <w:pPr>
        <w:pStyle w:val="20"/>
        <w:numPr>
          <w:ilvl w:val="0"/>
          <w:numId w:val="5"/>
        </w:numPr>
        <w:spacing w:line="640" w:lineRule="exact"/>
        <w:ind w:left="1276" w:hanging="709"/>
        <w:jc w:val="both"/>
        <w:rPr>
          <w:rFonts w:eastAsia="標楷體"/>
          <w:color w:val="auto"/>
          <w:sz w:val="32"/>
          <w:szCs w:val="32"/>
        </w:rPr>
      </w:pPr>
      <w:r w:rsidRPr="00E625B3">
        <w:rPr>
          <w:rFonts w:eastAsia="標楷體"/>
          <w:color w:val="auto"/>
          <w:sz w:val="32"/>
          <w:szCs w:val="32"/>
        </w:rPr>
        <w:t>本年度採分區辦理訪評方式，由本院召集各實施訪評機關，就受訪評機關之災害防救業務實施「業務訪評」，共辦理四場次。</w:t>
      </w:r>
    </w:p>
    <w:p w:rsidR="00D711C7" w:rsidRPr="00E625B3" w:rsidRDefault="00D711C7" w:rsidP="00673885">
      <w:pPr>
        <w:pStyle w:val="20"/>
        <w:numPr>
          <w:ilvl w:val="0"/>
          <w:numId w:val="5"/>
        </w:numPr>
        <w:spacing w:line="640" w:lineRule="exact"/>
        <w:ind w:left="1276" w:hanging="709"/>
        <w:jc w:val="both"/>
        <w:rPr>
          <w:rFonts w:eastAsia="標楷體"/>
          <w:color w:val="auto"/>
          <w:sz w:val="32"/>
          <w:szCs w:val="32"/>
        </w:rPr>
      </w:pPr>
      <w:r w:rsidRPr="00E625B3">
        <w:rPr>
          <w:rFonts w:eastAsia="標楷體"/>
          <w:color w:val="auto"/>
          <w:sz w:val="32"/>
          <w:szCs w:val="32"/>
        </w:rPr>
        <w:t>離島地區本年度以個別訪評方式辦理。</w:t>
      </w:r>
    </w:p>
    <w:p w:rsidR="00D711C7" w:rsidRPr="00E625B3" w:rsidRDefault="00D711C7" w:rsidP="00673885">
      <w:pPr>
        <w:pStyle w:val="20"/>
        <w:numPr>
          <w:ilvl w:val="0"/>
          <w:numId w:val="5"/>
        </w:numPr>
        <w:spacing w:line="640" w:lineRule="exact"/>
        <w:ind w:left="1276" w:hanging="709"/>
        <w:jc w:val="both"/>
        <w:rPr>
          <w:rFonts w:eastAsia="標楷體"/>
          <w:color w:val="auto"/>
          <w:sz w:val="32"/>
          <w:szCs w:val="32"/>
        </w:rPr>
      </w:pPr>
      <w:r w:rsidRPr="00E625B3">
        <w:rPr>
          <w:rFonts w:eastAsia="標楷體"/>
          <w:color w:val="auto"/>
          <w:sz w:val="32"/>
          <w:szCs w:val="32"/>
        </w:rPr>
        <w:t>受訪評機關分組如下：</w:t>
      </w:r>
    </w:p>
    <w:p w:rsidR="00D711C7" w:rsidRPr="00E625B3" w:rsidRDefault="00D711C7" w:rsidP="00D24275">
      <w:pPr>
        <w:pStyle w:val="4"/>
        <w:numPr>
          <w:ilvl w:val="0"/>
          <w:numId w:val="26"/>
        </w:numPr>
        <w:spacing w:beforeLines="0" w:afterLines="0" w:line="640" w:lineRule="exact"/>
      </w:pPr>
      <w:r w:rsidRPr="00E625B3">
        <w:t>第一組（直轄市）：臺北市、高雄市、新北市、臺中市、臺南市、桃園市。</w:t>
      </w:r>
    </w:p>
    <w:p w:rsidR="00D711C7" w:rsidRPr="00E625B3" w:rsidRDefault="00D711C7" w:rsidP="00D24275">
      <w:pPr>
        <w:pStyle w:val="4"/>
        <w:numPr>
          <w:ilvl w:val="0"/>
          <w:numId w:val="26"/>
        </w:numPr>
        <w:spacing w:beforeLines="0" w:afterLines="0" w:line="640" w:lineRule="exact"/>
      </w:pPr>
      <w:r w:rsidRPr="00E625B3">
        <w:t>第二組（人口</w:t>
      </w:r>
      <w:r w:rsidRPr="00E625B3">
        <w:t>50</w:t>
      </w:r>
      <w:r w:rsidRPr="00E625B3">
        <w:t>萬人以上）：新竹縣、苗栗縣、南投縣、雲林縣、嘉義縣、</w:t>
      </w:r>
      <w:r w:rsidRPr="00E625B3">
        <w:t xml:space="preserve"> </w:t>
      </w:r>
      <w:r w:rsidRPr="00E625B3">
        <w:t>屏東縣、彰化縣。</w:t>
      </w:r>
    </w:p>
    <w:p w:rsidR="006036CF" w:rsidRPr="00180984" w:rsidRDefault="006036CF" w:rsidP="006036CF">
      <w:pPr>
        <w:pStyle w:val="4"/>
        <w:numPr>
          <w:ilvl w:val="0"/>
          <w:numId w:val="26"/>
        </w:numPr>
        <w:spacing w:beforeLines="0" w:afterLines="0" w:line="640" w:lineRule="exact"/>
        <w:rPr>
          <w:color w:val="FF0000"/>
        </w:rPr>
      </w:pPr>
      <w:bookmarkStart w:id="0" w:name="_GoBack"/>
      <w:r w:rsidRPr="00180984">
        <w:rPr>
          <w:color w:val="FF0000"/>
        </w:rPr>
        <w:t>第三組（省轄市）：基隆市、新竹市、嘉義市。</w:t>
      </w:r>
    </w:p>
    <w:bookmarkEnd w:id="0"/>
    <w:p w:rsidR="00D711C7" w:rsidRPr="00E625B3" w:rsidRDefault="00D711C7" w:rsidP="00D24275">
      <w:pPr>
        <w:pStyle w:val="4"/>
        <w:numPr>
          <w:ilvl w:val="0"/>
          <w:numId w:val="26"/>
        </w:numPr>
        <w:spacing w:beforeLines="0" w:afterLines="0" w:line="640" w:lineRule="exact"/>
      </w:pPr>
      <w:r w:rsidRPr="00E625B3">
        <w:t>第</w:t>
      </w:r>
      <w:r w:rsidR="006036CF" w:rsidRPr="00E625B3">
        <w:t>四</w:t>
      </w:r>
      <w:r w:rsidRPr="00E625B3">
        <w:t>組（人口</w:t>
      </w:r>
      <w:r w:rsidRPr="00E625B3">
        <w:t>50</w:t>
      </w:r>
      <w:r w:rsidRPr="00E625B3">
        <w:t>萬人以下）：臺東縣、花蓮縣、宜蘭縣。</w:t>
      </w:r>
    </w:p>
    <w:p w:rsidR="00D711C7" w:rsidRPr="00E625B3" w:rsidRDefault="00D711C7" w:rsidP="00D24275">
      <w:pPr>
        <w:pStyle w:val="4"/>
        <w:numPr>
          <w:ilvl w:val="0"/>
          <w:numId w:val="26"/>
        </w:numPr>
        <w:spacing w:beforeLines="0" w:afterLines="0" w:line="640" w:lineRule="exact"/>
      </w:pPr>
      <w:r w:rsidRPr="00E625B3">
        <w:t>第五組（離島地區）：澎湖縣、金門縣、連江縣。</w:t>
      </w:r>
    </w:p>
    <w:p w:rsidR="00D711C7" w:rsidRPr="00E625B3" w:rsidRDefault="00D711C7" w:rsidP="00673885">
      <w:pPr>
        <w:pStyle w:val="20"/>
        <w:numPr>
          <w:ilvl w:val="0"/>
          <w:numId w:val="8"/>
        </w:numPr>
        <w:spacing w:line="640" w:lineRule="exact"/>
        <w:ind w:left="993" w:hanging="709"/>
        <w:jc w:val="both"/>
        <w:rPr>
          <w:rFonts w:eastAsia="標楷體"/>
          <w:color w:val="auto"/>
          <w:sz w:val="32"/>
          <w:szCs w:val="32"/>
        </w:rPr>
      </w:pPr>
      <w:r w:rsidRPr="00E625B3">
        <w:rPr>
          <w:rFonts w:eastAsia="標楷體"/>
          <w:color w:val="auto"/>
          <w:sz w:val="32"/>
          <w:szCs w:val="32"/>
        </w:rPr>
        <w:lastRenderedPageBreak/>
        <w:t>主辦縣市與分區縣市：</w:t>
      </w:r>
    </w:p>
    <w:p w:rsidR="00673885" w:rsidRPr="00E625B3" w:rsidRDefault="00D711C7" w:rsidP="00D24275">
      <w:pPr>
        <w:pStyle w:val="20"/>
        <w:numPr>
          <w:ilvl w:val="0"/>
          <w:numId w:val="21"/>
        </w:numPr>
        <w:spacing w:line="640" w:lineRule="exact"/>
        <w:ind w:left="1276" w:hanging="709"/>
        <w:jc w:val="both"/>
        <w:rPr>
          <w:rFonts w:eastAsia="標楷體"/>
          <w:color w:val="auto"/>
          <w:sz w:val="32"/>
          <w:szCs w:val="32"/>
        </w:rPr>
      </w:pPr>
      <w:r w:rsidRPr="00E625B3">
        <w:rPr>
          <w:rFonts w:eastAsia="標楷體"/>
          <w:color w:val="auto"/>
          <w:sz w:val="32"/>
          <w:szCs w:val="32"/>
        </w:rPr>
        <w:t>訪評分區及日期：</w:t>
      </w:r>
    </w:p>
    <w:tbl>
      <w:tblPr>
        <w:tblStyle w:val="aa"/>
        <w:tblW w:w="9214" w:type="dxa"/>
        <w:tblInd w:w="817" w:type="dxa"/>
        <w:tblLook w:val="04A0" w:firstRow="1" w:lastRow="0" w:firstColumn="1" w:lastColumn="0" w:noHBand="0" w:noVBand="1"/>
      </w:tblPr>
      <w:tblGrid>
        <w:gridCol w:w="875"/>
        <w:gridCol w:w="1676"/>
        <w:gridCol w:w="1275"/>
        <w:gridCol w:w="1276"/>
        <w:gridCol w:w="1276"/>
        <w:gridCol w:w="1276"/>
        <w:gridCol w:w="1560"/>
      </w:tblGrid>
      <w:tr w:rsidR="00D711C7" w:rsidRPr="00E625B3" w:rsidTr="00673885">
        <w:trPr>
          <w:trHeight w:val="557"/>
          <w:tblHeader/>
        </w:trPr>
        <w:tc>
          <w:tcPr>
            <w:tcW w:w="875" w:type="dxa"/>
            <w:vMerge w:val="restart"/>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分區</w:t>
            </w:r>
          </w:p>
        </w:tc>
        <w:tc>
          <w:tcPr>
            <w:tcW w:w="1676" w:type="dxa"/>
            <w:vMerge w:val="restart"/>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日期</w:t>
            </w:r>
          </w:p>
        </w:tc>
        <w:tc>
          <w:tcPr>
            <w:tcW w:w="5103" w:type="dxa"/>
            <w:gridSpan w:val="4"/>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組別</w:t>
            </w:r>
          </w:p>
        </w:tc>
        <w:tc>
          <w:tcPr>
            <w:tcW w:w="1560" w:type="dxa"/>
            <w:vMerge w:val="restart"/>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主辦縣（市）</w:t>
            </w:r>
          </w:p>
        </w:tc>
      </w:tr>
      <w:tr w:rsidR="00D711C7" w:rsidRPr="00E625B3" w:rsidTr="00673885">
        <w:trPr>
          <w:trHeight w:val="494"/>
          <w:tblHeader/>
        </w:trPr>
        <w:tc>
          <w:tcPr>
            <w:tcW w:w="875" w:type="dxa"/>
            <w:vMerge/>
            <w:vAlign w:val="center"/>
          </w:tcPr>
          <w:p w:rsidR="00D711C7" w:rsidRPr="00E625B3" w:rsidRDefault="00D711C7" w:rsidP="00D711C7">
            <w:pPr>
              <w:pStyle w:val="20"/>
              <w:spacing w:line="400" w:lineRule="exact"/>
              <w:jc w:val="center"/>
              <w:rPr>
                <w:rFonts w:eastAsia="標楷體"/>
                <w:color w:val="auto"/>
                <w:sz w:val="32"/>
                <w:szCs w:val="32"/>
              </w:rPr>
            </w:pPr>
          </w:p>
        </w:tc>
        <w:tc>
          <w:tcPr>
            <w:tcW w:w="1676" w:type="dxa"/>
            <w:vMerge/>
            <w:vAlign w:val="center"/>
          </w:tcPr>
          <w:p w:rsidR="00D711C7" w:rsidRPr="00E625B3" w:rsidRDefault="00D711C7" w:rsidP="00D711C7">
            <w:pPr>
              <w:pStyle w:val="20"/>
              <w:spacing w:line="400" w:lineRule="exact"/>
              <w:jc w:val="center"/>
              <w:rPr>
                <w:rFonts w:eastAsia="標楷體"/>
                <w:color w:val="auto"/>
                <w:sz w:val="32"/>
                <w:szCs w:val="32"/>
              </w:rPr>
            </w:pPr>
          </w:p>
        </w:tc>
        <w:tc>
          <w:tcPr>
            <w:tcW w:w="1275" w:type="dxa"/>
            <w:vAlign w:val="center"/>
          </w:tcPr>
          <w:p w:rsidR="00D711C7" w:rsidRPr="00E625B3" w:rsidRDefault="00D711C7" w:rsidP="00D711C7">
            <w:pPr>
              <w:spacing w:line="400" w:lineRule="exact"/>
              <w:jc w:val="center"/>
              <w:rPr>
                <w:rFonts w:eastAsia="標楷體"/>
                <w:sz w:val="32"/>
                <w:szCs w:val="32"/>
                <w:lang w:eastAsia="zh-TW"/>
              </w:rPr>
            </w:pPr>
            <w:r w:rsidRPr="00E625B3">
              <w:rPr>
                <w:rFonts w:eastAsia="標楷體"/>
                <w:sz w:val="32"/>
                <w:szCs w:val="32"/>
                <w:lang w:eastAsia="zh-TW"/>
              </w:rPr>
              <w:t>第一組</w:t>
            </w:r>
          </w:p>
        </w:tc>
        <w:tc>
          <w:tcPr>
            <w:tcW w:w="1276" w:type="dxa"/>
            <w:tcBorders>
              <w:bottom w:val="single" w:sz="4" w:space="0" w:color="auto"/>
            </w:tcBorders>
            <w:vAlign w:val="center"/>
          </w:tcPr>
          <w:p w:rsidR="00D711C7" w:rsidRPr="00E625B3" w:rsidRDefault="00D711C7" w:rsidP="00D711C7">
            <w:pPr>
              <w:spacing w:line="400" w:lineRule="exact"/>
              <w:jc w:val="center"/>
              <w:rPr>
                <w:rFonts w:eastAsia="標楷體"/>
                <w:sz w:val="32"/>
                <w:szCs w:val="32"/>
                <w:lang w:eastAsia="zh-TW"/>
              </w:rPr>
            </w:pPr>
            <w:r w:rsidRPr="00E625B3">
              <w:rPr>
                <w:rFonts w:eastAsia="標楷體"/>
                <w:sz w:val="32"/>
                <w:szCs w:val="32"/>
                <w:lang w:eastAsia="zh-TW"/>
              </w:rPr>
              <w:t>第二組</w:t>
            </w:r>
          </w:p>
        </w:tc>
        <w:tc>
          <w:tcPr>
            <w:tcW w:w="1276" w:type="dxa"/>
            <w:vAlign w:val="center"/>
          </w:tcPr>
          <w:p w:rsidR="00D711C7" w:rsidRPr="00E625B3" w:rsidRDefault="00D711C7" w:rsidP="00D711C7">
            <w:pPr>
              <w:spacing w:line="400" w:lineRule="exact"/>
              <w:jc w:val="center"/>
              <w:rPr>
                <w:rFonts w:eastAsia="標楷體"/>
                <w:sz w:val="32"/>
                <w:szCs w:val="32"/>
                <w:lang w:eastAsia="zh-TW"/>
              </w:rPr>
            </w:pPr>
            <w:r w:rsidRPr="00E625B3">
              <w:rPr>
                <w:rFonts w:eastAsia="標楷體"/>
                <w:sz w:val="32"/>
                <w:szCs w:val="32"/>
                <w:lang w:eastAsia="zh-TW"/>
              </w:rPr>
              <w:t>第三組</w:t>
            </w:r>
          </w:p>
        </w:tc>
        <w:tc>
          <w:tcPr>
            <w:tcW w:w="1276" w:type="dxa"/>
            <w:vAlign w:val="center"/>
          </w:tcPr>
          <w:p w:rsidR="00D711C7" w:rsidRPr="00E625B3" w:rsidRDefault="00D711C7" w:rsidP="00D711C7">
            <w:pPr>
              <w:jc w:val="center"/>
              <w:rPr>
                <w:rFonts w:eastAsia="標楷體"/>
                <w:sz w:val="32"/>
                <w:szCs w:val="32"/>
              </w:rPr>
            </w:pPr>
            <w:r w:rsidRPr="00E625B3">
              <w:rPr>
                <w:rFonts w:eastAsia="標楷體"/>
                <w:sz w:val="32"/>
                <w:szCs w:val="32"/>
                <w:lang w:eastAsia="zh-TW"/>
              </w:rPr>
              <w:t>第四組</w:t>
            </w:r>
          </w:p>
        </w:tc>
        <w:tc>
          <w:tcPr>
            <w:tcW w:w="1560" w:type="dxa"/>
            <w:vMerge/>
            <w:vAlign w:val="center"/>
          </w:tcPr>
          <w:p w:rsidR="00D711C7" w:rsidRPr="00E625B3" w:rsidRDefault="00D711C7" w:rsidP="00D711C7">
            <w:pPr>
              <w:jc w:val="center"/>
              <w:rPr>
                <w:rFonts w:eastAsia="標楷體"/>
                <w:sz w:val="32"/>
                <w:szCs w:val="32"/>
              </w:rPr>
            </w:pPr>
          </w:p>
        </w:tc>
      </w:tr>
      <w:tr w:rsidR="00D711C7" w:rsidRPr="00E625B3" w:rsidTr="00D711C7">
        <w:trPr>
          <w:trHeight w:val="1324"/>
        </w:trPr>
        <w:tc>
          <w:tcPr>
            <w:tcW w:w="8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A</w:t>
            </w:r>
            <w:r w:rsidRPr="00E625B3">
              <w:rPr>
                <w:rFonts w:eastAsia="標楷體"/>
                <w:color w:val="auto"/>
                <w:sz w:val="32"/>
                <w:szCs w:val="32"/>
              </w:rPr>
              <w:t>區</w:t>
            </w:r>
          </w:p>
        </w:tc>
        <w:tc>
          <w:tcPr>
            <w:tcW w:w="1676" w:type="dxa"/>
            <w:vAlign w:val="center"/>
          </w:tcPr>
          <w:p w:rsidR="00D711C7" w:rsidRPr="00E625B3" w:rsidRDefault="00D711C7" w:rsidP="00280948">
            <w:pPr>
              <w:spacing w:line="400" w:lineRule="exact"/>
              <w:ind w:left="1008" w:hangingChars="315" w:hanging="1008"/>
              <w:jc w:val="center"/>
              <w:rPr>
                <w:rFonts w:eastAsia="標楷體"/>
                <w:sz w:val="32"/>
                <w:szCs w:val="32"/>
                <w:lang w:eastAsia="zh-TW"/>
              </w:rPr>
            </w:pPr>
            <w:r w:rsidRPr="00E625B3">
              <w:rPr>
                <w:rFonts w:eastAsia="標楷體"/>
                <w:sz w:val="32"/>
                <w:szCs w:val="32"/>
                <w:lang w:eastAsia="zh-TW"/>
              </w:rPr>
              <w:t>9</w:t>
            </w:r>
            <w:r w:rsidRPr="00E625B3">
              <w:rPr>
                <w:rFonts w:eastAsia="標楷體"/>
                <w:sz w:val="32"/>
                <w:szCs w:val="32"/>
              </w:rPr>
              <w:t>月</w:t>
            </w:r>
            <w:r w:rsidRPr="00E625B3">
              <w:rPr>
                <w:rFonts w:eastAsia="標楷體"/>
                <w:sz w:val="32"/>
                <w:szCs w:val="32"/>
                <w:lang w:eastAsia="zh-TW"/>
              </w:rPr>
              <w:t>29</w:t>
            </w:r>
            <w:r w:rsidRPr="00E625B3">
              <w:rPr>
                <w:rFonts w:eastAsia="標楷體"/>
                <w:sz w:val="32"/>
                <w:szCs w:val="32"/>
              </w:rPr>
              <w:t>日</w:t>
            </w:r>
          </w:p>
          <w:p w:rsidR="00D711C7" w:rsidRPr="00E625B3" w:rsidRDefault="00D711C7" w:rsidP="00280948">
            <w:pPr>
              <w:spacing w:line="400" w:lineRule="exact"/>
              <w:ind w:left="1008" w:hangingChars="315" w:hanging="1008"/>
              <w:jc w:val="center"/>
              <w:rPr>
                <w:rFonts w:eastAsia="標楷體"/>
                <w:sz w:val="32"/>
                <w:szCs w:val="32"/>
                <w:lang w:eastAsia="zh-TW"/>
              </w:rPr>
            </w:pPr>
            <w:r w:rsidRPr="00E625B3">
              <w:rPr>
                <w:rFonts w:eastAsia="標楷體"/>
                <w:sz w:val="32"/>
                <w:szCs w:val="32"/>
                <w:lang w:eastAsia="zh-TW"/>
              </w:rPr>
              <w:t>（五）</w:t>
            </w:r>
          </w:p>
        </w:tc>
        <w:tc>
          <w:tcPr>
            <w:tcW w:w="12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新北市</w:t>
            </w:r>
            <w:r w:rsidRPr="00E625B3">
              <w:rPr>
                <w:rFonts w:eastAsia="標楷體"/>
                <w:color w:val="auto"/>
                <w:sz w:val="32"/>
                <w:szCs w:val="32"/>
              </w:rPr>
              <w:t xml:space="preserve">    </w:t>
            </w:r>
          </w:p>
        </w:tc>
        <w:tc>
          <w:tcPr>
            <w:tcW w:w="1276" w:type="dxa"/>
            <w:tcBorders>
              <w:tr2bl w:val="single" w:sz="4" w:space="0" w:color="auto"/>
            </w:tcBorders>
            <w:vAlign w:val="center"/>
          </w:tcPr>
          <w:p w:rsidR="00D711C7" w:rsidRPr="00E625B3" w:rsidRDefault="00D711C7" w:rsidP="00D711C7">
            <w:pPr>
              <w:pStyle w:val="20"/>
              <w:spacing w:line="400" w:lineRule="exact"/>
              <w:jc w:val="center"/>
              <w:rPr>
                <w:rFonts w:eastAsia="標楷體"/>
                <w:color w:val="auto"/>
                <w:sz w:val="32"/>
                <w:szCs w:val="32"/>
              </w:rPr>
            </w:pPr>
          </w:p>
        </w:tc>
        <w:tc>
          <w:tcPr>
            <w:tcW w:w="1276"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基隆市</w:t>
            </w:r>
          </w:p>
        </w:tc>
        <w:tc>
          <w:tcPr>
            <w:tcW w:w="1276" w:type="dxa"/>
            <w:tcBorders>
              <w:bottom w:val="single" w:sz="4" w:space="0" w:color="auto"/>
            </w:tcBorders>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宜蘭縣花蓮縣</w:t>
            </w:r>
          </w:p>
        </w:tc>
        <w:tc>
          <w:tcPr>
            <w:tcW w:w="1560"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臺北市</w:t>
            </w:r>
          </w:p>
        </w:tc>
      </w:tr>
      <w:tr w:rsidR="00D711C7" w:rsidRPr="00E625B3" w:rsidTr="00D711C7">
        <w:trPr>
          <w:trHeight w:val="1324"/>
        </w:trPr>
        <w:tc>
          <w:tcPr>
            <w:tcW w:w="8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B</w:t>
            </w:r>
            <w:r w:rsidRPr="00E625B3">
              <w:rPr>
                <w:rFonts w:eastAsia="標楷體"/>
                <w:color w:val="auto"/>
                <w:sz w:val="32"/>
                <w:szCs w:val="32"/>
              </w:rPr>
              <w:t>區</w:t>
            </w:r>
          </w:p>
        </w:tc>
        <w:tc>
          <w:tcPr>
            <w:tcW w:w="1676" w:type="dxa"/>
            <w:vAlign w:val="center"/>
          </w:tcPr>
          <w:p w:rsidR="00D711C7" w:rsidRPr="00E625B3" w:rsidRDefault="00D711C7" w:rsidP="00280948">
            <w:pPr>
              <w:pStyle w:val="20"/>
              <w:spacing w:line="400" w:lineRule="exact"/>
              <w:jc w:val="center"/>
              <w:rPr>
                <w:rFonts w:eastAsia="標楷體"/>
                <w:color w:val="auto"/>
                <w:sz w:val="32"/>
                <w:szCs w:val="32"/>
              </w:rPr>
            </w:pPr>
            <w:r w:rsidRPr="00E625B3">
              <w:rPr>
                <w:rFonts w:eastAsia="標楷體"/>
                <w:color w:val="auto"/>
                <w:sz w:val="32"/>
                <w:szCs w:val="32"/>
              </w:rPr>
              <w:t>9</w:t>
            </w:r>
            <w:r w:rsidRPr="00E625B3">
              <w:rPr>
                <w:rFonts w:eastAsia="標楷體"/>
                <w:color w:val="auto"/>
                <w:sz w:val="32"/>
                <w:szCs w:val="32"/>
              </w:rPr>
              <w:t>月</w:t>
            </w:r>
            <w:r w:rsidRPr="00E625B3">
              <w:rPr>
                <w:rFonts w:eastAsia="標楷體"/>
                <w:color w:val="auto"/>
                <w:sz w:val="32"/>
                <w:szCs w:val="32"/>
              </w:rPr>
              <w:t>26</w:t>
            </w:r>
            <w:r w:rsidRPr="00E625B3">
              <w:rPr>
                <w:rFonts w:eastAsia="標楷體"/>
                <w:color w:val="auto"/>
                <w:sz w:val="32"/>
                <w:szCs w:val="32"/>
              </w:rPr>
              <w:t>日</w:t>
            </w:r>
          </w:p>
          <w:p w:rsidR="00D711C7" w:rsidRPr="00E625B3" w:rsidRDefault="00D711C7" w:rsidP="00280948">
            <w:pPr>
              <w:pStyle w:val="20"/>
              <w:spacing w:line="400" w:lineRule="exact"/>
              <w:jc w:val="center"/>
              <w:rPr>
                <w:rFonts w:eastAsia="標楷體"/>
                <w:color w:val="auto"/>
                <w:sz w:val="32"/>
                <w:szCs w:val="32"/>
              </w:rPr>
            </w:pPr>
            <w:r w:rsidRPr="00E625B3">
              <w:rPr>
                <w:rFonts w:eastAsia="標楷體"/>
                <w:color w:val="auto"/>
                <w:sz w:val="32"/>
                <w:szCs w:val="32"/>
              </w:rPr>
              <w:t>（二）</w:t>
            </w:r>
          </w:p>
        </w:tc>
        <w:tc>
          <w:tcPr>
            <w:tcW w:w="12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桃園市</w:t>
            </w:r>
          </w:p>
        </w:tc>
        <w:tc>
          <w:tcPr>
            <w:tcW w:w="1276"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苗栗縣</w:t>
            </w:r>
          </w:p>
        </w:tc>
        <w:tc>
          <w:tcPr>
            <w:tcW w:w="1276"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新竹市</w:t>
            </w:r>
          </w:p>
        </w:tc>
        <w:tc>
          <w:tcPr>
            <w:tcW w:w="1276" w:type="dxa"/>
            <w:tcBorders>
              <w:tr2bl w:val="single" w:sz="4" w:space="0" w:color="auto"/>
            </w:tcBorders>
            <w:vAlign w:val="center"/>
          </w:tcPr>
          <w:p w:rsidR="00D711C7" w:rsidRPr="00E625B3" w:rsidRDefault="00D711C7" w:rsidP="00D711C7">
            <w:pPr>
              <w:pStyle w:val="20"/>
              <w:spacing w:line="400" w:lineRule="exact"/>
              <w:jc w:val="center"/>
              <w:rPr>
                <w:rFonts w:eastAsia="標楷體"/>
                <w:color w:val="auto"/>
                <w:sz w:val="32"/>
                <w:szCs w:val="32"/>
              </w:rPr>
            </w:pPr>
          </w:p>
        </w:tc>
        <w:tc>
          <w:tcPr>
            <w:tcW w:w="1560"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新竹縣</w:t>
            </w:r>
          </w:p>
        </w:tc>
      </w:tr>
      <w:tr w:rsidR="00D711C7" w:rsidRPr="00E625B3" w:rsidTr="00D711C7">
        <w:trPr>
          <w:trHeight w:val="1324"/>
        </w:trPr>
        <w:tc>
          <w:tcPr>
            <w:tcW w:w="8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C</w:t>
            </w:r>
            <w:r w:rsidRPr="00E625B3">
              <w:rPr>
                <w:rFonts w:eastAsia="標楷體"/>
                <w:color w:val="auto"/>
                <w:sz w:val="32"/>
                <w:szCs w:val="32"/>
              </w:rPr>
              <w:t>區</w:t>
            </w:r>
          </w:p>
        </w:tc>
        <w:tc>
          <w:tcPr>
            <w:tcW w:w="1676" w:type="dxa"/>
            <w:vAlign w:val="center"/>
          </w:tcPr>
          <w:p w:rsidR="00D711C7" w:rsidRPr="00E625B3" w:rsidRDefault="00D711C7" w:rsidP="00280948">
            <w:pPr>
              <w:pStyle w:val="20"/>
              <w:spacing w:line="400" w:lineRule="exact"/>
              <w:jc w:val="center"/>
              <w:rPr>
                <w:rFonts w:eastAsia="標楷體"/>
                <w:color w:val="auto"/>
                <w:sz w:val="32"/>
                <w:szCs w:val="32"/>
              </w:rPr>
            </w:pPr>
            <w:r w:rsidRPr="00E625B3">
              <w:rPr>
                <w:rFonts w:eastAsia="標楷體"/>
                <w:color w:val="auto"/>
                <w:sz w:val="32"/>
                <w:szCs w:val="32"/>
              </w:rPr>
              <w:t>8</w:t>
            </w:r>
            <w:r w:rsidRPr="00E625B3">
              <w:rPr>
                <w:rFonts w:eastAsia="標楷體"/>
                <w:color w:val="auto"/>
                <w:sz w:val="32"/>
                <w:szCs w:val="32"/>
              </w:rPr>
              <w:t>月</w:t>
            </w:r>
            <w:r w:rsidRPr="00E625B3">
              <w:rPr>
                <w:rFonts w:eastAsia="標楷體"/>
                <w:color w:val="auto"/>
                <w:sz w:val="32"/>
                <w:szCs w:val="32"/>
              </w:rPr>
              <w:t>15</w:t>
            </w:r>
            <w:r w:rsidRPr="00E625B3">
              <w:rPr>
                <w:rFonts w:eastAsia="標楷體"/>
                <w:color w:val="auto"/>
                <w:sz w:val="32"/>
                <w:szCs w:val="32"/>
              </w:rPr>
              <w:t>日</w:t>
            </w:r>
          </w:p>
          <w:p w:rsidR="00D711C7" w:rsidRPr="00E625B3" w:rsidRDefault="00D711C7" w:rsidP="00280948">
            <w:pPr>
              <w:pStyle w:val="20"/>
              <w:spacing w:line="400" w:lineRule="exact"/>
              <w:jc w:val="center"/>
              <w:rPr>
                <w:rFonts w:eastAsia="標楷體"/>
                <w:color w:val="auto"/>
                <w:sz w:val="32"/>
                <w:szCs w:val="32"/>
              </w:rPr>
            </w:pPr>
            <w:r w:rsidRPr="00E625B3">
              <w:rPr>
                <w:rFonts w:eastAsia="標楷體"/>
                <w:color w:val="auto"/>
                <w:sz w:val="32"/>
                <w:szCs w:val="32"/>
              </w:rPr>
              <w:t>（二）</w:t>
            </w:r>
          </w:p>
        </w:tc>
        <w:tc>
          <w:tcPr>
            <w:tcW w:w="12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臺中市</w:t>
            </w:r>
          </w:p>
        </w:tc>
        <w:tc>
          <w:tcPr>
            <w:tcW w:w="1276"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彰化縣南投縣</w:t>
            </w:r>
            <w:r w:rsidRPr="00E625B3">
              <w:rPr>
                <w:rFonts w:eastAsia="標楷體"/>
                <w:color w:val="auto"/>
                <w:sz w:val="32"/>
                <w:szCs w:val="32"/>
              </w:rPr>
              <w:t xml:space="preserve">    </w:t>
            </w:r>
          </w:p>
        </w:tc>
        <w:tc>
          <w:tcPr>
            <w:tcW w:w="1276" w:type="dxa"/>
            <w:tcBorders>
              <w:bottom w:val="single" w:sz="4" w:space="0" w:color="auto"/>
            </w:tcBorders>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嘉義市</w:t>
            </w:r>
          </w:p>
        </w:tc>
        <w:tc>
          <w:tcPr>
            <w:tcW w:w="1276" w:type="dxa"/>
            <w:tcBorders>
              <w:tr2bl w:val="single" w:sz="4" w:space="0" w:color="auto"/>
            </w:tcBorders>
            <w:vAlign w:val="center"/>
          </w:tcPr>
          <w:p w:rsidR="00D711C7" w:rsidRPr="00E625B3" w:rsidRDefault="00D711C7" w:rsidP="00D711C7">
            <w:pPr>
              <w:pStyle w:val="20"/>
              <w:spacing w:line="400" w:lineRule="exact"/>
              <w:jc w:val="center"/>
              <w:rPr>
                <w:rFonts w:eastAsia="標楷體"/>
                <w:color w:val="auto"/>
                <w:sz w:val="32"/>
                <w:szCs w:val="32"/>
              </w:rPr>
            </w:pPr>
          </w:p>
        </w:tc>
        <w:tc>
          <w:tcPr>
            <w:tcW w:w="1560"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雲林縣</w:t>
            </w:r>
          </w:p>
        </w:tc>
      </w:tr>
      <w:tr w:rsidR="00D711C7" w:rsidRPr="00E625B3" w:rsidTr="00D711C7">
        <w:trPr>
          <w:trHeight w:val="1324"/>
        </w:trPr>
        <w:tc>
          <w:tcPr>
            <w:tcW w:w="8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D</w:t>
            </w:r>
            <w:r w:rsidRPr="00E625B3">
              <w:rPr>
                <w:rFonts w:eastAsia="標楷體"/>
                <w:color w:val="auto"/>
                <w:sz w:val="32"/>
                <w:szCs w:val="32"/>
              </w:rPr>
              <w:t>區</w:t>
            </w:r>
          </w:p>
        </w:tc>
        <w:tc>
          <w:tcPr>
            <w:tcW w:w="1676" w:type="dxa"/>
            <w:vAlign w:val="center"/>
          </w:tcPr>
          <w:p w:rsidR="00D711C7" w:rsidRPr="00E625B3" w:rsidRDefault="00D711C7" w:rsidP="00280948">
            <w:pPr>
              <w:pStyle w:val="20"/>
              <w:spacing w:line="400" w:lineRule="exact"/>
              <w:jc w:val="center"/>
              <w:rPr>
                <w:rFonts w:eastAsia="標楷體"/>
                <w:color w:val="auto"/>
                <w:sz w:val="32"/>
                <w:szCs w:val="32"/>
              </w:rPr>
            </w:pPr>
            <w:r w:rsidRPr="00E625B3">
              <w:rPr>
                <w:rFonts w:eastAsia="標楷體"/>
                <w:color w:val="auto"/>
                <w:sz w:val="32"/>
                <w:szCs w:val="32"/>
              </w:rPr>
              <w:t>8</w:t>
            </w:r>
            <w:r w:rsidRPr="00E625B3">
              <w:rPr>
                <w:rFonts w:eastAsia="標楷體"/>
                <w:color w:val="auto"/>
                <w:sz w:val="32"/>
                <w:szCs w:val="32"/>
              </w:rPr>
              <w:t>月</w:t>
            </w:r>
            <w:r w:rsidRPr="00E625B3">
              <w:rPr>
                <w:rFonts w:eastAsia="標楷體"/>
                <w:color w:val="auto"/>
                <w:sz w:val="32"/>
                <w:szCs w:val="32"/>
              </w:rPr>
              <w:t>25</w:t>
            </w:r>
            <w:r w:rsidRPr="00E625B3">
              <w:rPr>
                <w:rFonts w:eastAsia="標楷體"/>
                <w:color w:val="auto"/>
                <w:sz w:val="32"/>
                <w:szCs w:val="32"/>
              </w:rPr>
              <w:t>日</w:t>
            </w:r>
          </w:p>
          <w:p w:rsidR="00D711C7" w:rsidRPr="00E625B3" w:rsidRDefault="00D711C7" w:rsidP="00280948">
            <w:pPr>
              <w:pStyle w:val="20"/>
              <w:spacing w:line="400" w:lineRule="exact"/>
              <w:jc w:val="center"/>
              <w:rPr>
                <w:rFonts w:eastAsia="標楷體"/>
                <w:color w:val="auto"/>
                <w:sz w:val="32"/>
                <w:szCs w:val="32"/>
              </w:rPr>
            </w:pPr>
            <w:r w:rsidRPr="00E625B3">
              <w:rPr>
                <w:rFonts w:eastAsia="標楷體"/>
                <w:color w:val="auto"/>
                <w:sz w:val="32"/>
                <w:szCs w:val="32"/>
              </w:rPr>
              <w:t>（五）</w:t>
            </w:r>
          </w:p>
        </w:tc>
        <w:tc>
          <w:tcPr>
            <w:tcW w:w="1275"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臺南市</w:t>
            </w:r>
          </w:p>
        </w:tc>
        <w:tc>
          <w:tcPr>
            <w:tcW w:w="1276"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嘉義縣屏東縣</w:t>
            </w:r>
          </w:p>
        </w:tc>
        <w:tc>
          <w:tcPr>
            <w:tcW w:w="1276" w:type="dxa"/>
            <w:tcBorders>
              <w:tr2bl w:val="single" w:sz="4" w:space="0" w:color="auto"/>
            </w:tcBorders>
            <w:vAlign w:val="center"/>
          </w:tcPr>
          <w:p w:rsidR="00D711C7" w:rsidRPr="00E625B3" w:rsidRDefault="00D711C7" w:rsidP="00D711C7">
            <w:pPr>
              <w:pStyle w:val="20"/>
              <w:spacing w:line="400" w:lineRule="exact"/>
              <w:jc w:val="center"/>
              <w:rPr>
                <w:rFonts w:eastAsia="標楷體"/>
                <w:color w:val="auto"/>
                <w:sz w:val="32"/>
                <w:szCs w:val="32"/>
              </w:rPr>
            </w:pPr>
          </w:p>
        </w:tc>
        <w:tc>
          <w:tcPr>
            <w:tcW w:w="1276"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臺東縣</w:t>
            </w:r>
          </w:p>
        </w:tc>
        <w:tc>
          <w:tcPr>
            <w:tcW w:w="1560" w:type="dxa"/>
            <w:vAlign w:val="center"/>
          </w:tcPr>
          <w:p w:rsidR="00D711C7" w:rsidRPr="00E625B3" w:rsidRDefault="00D711C7" w:rsidP="00D711C7">
            <w:pPr>
              <w:pStyle w:val="20"/>
              <w:spacing w:line="400" w:lineRule="exact"/>
              <w:jc w:val="center"/>
              <w:rPr>
                <w:rFonts w:eastAsia="標楷體"/>
                <w:color w:val="auto"/>
                <w:sz w:val="32"/>
                <w:szCs w:val="32"/>
              </w:rPr>
            </w:pPr>
            <w:r w:rsidRPr="00E625B3">
              <w:rPr>
                <w:rFonts w:eastAsia="標楷體"/>
                <w:color w:val="auto"/>
                <w:sz w:val="32"/>
                <w:szCs w:val="32"/>
              </w:rPr>
              <w:t>高雄市</w:t>
            </w:r>
          </w:p>
        </w:tc>
      </w:tr>
    </w:tbl>
    <w:p w:rsidR="00D711C7" w:rsidRPr="00E625B3" w:rsidRDefault="00D711C7" w:rsidP="00280948">
      <w:pPr>
        <w:pStyle w:val="20"/>
        <w:numPr>
          <w:ilvl w:val="0"/>
          <w:numId w:val="21"/>
        </w:numPr>
        <w:spacing w:line="600" w:lineRule="exact"/>
        <w:ind w:left="1276" w:hanging="709"/>
        <w:jc w:val="both"/>
        <w:rPr>
          <w:rFonts w:eastAsia="標楷體"/>
          <w:color w:val="auto"/>
          <w:sz w:val="32"/>
          <w:szCs w:val="32"/>
        </w:rPr>
      </w:pPr>
      <w:r w:rsidRPr="00E625B3">
        <w:rPr>
          <w:rFonts w:eastAsia="標楷體"/>
          <w:color w:val="auto"/>
          <w:sz w:val="32"/>
          <w:szCs w:val="32"/>
        </w:rPr>
        <w:t>離島地區</w:t>
      </w:r>
      <w:r w:rsidRPr="00E625B3">
        <w:rPr>
          <w:rFonts w:eastAsia="標楷體"/>
          <w:color w:val="auto"/>
          <w:sz w:val="32"/>
          <w:szCs w:val="32"/>
        </w:rPr>
        <w:t>(</w:t>
      </w:r>
      <w:r w:rsidRPr="00E625B3">
        <w:rPr>
          <w:rFonts w:eastAsia="標楷體"/>
          <w:color w:val="auto"/>
          <w:sz w:val="32"/>
          <w:szCs w:val="32"/>
        </w:rPr>
        <w:t>第五組</w:t>
      </w:r>
      <w:r w:rsidRPr="00E625B3">
        <w:rPr>
          <w:rFonts w:eastAsia="標楷體"/>
          <w:color w:val="auto"/>
          <w:sz w:val="32"/>
          <w:szCs w:val="32"/>
        </w:rPr>
        <w:t>)</w:t>
      </w:r>
    </w:p>
    <w:p w:rsidR="00D711C7" w:rsidRPr="00E625B3" w:rsidRDefault="00D711C7" w:rsidP="00280948">
      <w:pPr>
        <w:pStyle w:val="20"/>
        <w:numPr>
          <w:ilvl w:val="0"/>
          <w:numId w:val="22"/>
        </w:numPr>
        <w:spacing w:line="600" w:lineRule="exact"/>
        <w:ind w:left="1418" w:hanging="425"/>
        <w:jc w:val="both"/>
        <w:rPr>
          <w:rFonts w:eastAsia="標楷體"/>
          <w:color w:val="auto"/>
          <w:sz w:val="32"/>
          <w:szCs w:val="32"/>
        </w:rPr>
      </w:pPr>
      <w:r w:rsidRPr="00E625B3">
        <w:rPr>
          <w:rFonts w:eastAsia="標楷體"/>
          <w:color w:val="auto"/>
          <w:sz w:val="32"/>
          <w:szCs w:val="32"/>
        </w:rPr>
        <w:t>金門縣：</w:t>
      </w:r>
      <w:r w:rsidRPr="00E625B3">
        <w:rPr>
          <w:rFonts w:eastAsia="標楷體"/>
          <w:color w:val="auto"/>
          <w:sz w:val="32"/>
          <w:szCs w:val="32"/>
        </w:rPr>
        <w:t>7</w:t>
      </w:r>
      <w:r w:rsidRPr="00E625B3">
        <w:rPr>
          <w:rFonts w:eastAsia="標楷體"/>
          <w:color w:val="auto"/>
          <w:sz w:val="32"/>
          <w:szCs w:val="32"/>
        </w:rPr>
        <w:t>月</w:t>
      </w:r>
      <w:r w:rsidRPr="00E625B3">
        <w:rPr>
          <w:rFonts w:eastAsia="標楷體"/>
          <w:color w:val="auto"/>
          <w:sz w:val="32"/>
          <w:szCs w:val="32"/>
        </w:rPr>
        <w:t>4</w:t>
      </w:r>
      <w:r w:rsidRPr="00E625B3">
        <w:rPr>
          <w:rFonts w:eastAsia="標楷體"/>
          <w:color w:val="auto"/>
          <w:sz w:val="32"/>
          <w:szCs w:val="32"/>
        </w:rPr>
        <w:t>日（二）</w:t>
      </w:r>
    </w:p>
    <w:p w:rsidR="00D711C7" w:rsidRPr="00E625B3" w:rsidRDefault="00D711C7" w:rsidP="00280948">
      <w:pPr>
        <w:pStyle w:val="20"/>
        <w:numPr>
          <w:ilvl w:val="0"/>
          <w:numId w:val="22"/>
        </w:numPr>
        <w:spacing w:line="600" w:lineRule="exact"/>
        <w:ind w:left="1418" w:hanging="425"/>
        <w:jc w:val="both"/>
        <w:rPr>
          <w:rFonts w:eastAsia="標楷體"/>
          <w:color w:val="auto"/>
          <w:sz w:val="32"/>
          <w:szCs w:val="32"/>
        </w:rPr>
      </w:pPr>
      <w:r w:rsidRPr="00E625B3">
        <w:rPr>
          <w:rFonts w:eastAsia="標楷體"/>
          <w:color w:val="auto"/>
          <w:sz w:val="32"/>
          <w:szCs w:val="32"/>
        </w:rPr>
        <w:t>澎湖縣：</w:t>
      </w:r>
      <w:r w:rsidRPr="00E625B3">
        <w:rPr>
          <w:rFonts w:eastAsia="標楷體"/>
          <w:color w:val="auto"/>
          <w:sz w:val="32"/>
          <w:szCs w:val="32"/>
        </w:rPr>
        <w:t>7</w:t>
      </w:r>
      <w:r w:rsidRPr="00E625B3">
        <w:rPr>
          <w:rFonts w:eastAsia="標楷體"/>
          <w:color w:val="auto"/>
          <w:sz w:val="32"/>
          <w:szCs w:val="32"/>
        </w:rPr>
        <w:t>月</w:t>
      </w:r>
      <w:r w:rsidRPr="00E625B3">
        <w:rPr>
          <w:rFonts w:eastAsia="標楷體"/>
          <w:color w:val="auto"/>
          <w:sz w:val="32"/>
          <w:szCs w:val="32"/>
        </w:rPr>
        <w:t>31</w:t>
      </w:r>
      <w:r w:rsidRPr="00E625B3">
        <w:rPr>
          <w:rFonts w:eastAsia="標楷體"/>
          <w:color w:val="auto"/>
          <w:sz w:val="32"/>
          <w:szCs w:val="32"/>
        </w:rPr>
        <w:t>日（一）</w:t>
      </w:r>
    </w:p>
    <w:p w:rsidR="00D711C7" w:rsidRPr="00E625B3" w:rsidRDefault="00D711C7" w:rsidP="00280948">
      <w:pPr>
        <w:pStyle w:val="20"/>
        <w:numPr>
          <w:ilvl w:val="0"/>
          <w:numId w:val="22"/>
        </w:numPr>
        <w:spacing w:line="600" w:lineRule="exact"/>
        <w:ind w:left="1418" w:hanging="425"/>
        <w:jc w:val="both"/>
        <w:rPr>
          <w:rFonts w:eastAsia="標楷體"/>
          <w:color w:val="auto"/>
          <w:sz w:val="32"/>
          <w:szCs w:val="32"/>
        </w:rPr>
      </w:pPr>
      <w:r w:rsidRPr="00E625B3">
        <w:rPr>
          <w:rFonts w:eastAsia="標楷體"/>
          <w:color w:val="auto"/>
          <w:sz w:val="32"/>
          <w:szCs w:val="32"/>
        </w:rPr>
        <w:t>連江縣：</w:t>
      </w:r>
      <w:r w:rsidRPr="00E625B3">
        <w:rPr>
          <w:rFonts w:eastAsia="標楷體"/>
          <w:color w:val="auto"/>
          <w:sz w:val="32"/>
          <w:szCs w:val="32"/>
        </w:rPr>
        <w:t>7</w:t>
      </w:r>
      <w:r w:rsidRPr="00E625B3">
        <w:rPr>
          <w:rFonts w:eastAsia="標楷體"/>
          <w:color w:val="auto"/>
          <w:sz w:val="32"/>
          <w:szCs w:val="32"/>
        </w:rPr>
        <w:t>月</w:t>
      </w:r>
      <w:r w:rsidRPr="00E625B3">
        <w:rPr>
          <w:rFonts w:eastAsia="標楷體"/>
          <w:color w:val="auto"/>
          <w:sz w:val="32"/>
          <w:szCs w:val="32"/>
        </w:rPr>
        <w:t>10</w:t>
      </w:r>
      <w:r w:rsidRPr="00E625B3">
        <w:rPr>
          <w:rFonts w:eastAsia="標楷體"/>
          <w:color w:val="auto"/>
          <w:sz w:val="32"/>
          <w:szCs w:val="32"/>
        </w:rPr>
        <w:t>日（一）</w:t>
      </w:r>
    </w:p>
    <w:p w:rsidR="00D711C7" w:rsidRPr="00E625B3" w:rsidRDefault="00D711C7" w:rsidP="00280948">
      <w:pPr>
        <w:pStyle w:val="20"/>
        <w:numPr>
          <w:ilvl w:val="0"/>
          <w:numId w:val="8"/>
        </w:numPr>
        <w:spacing w:line="600" w:lineRule="exact"/>
        <w:ind w:left="993" w:hanging="709"/>
        <w:jc w:val="both"/>
        <w:rPr>
          <w:rFonts w:eastAsia="標楷體"/>
          <w:color w:val="auto"/>
          <w:sz w:val="32"/>
          <w:szCs w:val="32"/>
        </w:rPr>
      </w:pPr>
      <w:r w:rsidRPr="00E625B3">
        <w:rPr>
          <w:rFonts w:eastAsia="標楷體"/>
          <w:color w:val="auto"/>
          <w:sz w:val="32"/>
          <w:szCs w:val="32"/>
        </w:rPr>
        <w:t>聯合訪評小組：</w:t>
      </w:r>
    </w:p>
    <w:p w:rsidR="00D711C7" w:rsidRPr="00E625B3" w:rsidRDefault="00D711C7" w:rsidP="00280948">
      <w:pPr>
        <w:pStyle w:val="20"/>
        <w:numPr>
          <w:ilvl w:val="0"/>
          <w:numId w:val="25"/>
        </w:numPr>
        <w:spacing w:line="600" w:lineRule="exact"/>
        <w:ind w:left="1276" w:hanging="709"/>
        <w:jc w:val="both"/>
        <w:rPr>
          <w:rFonts w:eastAsia="標楷體"/>
          <w:color w:val="auto"/>
          <w:sz w:val="32"/>
          <w:szCs w:val="32"/>
        </w:rPr>
      </w:pPr>
      <w:r w:rsidRPr="00E625B3">
        <w:rPr>
          <w:rFonts w:eastAsia="標楷體"/>
          <w:color w:val="auto"/>
          <w:sz w:val="32"/>
          <w:szCs w:val="32"/>
        </w:rPr>
        <w:t>帶隊官由本院協調本院政務委員、各聯合服務中心執行長（或代理人）或實施訪評機關副首長擔任。</w:t>
      </w:r>
    </w:p>
    <w:p w:rsidR="00D711C7" w:rsidRPr="00E625B3" w:rsidRDefault="00D711C7" w:rsidP="00280948">
      <w:pPr>
        <w:pStyle w:val="20"/>
        <w:numPr>
          <w:ilvl w:val="0"/>
          <w:numId w:val="25"/>
        </w:numPr>
        <w:spacing w:line="600" w:lineRule="exact"/>
        <w:ind w:left="1276" w:hanging="709"/>
        <w:jc w:val="both"/>
        <w:rPr>
          <w:rFonts w:eastAsia="標楷體"/>
          <w:color w:val="auto"/>
          <w:sz w:val="32"/>
          <w:szCs w:val="32"/>
        </w:rPr>
      </w:pPr>
      <w:r w:rsidRPr="00E625B3">
        <w:rPr>
          <w:rFonts w:eastAsia="標楷體"/>
          <w:color w:val="auto"/>
          <w:sz w:val="32"/>
          <w:szCs w:val="32"/>
        </w:rPr>
        <w:t>聯合訪評小組</w:t>
      </w:r>
      <w:r w:rsidRPr="00E625B3">
        <w:rPr>
          <w:rFonts w:eastAsia="標楷體"/>
          <w:color w:val="auto"/>
          <w:sz w:val="32"/>
          <w:szCs w:val="32"/>
        </w:rPr>
        <w:t>(</w:t>
      </w:r>
      <w:r w:rsidRPr="00E625B3">
        <w:rPr>
          <w:rFonts w:eastAsia="標楷體"/>
          <w:color w:val="auto"/>
          <w:sz w:val="32"/>
          <w:szCs w:val="32"/>
        </w:rPr>
        <w:t>評核委員</w:t>
      </w:r>
      <w:r w:rsidRPr="00E625B3">
        <w:rPr>
          <w:rFonts w:eastAsia="標楷體"/>
          <w:color w:val="auto"/>
          <w:sz w:val="32"/>
          <w:szCs w:val="32"/>
        </w:rPr>
        <w:t>)</w:t>
      </w:r>
      <w:r w:rsidRPr="00E625B3">
        <w:rPr>
          <w:rFonts w:eastAsia="標楷體"/>
          <w:color w:val="auto"/>
          <w:sz w:val="32"/>
          <w:szCs w:val="32"/>
        </w:rPr>
        <w:t>由各實施訪評機關選派適當層級之業務專精人員</w:t>
      </w:r>
      <w:r w:rsidRPr="00E625B3">
        <w:rPr>
          <w:rFonts w:eastAsia="標楷體"/>
          <w:color w:val="auto"/>
          <w:sz w:val="32"/>
          <w:szCs w:val="32"/>
        </w:rPr>
        <w:t>1</w:t>
      </w:r>
      <w:r w:rsidRPr="00E625B3">
        <w:rPr>
          <w:rFonts w:eastAsia="標楷體"/>
          <w:color w:val="auto"/>
          <w:sz w:val="32"/>
          <w:szCs w:val="32"/>
        </w:rPr>
        <w:t>人或以上組成。</w:t>
      </w:r>
    </w:p>
    <w:p w:rsidR="00AB70CB" w:rsidRPr="00E625B3" w:rsidRDefault="007A5BEF" w:rsidP="00280948">
      <w:pPr>
        <w:pStyle w:val="20"/>
        <w:numPr>
          <w:ilvl w:val="0"/>
          <w:numId w:val="8"/>
        </w:numPr>
        <w:spacing w:line="600" w:lineRule="exact"/>
        <w:ind w:left="993" w:hanging="709"/>
        <w:jc w:val="both"/>
        <w:rPr>
          <w:rFonts w:eastAsia="標楷體"/>
          <w:color w:val="auto"/>
          <w:sz w:val="32"/>
          <w:szCs w:val="32"/>
        </w:rPr>
      </w:pPr>
      <w:r w:rsidRPr="00E625B3">
        <w:rPr>
          <w:rFonts w:eastAsia="標楷體"/>
          <w:color w:val="auto"/>
          <w:sz w:val="32"/>
          <w:szCs w:val="32"/>
        </w:rPr>
        <w:t>聯合訪評流程：</w:t>
      </w:r>
    </w:p>
    <w:p w:rsidR="00616810" w:rsidRPr="00E625B3" w:rsidRDefault="00612E7E" w:rsidP="00280948">
      <w:pPr>
        <w:pStyle w:val="20"/>
        <w:numPr>
          <w:ilvl w:val="0"/>
          <w:numId w:val="44"/>
        </w:numPr>
        <w:spacing w:line="600" w:lineRule="exact"/>
        <w:ind w:left="1276" w:hanging="709"/>
        <w:jc w:val="both"/>
        <w:rPr>
          <w:rFonts w:eastAsia="標楷體"/>
          <w:color w:val="auto"/>
          <w:sz w:val="32"/>
          <w:szCs w:val="32"/>
        </w:rPr>
      </w:pPr>
      <w:r w:rsidRPr="00E625B3">
        <w:rPr>
          <w:rFonts w:eastAsia="標楷體"/>
          <w:color w:val="auto"/>
          <w:sz w:val="32"/>
          <w:szCs w:val="32"/>
        </w:rPr>
        <w:lastRenderedPageBreak/>
        <w:t>分區</w:t>
      </w:r>
      <w:r w:rsidR="00616810" w:rsidRPr="00E625B3">
        <w:rPr>
          <w:rFonts w:eastAsia="標楷體"/>
          <w:color w:val="auto"/>
          <w:sz w:val="32"/>
          <w:szCs w:val="32"/>
        </w:rPr>
        <w:t>訪評：</w:t>
      </w:r>
    </w:p>
    <w:p w:rsidR="00616810" w:rsidRPr="00E625B3" w:rsidRDefault="00616810" w:rsidP="00280948">
      <w:pPr>
        <w:pStyle w:val="20"/>
        <w:numPr>
          <w:ilvl w:val="0"/>
          <w:numId w:val="23"/>
        </w:numPr>
        <w:spacing w:line="600" w:lineRule="exact"/>
        <w:ind w:left="1418" w:hanging="425"/>
        <w:jc w:val="both"/>
        <w:rPr>
          <w:rFonts w:eastAsia="標楷體"/>
          <w:color w:val="auto"/>
          <w:sz w:val="32"/>
          <w:szCs w:val="32"/>
        </w:rPr>
      </w:pPr>
      <w:r w:rsidRPr="00E625B3">
        <w:rPr>
          <w:rFonts w:eastAsia="標楷體"/>
          <w:color w:val="auto"/>
          <w:sz w:val="32"/>
          <w:szCs w:val="32"/>
        </w:rPr>
        <w:t>開幕：由主辦縣（市）首長及</w:t>
      </w:r>
      <w:r w:rsidR="00B63547" w:rsidRPr="00E625B3">
        <w:rPr>
          <w:rFonts w:eastAsia="標楷體"/>
          <w:color w:val="auto"/>
          <w:sz w:val="32"/>
          <w:szCs w:val="32"/>
        </w:rPr>
        <w:t>聯合</w:t>
      </w:r>
      <w:r w:rsidRPr="00E625B3">
        <w:rPr>
          <w:rFonts w:eastAsia="標楷體"/>
          <w:color w:val="auto"/>
          <w:sz w:val="32"/>
          <w:szCs w:val="32"/>
        </w:rPr>
        <w:t>訪評小組帶隊官致詞。</w:t>
      </w:r>
    </w:p>
    <w:p w:rsidR="00616810" w:rsidRPr="00E625B3" w:rsidRDefault="00616810" w:rsidP="00280948">
      <w:pPr>
        <w:pStyle w:val="20"/>
        <w:numPr>
          <w:ilvl w:val="0"/>
          <w:numId w:val="23"/>
        </w:numPr>
        <w:spacing w:line="600" w:lineRule="exact"/>
        <w:ind w:left="1418" w:hanging="425"/>
        <w:jc w:val="both"/>
        <w:rPr>
          <w:rFonts w:eastAsia="標楷體"/>
          <w:color w:val="auto"/>
          <w:sz w:val="32"/>
          <w:szCs w:val="32"/>
        </w:rPr>
      </w:pPr>
      <w:r w:rsidRPr="00E625B3">
        <w:rPr>
          <w:rFonts w:eastAsia="標楷體"/>
          <w:color w:val="auto"/>
          <w:sz w:val="32"/>
          <w:szCs w:val="32"/>
        </w:rPr>
        <w:t>簡報：各</w:t>
      </w:r>
      <w:r w:rsidR="00B63547" w:rsidRPr="00E625B3">
        <w:rPr>
          <w:rFonts w:eastAsia="標楷體"/>
          <w:color w:val="auto"/>
          <w:sz w:val="32"/>
          <w:szCs w:val="32"/>
        </w:rPr>
        <w:t>分區</w:t>
      </w:r>
      <w:r w:rsidRPr="00E625B3">
        <w:rPr>
          <w:rFonts w:eastAsia="標楷體"/>
          <w:color w:val="auto"/>
          <w:sz w:val="32"/>
          <w:szCs w:val="32"/>
        </w:rPr>
        <w:t>受訪評機關</w:t>
      </w:r>
      <w:r w:rsidR="00B63547" w:rsidRPr="00E625B3">
        <w:rPr>
          <w:rFonts w:eastAsia="標楷體"/>
          <w:color w:val="auto"/>
          <w:sz w:val="32"/>
          <w:szCs w:val="32"/>
        </w:rPr>
        <w:t>應</w:t>
      </w:r>
      <w:r w:rsidRPr="00E625B3">
        <w:rPr>
          <w:rFonts w:eastAsia="標楷體"/>
          <w:color w:val="auto"/>
          <w:sz w:val="32"/>
          <w:szCs w:val="32"/>
        </w:rPr>
        <w:t>依抽籤順序，於指定之場地依序進行簡報，內容包括年度各項減災、整備、應變、復原措施及災害防救工作創新作為等。</w:t>
      </w:r>
    </w:p>
    <w:p w:rsidR="00616810" w:rsidRPr="00E625B3" w:rsidRDefault="00616810" w:rsidP="00280948">
      <w:pPr>
        <w:pStyle w:val="20"/>
        <w:numPr>
          <w:ilvl w:val="0"/>
          <w:numId w:val="23"/>
        </w:numPr>
        <w:spacing w:line="600" w:lineRule="exact"/>
        <w:ind w:left="1418" w:hanging="425"/>
        <w:jc w:val="both"/>
        <w:rPr>
          <w:rFonts w:eastAsia="標楷體"/>
          <w:color w:val="auto"/>
          <w:sz w:val="32"/>
          <w:szCs w:val="32"/>
        </w:rPr>
      </w:pPr>
      <w:r w:rsidRPr="00E625B3">
        <w:rPr>
          <w:rFonts w:eastAsia="標楷體"/>
          <w:color w:val="auto"/>
          <w:sz w:val="32"/>
          <w:szCs w:val="32"/>
        </w:rPr>
        <w:t>書面審查：</w:t>
      </w:r>
      <w:r w:rsidR="00B63547" w:rsidRPr="00E625B3">
        <w:rPr>
          <w:rFonts w:eastAsia="標楷體"/>
          <w:color w:val="auto"/>
          <w:sz w:val="32"/>
          <w:szCs w:val="32"/>
        </w:rPr>
        <w:t>各受訪評機關</w:t>
      </w:r>
      <w:r w:rsidR="00A67A7F" w:rsidRPr="00E625B3">
        <w:rPr>
          <w:rFonts w:eastAsia="標楷體"/>
          <w:color w:val="auto"/>
          <w:sz w:val="32"/>
          <w:szCs w:val="32"/>
        </w:rPr>
        <w:t>應</w:t>
      </w:r>
      <w:r w:rsidR="00B63547" w:rsidRPr="00E625B3">
        <w:rPr>
          <w:rFonts w:eastAsia="標楷體"/>
          <w:color w:val="auto"/>
          <w:sz w:val="32"/>
          <w:szCs w:val="32"/>
        </w:rPr>
        <w:t>依</w:t>
      </w:r>
      <w:r w:rsidRPr="00E625B3">
        <w:rPr>
          <w:rFonts w:eastAsia="標楷體"/>
          <w:color w:val="auto"/>
          <w:sz w:val="32"/>
          <w:szCs w:val="32"/>
        </w:rPr>
        <w:t>指定之場地進行書面資料審查，審查過程中除</w:t>
      </w:r>
      <w:r w:rsidR="00B63547" w:rsidRPr="00E625B3">
        <w:rPr>
          <w:rFonts w:eastAsia="標楷體"/>
          <w:color w:val="auto"/>
          <w:sz w:val="32"/>
          <w:szCs w:val="32"/>
        </w:rPr>
        <w:t>派員協助說明外，並充分與各評核</w:t>
      </w:r>
      <w:r w:rsidRPr="00E625B3">
        <w:rPr>
          <w:rFonts w:eastAsia="標楷體"/>
          <w:color w:val="auto"/>
          <w:sz w:val="32"/>
          <w:szCs w:val="32"/>
        </w:rPr>
        <w:t>委員交換意見。</w:t>
      </w:r>
    </w:p>
    <w:p w:rsidR="00616810" w:rsidRPr="00E625B3" w:rsidRDefault="00616810" w:rsidP="00280948">
      <w:pPr>
        <w:pStyle w:val="20"/>
        <w:numPr>
          <w:ilvl w:val="0"/>
          <w:numId w:val="23"/>
        </w:numPr>
        <w:spacing w:line="600" w:lineRule="exact"/>
        <w:ind w:left="1418" w:hanging="425"/>
        <w:jc w:val="both"/>
        <w:rPr>
          <w:rFonts w:eastAsia="標楷體"/>
          <w:color w:val="auto"/>
          <w:sz w:val="32"/>
          <w:szCs w:val="32"/>
        </w:rPr>
      </w:pPr>
      <w:r w:rsidRPr="00E625B3">
        <w:rPr>
          <w:rFonts w:eastAsia="標楷體"/>
          <w:color w:val="auto"/>
          <w:sz w:val="32"/>
          <w:szCs w:val="32"/>
        </w:rPr>
        <w:t>觀摩與交流：書面審查完畢後，各受訪評機關之書面資料應開放供與會人員觀摩學習與經驗交流。</w:t>
      </w:r>
    </w:p>
    <w:p w:rsidR="00616810" w:rsidRPr="00E625B3" w:rsidRDefault="00616810" w:rsidP="00280948">
      <w:pPr>
        <w:pStyle w:val="20"/>
        <w:numPr>
          <w:ilvl w:val="0"/>
          <w:numId w:val="44"/>
        </w:numPr>
        <w:spacing w:line="600" w:lineRule="exact"/>
        <w:ind w:left="1276" w:hanging="709"/>
        <w:jc w:val="both"/>
        <w:rPr>
          <w:rFonts w:eastAsia="標楷體"/>
          <w:color w:val="auto"/>
          <w:sz w:val="32"/>
          <w:szCs w:val="32"/>
        </w:rPr>
      </w:pPr>
      <w:r w:rsidRPr="00E625B3">
        <w:rPr>
          <w:rFonts w:eastAsia="標楷體"/>
          <w:color w:val="auto"/>
          <w:sz w:val="32"/>
          <w:szCs w:val="32"/>
        </w:rPr>
        <w:t>離島地區</w:t>
      </w:r>
      <w:r w:rsidR="00BE06C0" w:rsidRPr="00E625B3">
        <w:rPr>
          <w:rFonts w:eastAsia="標楷體"/>
          <w:color w:val="auto"/>
          <w:sz w:val="32"/>
          <w:szCs w:val="32"/>
        </w:rPr>
        <w:t>（第五組）</w:t>
      </w:r>
    </w:p>
    <w:p w:rsidR="00616810" w:rsidRPr="00E625B3" w:rsidRDefault="00616810" w:rsidP="00280948">
      <w:pPr>
        <w:pStyle w:val="20"/>
        <w:numPr>
          <w:ilvl w:val="0"/>
          <w:numId w:val="24"/>
        </w:numPr>
        <w:spacing w:line="600" w:lineRule="exact"/>
        <w:ind w:left="1418" w:hanging="425"/>
        <w:jc w:val="both"/>
        <w:rPr>
          <w:rFonts w:eastAsia="標楷體"/>
          <w:color w:val="auto"/>
          <w:sz w:val="32"/>
          <w:szCs w:val="32"/>
        </w:rPr>
      </w:pPr>
      <w:r w:rsidRPr="00E625B3">
        <w:rPr>
          <w:rFonts w:eastAsia="標楷體"/>
          <w:color w:val="auto"/>
          <w:sz w:val="32"/>
          <w:szCs w:val="32"/>
        </w:rPr>
        <w:t>簡報：內容包括年度各項減災、整備、應變、復原措施及災害防救工作創新作為等。</w:t>
      </w:r>
    </w:p>
    <w:p w:rsidR="00C9293D" w:rsidRPr="00E625B3" w:rsidRDefault="00616810" w:rsidP="00280948">
      <w:pPr>
        <w:pStyle w:val="20"/>
        <w:numPr>
          <w:ilvl w:val="0"/>
          <w:numId w:val="24"/>
        </w:numPr>
        <w:spacing w:line="600" w:lineRule="exact"/>
        <w:ind w:left="1418" w:hanging="425"/>
        <w:jc w:val="both"/>
        <w:rPr>
          <w:rFonts w:eastAsia="標楷體"/>
          <w:color w:val="auto"/>
          <w:sz w:val="32"/>
          <w:szCs w:val="32"/>
        </w:rPr>
      </w:pPr>
      <w:r w:rsidRPr="00E625B3">
        <w:rPr>
          <w:rFonts w:eastAsia="標楷體"/>
          <w:color w:val="auto"/>
          <w:sz w:val="32"/>
          <w:szCs w:val="32"/>
        </w:rPr>
        <w:t>書面審查：</w:t>
      </w:r>
      <w:r w:rsidR="00E03680" w:rsidRPr="00E625B3">
        <w:rPr>
          <w:rFonts w:eastAsia="標楷體"/>
          <w:color w:val="auto"/>
          <w:sz w:val="32"/>
          <w:szCs w:val="32"/>
        </w:rPr>
        <w:t>書面</w:t>
      </w:r>
      <w:r w:rsidRPr="00E625B3">
        <w:rPr>
          <w:rFonts w:eastAsia="標楷體"/>
          <w:color w:val="auto"/>
          <w:sz w:val="32"/>
          <w:szCs w:val="32"/>
        </w:rPr>
        <w:t>資料請受訪評機關陳列於災害應變中心或適當地點，以</w:t>
      </w:r>
      <w:r w:rsidR="00E03680" w:rsidRPr="00E625B3">
        <w:rPr>
          <w:rFonts w:eastAsia="標楷體"/>
          <w:color w:val="auto"/>
          <w:sz w:val="32"/>
          <w:szCs w:val="32"/>
        </w:rPr>
        <w:t>便</w:t>
      </w:r>
      <w:r w:rsidRPr="00E625B3">
        <w:rPr>
          <w:rFonts w:eastAsia="標楷體"/>
          <w:color w:val="auto"/>
          <w:sz w:val="32"/>
          <w:szCs w:val="32"/>
        </w:rPr>
        <w:t>訪評人員</w:t>
      </w:r>
      <w:r w:rsidR="00E03680" w:rsidRPr="00E625B3">
        <w:rPr>
          <w:rFonts w:eastAsia="標楷體"/>
          <w:color w:val="auto"/>
          <w:sz w:val="32"/>
          <w:szCs w:val="32"/>
        </w:rPr>
        <w:t>檢閱</w:t>
      </w:r>
      <w:r w:rsidRPr="00E625B3">
        <w:rPr>
          <w:rFonts w:eastAsia="標楷體"/>
          <w:color w:val="auto"/>
          <w:sz w:val="32"/>
          <w:szCs w:val="32"/>
        </w:rPr>
        <w:t>。</w:t>
      </w:r>
    </w:p>
    <w:p w:rsidR="00AB70CB" w:rsidRPr="00E625B3" w:rsidRDefault="00A67A7F" w:rsidP="00280948">
      <w:pPr>
        <w:pStyle w:val="20"/>
        <w:numPr>
          <w:ilvl w:val="0"/>
          <w:numId w:val="8"/>
        </w:numPr>
        <w:spacing w:line="600" w:lineRule="exact"/>
        <w:ind w:left="993" w:hanging="709"/>
        <w:jc w:val="both"/>
        <w:rPr>
          <w:rFonts w:eastAsia="標楷體"/>
          <w:color w:val="auto"/>
          <w:sz w:val="32"/>
          <w:szCs w:val="32"/>
        </w:rPr>
      </w:pPr>
      <w:r w:rsidRPr="00E625B3">
        <w:rPr>
          <w:rFonts w:eastAsia="標楷體"/>
          <w:color w:val="auto"/>
          <w:sz w:val="32"/>
          <w:szCs w:val="32"/>
        </w:rPr>
        <w:t>聯合訪評注意</w:t>
      </w:r>
      <w:r w:rsidR="007A5BEF" w:rsidRPr="00E625B3">
        <w:rPr>
          <w:rFonts w:eastAsia="標楷體"/>
          <w:color w:val="auto"/>
          <w:sz w:val="32"/>
          <w:szCs w:val="32"/>
        </w:rPr>
        <w:t>事項：</w:t>
      </w:r>
    </w:p>
    <w:p w:rsidR="00EE503D" w:rsidRPr="00E625B3" w:rsidRDefault="00EE503D" w:rsidP="00280948">
      <w:pPr>
        <w:pStyle w:val="20"/>
        <w:numPr>
          <w:ilvl w:val="0"/>
          <w:numId w:val="32"/>
        </w:numPr>
        <w:spacing w:line="600" w:lineRule="exact"/>
        <w:ind w:left="1276" w:hanging="709"/>
        <w:jc w:val="both"/>
        <w:rPr>
          <w:rFonts w:eastAsia="標楷體"/>
          <w:color w:val="auto"/>
          <w:sz w:val="32"/>
          <w:szCs w:val="32"/>
        </w:rPr>
      </w:pPr>
      <w:r w:rsidRPr="00E625B3">
        <w:rPr>
          <w:rFonts w:eastAsia="標楷體"/>
          <w:color w:val="auto"/>
          <w:sz w:val="32"/>
          <w:szCs w:val="32"/>
        </w:rPr>
        <w:t>主辦縣（市）：</w:t>
      </w:r>
      <w:r w:rsidRPr="00E625B3">
        <w:rPr>
          <w:rFonts w:eastAsia="標楷體"/>
          <w:color w:val="auto"/>
          <w:sz w:val="32"/>
          <w:szCs w:val="32"/>
        </w:rPr>
        <w:t xml:space="preserve"> </w:t>
      </w:r>
    </w:p>
    <w:p w:rsidR="00EE503D" w:rsidRPr="00E625B3" w:rsidRDefault="00EE503D" w:rsidP="00280948">
      <w:pPr>
        <w:pStyle w:val="20"/>
        <w:numPr>
          <w:ilvl w:val="0"/>
          <w:numId w:val="33"/>
        </w:numPr>
        <w:spacing w:line="600" w:lineRule="exact"/>
        <w:ind w:left="1418" w:hanging="425"/>
        <w:jc w:val="both"/>
        <w:rPr>
          <w:rFonts w:eastAsia="標楷體"/>
          <w:color w:val="auto"/>
          <w:sz w:val="32"/>
          <w:szCs w:val="32"/>
        </w:rPr>
      </w:pPr>
      <w:r w:rsidRPr="00E625B3">
        <w:rPr>
          <w:rFonts w:eastAsia="標楷體"/>
          <w:color w:val="auto"/>
          <w:sz w:val="32"/>
          <w:szCs w:val="32"/>
        </w:rPr>
        <w:t>訪評時間規劃以</w:t>
      </w:r>
      <w:r w:rsidRPr="00E625B3">
        <w:rPr>
          <w:rFonts w:eastAsia="標楷體"/>
          <w:color w:val="auto"/>
          <w:sz w:val="32"/>
          <w:szCs w:val="32"/>
        </w:rPr>
        <w:t>1</w:t>
      </w:r>
      <w:r w:rsidR="0040678B" w:rsidRPr="00E625B3">
        <w:rPr>
          <w:rFonts w:eastAsia="標楷體"/>
          <w:color w:val="auto"/>
          <w:sz w:val="32"/>
          <w:szCs w:val="32"/>
        </w:rPr>
        <w:t>至</w:t>
      </w:r>
      <w:r w:rsidR="0040678B" w:rsidRPr="00E625B3">
        <w:rPr>
          <w:rFonts w:eastAsia="標楷體"/>
          <w:color w:val="auto"/>
          <w:sz w:val="32"/>
          <w:szCs w:val="32"/>
        </w:rPr>
        <w:t>2</w:t>
      </w:r>
      <w:r w:rsidRPr="00E625B3">
        <w:rPr>
          <w:rFonts w:eastAsia="標楷體"/>
          <w:color w:val="auto"/>
          <w:sz w:val="32"/>
          <w:szCs w:val="32"/>
        </w:rPr>
        <w:t>天為原則，地點以大型場館為主，並負責場地租用</w:t>
      </w:r>
      <w:r w:rsidR="00A67A7F" w:rsidRPr="00E625B3">
        <w:rPr>
          <w:rFonts w:eastAsia="標楷體"/>
          <w:color w:val="auto"/>
          <w:sz w:val="32"/>
          <w:szCs w:val="32"/>
        </w:rPr>
        <w:t>佈置、交通接駁</w:t>
      </w:r>
      <w:r w:rsidRPr="00E625B3">
        <w:rPr>
          <w:rFonts w:eastAsia="標楷體"/>
          <w:color w:val="auto"/>
          <w:sz w:val="32"/>
          <w:szCs w:val="32"/>
        </w:rPr>
        <w:t>、膳食供應、人員接待及協調聯繫等事務。</w:t>
      </w:r>
    </w:p>
    <w:p w:rsidR="00EE503D" w:rsidRPr="00E625B3" w:rsidRDefault="00A67A7F" w:rsidP="00280948">
      <w:pPr>
        <w:pStyle w:val="20"/>
        <w:numPr>
          <w:ilvl w:val="0"/>
          <w:numId w:val="33"/>
        </w:numPr>
        <w:spacing w:line="600" w:lineRule="exact"/>
        <w:ind w:left="1418" w:hanging="425"/>
        <w:jc w:val="both"/>
        <w:rPr>
          <w:rFonts w:eastAsia="標楷體"/>
          <w:color w:val="auto"/>
          <w:sz w:val="32"/>
          <w:szCs w:val="32"/>
        </w:rPr>
      </w:pPr>
      <w:r w:rsidRPr="00E625B3">
        <w:rPr>
          <w:rFonts w:eastAsia="標楷體"/>
          <w:color w:val="auto"/>
          <w:sz w:val="32"/>
          <w:szCs w:val="32"/>
        </w:rPr>
        <w:t>事前應邀集分區內各受訪評機關辦理說明會，協調</w:t>
      </w:r>
      <w:r w:rsidR="00EE503D" w:rsidRPr="00E625B3">
        <w:rPr>
          <w:rFonts w:eastAsia="標楷體"/>
          <w:color w:val="auto"/>
          <w:sz w:val="32"/>
          <w:szCs w:val="32"/>
        </w:rPr>
        <w:t>場</w:t>
      </w:r>
      <w:r w:rsidRPr="00E625B3">
        <w:rPr>
          <w:rFonts w:eastAsia="標楷體"/>
          <w:color w:val="auto"/>
          <w:sz w:val="32"/>
          <w:szCs w:val="32"/>
        </w:rPr>
        <w:t>地規劃、評核流程等相關事宜，並</w:t>
      </w:r>
      <w:r w:rsidR="00B63547" w:rsidRPr="00E625B3">
        <w:rPr>
          <w:rFonts w:eastAsia="標楷體"/>
          <w:color w:val="auto"/>
          <w:sz w:val="32"/>
          <w:szCs w:val="32"/>
        </w:rPr>
        <w:t>抽籤決定該分區各受訪評機關簡報及書面審查順序。</w:t>
      </w:r>
    </w:p>
    <w:p w:rsidR="00EE503D" w:rsidRPr="00E625B3" w:rsidRDefault="00EE503D" w:rsidP="00280948">
      <w:pPr>
        <w:pStyle w:val="20"/>
        <w:numPr>
          <w:ilvl w:val="0"/>
          <w:numId w:val="33"/>
        </w:numPr>
        <w:spacing w:line="600" w:lineRule="exact"/>
        <w:ind w:left="1418" w:hanging="425"/>
        <w:jc w:val="both"/>
        <w:rPr>
          <w:rFonts w:eastAsia="標楷體"/>
          <w:color w:val="auto"/>
          <w:sz w:val="32"/>
          <w:szCs w:val="32"/>
        </w:rPr>
      </w:pPr>
      <w:r w:rsidRPr="00E625B3">
        <w:rPr>
          <w:rFonts w:eastAsia="標楷體"/>
          <w:color w:val="auto"/>
          <w:sz w:val="32"/>
          <w:szCs w:val="32"/>
        </w:rPr>
        <w:lastRenderedPageBreak/>
        <w:t>主辦縣（市）得發揮在地特色，輔以防災宣導、器材展示、防災經驗分享等多元方式辦理。</w:t>
      </w:r>
    </w:p>
    <w:p w:rsidR="00B63652" w:rsidRPr="00E625B3" w:rsidRDefault="00B63652" w:rsidP="00280948">
      <w:pPr>
        <w:pStyle w:val="20"/>
        <w:numPr>
          <w:ilvl w:val="0"/>
          <w:numId w:val="33"/>
        </w:numPr>
        <w:spacing w:line="600" w:lineRule="exact"/>
        <w:ind w:left="1418" w:hanging="425"/>
        <w:jc w:val="both"/>
        <w:rPr>
          <w:rFonts w:eastAsia="標楷體"/>
          <w:color w:val="auto"/>
          <w:sz w:val="32"/>
          <w:szCs w:val="32"/>
        </w:rPr>
      </w:pPr>
      <w:r w:rsidRPr="00E625B3">
        <w:rPr>
          <w:rFonts w:eastAsia="標楷體"/>
          <w:color w:val="auto"/>
          <w:sz w:val="32"/>
          <w:szCs w:val="32"/>
        </w:rPr>
        <w:t>分區主辦縣（市）應於訪評日前</w:t>
      </w:r>
      <w:r w:rsidRPr="00E625B3">
        <w:rPr>
          <w:rFonts w:eastAsia="標楷體"/>
          <w:color w:val="auto"/>
          <w:sz w:val="32"/>
          <w:szCs w:val="32"/>
        </w:rPr>
        <w:t>1</w:t>
      </w:r>
      <w:r w:rsidRPr="00E625B3">
        <w:rPr>
          <w:rFonts w:eastAsia="標楷體"/>
          <w:color w:val="auto"/>
          <w:sz w:val="32"/>
          <w:szCs w:val="32"/>
        </w:rPr>
        <w:t>週，將各參與之</w:t>
      </w:r>
      <w:r w:rsidR="005F6778" w:rsidRPr="00E625B3">
        <w:rPr>
          <w:rFonts w:eastAsia="標楷體"/>
          <w:color w:val="auto"/>
          <w:sz w:val="32"/>
          <w:szCs w:val="32"/>
        </w:rPr>
        <w:t>受訪評機關</w:t>
      </w:r>
      <w:r w:rsidR="00A67A7F" w:rsidRPr="00E625B3">
        <w:rPr>
          <w:rFonts w:eastAsia="標楷體"/>
          <w:color w:val="auto"/>
          <w:sz w:val="32"/>
          <w:szCs w:val="32"/>
        </w:rPr>
        <w:t>簡報資料、預定與會人員名單及各</w:t>
      </w:r>
      <w:r w:rsidR="005F6778" w:rsidRPr="00E625B3">
        <w:rPr>
          <w:rFonts w:eastAsia="標楷體"/>
          <w:color w:val="auto"/>
          <w:sz w:val="32"/>
          <w:szCs w:val="32"/>
        </w:rPr>
        <w:t>受訪評機關</w:t>
      </w:r>
      <w:r w:rsidR="00A67A7F" w:rsidRPr="00E625B3">
        <w:rPr>
          <w:rFonts w:eastAsia="標楷體"/>
          <w:color w:val="auto"/>
          <w:sz w:val="32"/>
          <w:szCs w:val="32"/>
        </w:rPr>
        <w:t>聯絡</w:t>
      </w:r>
      <w:r w:rsidR="005F6778" w:rsidRPr="00E625B3">
        <w:rPr>
          <w:rFonts w:eastAsia="標楷體"/>
          <w:color w:val="auto"/>
          <w:sz w:val="32"/>
          <w:szCs w:val="32"/>
        </w:rPr>
        <w:t>窗口</w:t>
      </w:r>
      <w:r w:rsidR="00A67A7F" w:rsidRPr="00E625B3">
        <w:rPr>
          <w:rFonts w:eastAsia="標楷體"/>
          <w:color w:val="auto"/>
          <w:sz w:val="32"/>
          <w:szCs w:val="32"/>
        </w:rPr>
        <w:t>等相關資料電子檔，</w:t>
      </w:r>
      <w:r w:rsidRPr="00E625B3">
        <w:rPr>
          <w:rFonts w:eastAsia="標楷體"/>
          <w:color w:val="auto"/>
          <w:sz w:val="32"/>
          <w:szCs w:val="32"/>
        </w:rPr>
        <w:t>以</w:t>
      </w:r>
      <w:r w:rsidR="00A67A7F" w:rsidRPr="00E625B3">
        <w:rPr>
          <w:rFonts w:eastAsia="標楷體"/>
          <w:color w:val="auto"/>
          <w:sz w:val="32"/>
          <w:szCs w:val="32"/>
        </w:rPr>
        <w:t>電子郵件方式傳送本院承辦人彙整</w:t>
      </w:r>
      <w:r w:rsidRPr="00E625B3">
        <w:rPr>
          <w:rFonts w:eastAsia="標楷體"/>
          <w:color w:val="auto"/>
          <w:sz w:val="32"/>
          <w:szCs w:val="32"/>
        </w:rPr>
        <w:t>。</w:t>
      </w:r>
    </w:p>
    <w:p w:rsidR="00EE503D" w:rsidRPr="00E625B3" w:rsidRDefault="00EE503D" w:rsidP="00280948">
      <w:pPr>
        <w:pStyle w:val="20"/>
        <w:numPr>
          <w:ilvl w:val="0"/>
          <w:numId w:val="33"/>
        </w:numPr>
        <w:spacing w:line="600" w:lineRule="exact"/>
        <w:ind w:left="1418" w:hanging="425"/>
        <w:jc w:val="both"/>
        <w:rPr>
          <w:rFonts w:eastAsia="標楷體"/>
          <w:color w:val="auto"/>
          <w:sz w:val="32"/>
          <w:szCs w:val="32"/>
        </w:rPr>
      </w:pPr>
      <w:r w:rsidRPr="00E625B3">
        <w:rPr>
          <w:rFonts w:eastAsia="標楷體"/>
          <w:color w:val="auto"/>
          <w:sz w:val="32"/>
          <w:szCs w:val="32"/>
        </w:rPr>
        <w:t>各</w:t>
      </w:r>
      <w:r w:rsidR="00B63652" w:rsidRPr="00E625B3">
        <w:rPr>
          <w:rFonts w:eastAsia="標楷體"/>
          <w:color w:val="auto"/>
          <w:sz w:val="32"/>
          <w:szCs w:val="32"/>
        </w:rPr>
        <w:t>分</w:t>
      </w:r>
      <w:r w:rsidRPr="00E625B3">
        <w:rPr>
          <w:rFonts w:eastAsia="標楷體"/>
          <w:color w:val="auto"/>
          <w:sz w:val="32"/>
          <w:szCs w:val="32"/>
        </w:rPr>
        <w:t>區訪評日期經本院公開抽選後公布，如遇議會開議</w:t>
      </w:r>
      <w:r w:rsidR="00A67A7F" w:rsidRPr="00E625B3">
        <w:rPr>
          <w:rFonts w:eastAsia="標楷體"/>
          <w:color w:val="auto"/>
          <w:sz w:val="32"/>
          <w:szCs w:val="32"/>
        </w:rPr>
        <w:t>、災害應變或重大工作</w:t>
      </w:r>
      <w:r w:rsidRPr="00E625B3">
        <w:rPr>
          <w:rFonts w:eastAsia="標楷體"/>
          <w:color w:val="auto"/>
          <w:sz w:val="32"/>
          <w:szCs w:val="32"/>
        </w:rPr>
        <w:t>，須調整訪評日期時，得於原日期前後一週範圍內調整，惟調整日期不得與其他分區日期重疊。</w:t>
      </w:r>
    </w:p>
    <w:p w:rsidR="00EE503D" w:rsidRPr="00E625B3" w:rsidRDefault="00EE503D" w:rsidP="00280948">
      <w:pPr>
        <w:pStyle w:val="20"/>
        <w:numPr>
          <w:ilvl w:val="0"/>
          <w:numId w:val="32"/>
        </w:numPr>
        <w:spacing w:line="600" w:lineRule="exact"/>
        <w:ind w:left="1276" w:hanging="709"/>
        <w:jc w:val="both"/>
        <w:rPr>
          <w:rFonts w:eastAsia="標楷體"/>
          <w:color w:val="auto"/>
          <w:sz w:val="32"/>
          <w:szCs w:val="32"/>
        </w:rPr>
      </w:pPr>
      <w:r w:rsidRPr="00E625B3">
        <w:rPr>
          <w:rFonts w:eastAsia="標楷體"/>
          <w:color w:val="auto"/>
          <w:sz w:val="32"/>
          <w:szCs w:val="32"/>
        </w:rPr>
        <w:t>受訪評機關：</w:t>
      </w:r>
    </w:p>
    <w:p w:rsidR="00EE503D" w:rsidRPr="00E625B3" w:rsidRDefault="00EE503D" w:rsidP="00280948">
      <w:pPr>
        <w:pStyle w:val="20"/>
        <w:numPr>
          <w:ilvl w:val="0"/>
          <w:numId w:val="34"/>
        </w:numPr>
        <w:spacing w:line="600" w:lineRule="exact"/>
        <w:ind w:left="1418" w:hanging="425"/>
        <w:jc w:val="both"/>
        <w:rPr>
          <w:rFonts w:eastAsia="標楷體"/>
          <w:color w:val="auto"/>
          <w:sz w:val="32"/>
          <w:szCs w:val="32"/>
        </w:rPr>
      </w:pPr>
      <w:r w:rsidRPr="00E625B3">
        <w:rPr>
          <w:rFonts w:eastAsia="標楷體"/>
          <w:color w:val="auto"/>
          <w:sz w:val="32"/>
          <w:szCs w:val="32"/>
        </w:rPr>
        <w:t>各受訪評機關</w:t>
      </w:r>
      <w:r w:rsidR="00A67A7F" w:rsidRPr="00E625B3">
        <w:rPr>
          <w:rFonts w:eastAsia="標楷體"/>
          <w:color w:val="auto"/>
          <w:sz w:val="32"/>
          <w:szCs w:val="32"/>
        </w:rPr>
        <w:t>應</w:t>
      </w:r>
      <w:r w:rsidRPr="00E625B3">
        <w:rPr>
          <w:rFonts w:eastAsia="標楷體"/>
          <w:color w:val="auto"/>
          <w:sz w:val="32"/>
          <w:szCs w:val="32"/>
        </w:rPr>
        <w:t>自行將書面評核資料運送至會場，並於指定之地點陳列</w:t>
      </w:r>
      <w:r w:rsidR="007C56E9" w:rsidRPr="00E625B3">
        <w:rPr>
          <w:rFonts w:eastAsia="標楷體"/>
          <w:color w:val="auto"/>
          <w:sz w:val="32"/>
          <w:szCs w:val="32"/>
        </w:rPr>
        <w:t>，另指派熟悉業務同仁協助</w:t>
      </w:r>
      <w:r w:rsidR="00AE5EDB" w:rsidRPr="00E625B3">
        <w:rPr>
          <w:rFonts w:eastAsia="標楷體"/>
          <w:color w:val="auto"/>
          <w:sz w:val="32"/>
          <w:szCs w:val="32"/>
        </w:rPr>
        <w:t>訪評資料說明</w:t>
      </w:r>
      <w:r w:rsidR="007C56E9" w:rsidRPr="00E625B3">
        <w:rPr>
          <w:rFonts w:eastAsia="標楷體"/>
          <w:color w:val="auto"/>
          <w:sz w:val="32"/>
          <w:szCs w:val="32"/>
        </w:rPr>
        <w:t>。</w:t>
      </w:r>
    </w:p>
    <w:p w:rsidR="00B63652" w:rsidRPr="00E625B3" w:rsidRDefault="00B63652" w:rsidP="00280948">
      <w:pPr>
        <w:pStyle w:val="20"/>
        <w:numPr>
          <w:ilvl w:val="0"/>
          <w:numId w:val="34"/>
        </w:numPr>
        <w:spacing w:line="600" w:lineRule="exact"/>
        <w:ind w:left="1418" w:hanging="425"/>
        <w:jc w:val="both"/>
        <w:rPr>
          <w:rFonts w:eastAsia="標楷體"/>
          <w:color w:val="auto"/>
          <w:sz w:val="32"/>
          <w:szCs w:val="32"/>
        </w:rPr>
      </w:pPr>
      <w:r w:rsidRPr="00E625B3">
        <w:rPr>
          <w:rFonts w:eastAsia="標楷體"/>
          <w:color w:val="auto"/>
          <w:sz w:val="32"/>
          <w:szCs w:val="32"/>
        </w:rPr>
        <w:t>書面評核文書資料，以</w:t>
      </w:r>
      <w:r w:rsidRPr="00E625B3">
        <w:rPr>
          <w:rFonts w:eastAsia="標楷體"/>
          <w:color w:val="auto"/>
          <w:sz w:val="32"/>
          <w:szCs w:val="32"/>
        </w:rPr>
        <w:t>105</w:t>
      </w:r>
      <w:r w:rsidRPr="00E625B3">
        <w:rPr>
          <w:rFonts w:eastAsia="標楷體"/>
          <w:color w:val="auto"/>
          <w:sz w:val="32"/>
          <w:szCs w:val="32"/>
        </w:rPr>
        <w:t>年</w:t>
      </w:r>
      <w:r w:rsidRPr="00E625B3">
        <w:rPr>
          <w:rFonts w:eastAsia="標楷體"/>
          <w:color w:val="auto"/>
          <w:sz w:val="32"/>
          <w:szCs w:val="32"/>
        </w:rPr>
        <w:t>7</w:t>
      </w:r>
      <w:r w:rsidRPr="00E625B3">
        <w:rPr>
          <w:rFonts w:eastAsia="標楷體"/>
          <w:color w:val="auto"/>
          <w:sz w:val="32"/>
          <w:szCs w:val="32"/>
        </w:rPr>
        <w:t>月</w:t>
      </w:r>
      <w:r w:rsidRPr="00E625B3">
        <w:rPr>
          <w:rFonts w:eastAsia="標楷體"/>
          <w:color w:val="auto"/>
          <w:sz w:val="32"/>
          <w:szCs w:val="32"/>
        </w:rPr>
        <w:t>1</w:t>
      </w:r>
      <w:r w:rsidRPr="00E625B3">
        <w:rPr>
          <w:rFonts w:eastAsia="標楷體"/>
          <w:color w:val="auto"/>
          <w:sz w:val="32"/>
          <w:szCs w:val="32"/>
        </w:rPr>
        <w:t>日至</w:t>
      </w:r>
      <w:r w:rsidR="00280948" w:rsidRPr="00E625B3">
        <w:rPr>
          <w:rFonts w:eastAsia="標楷體" w:hint="eastAsia"/>
          <w:color w:val="auto"/>
          <w:sz w:val="32"/>
          <w:szCs w:val="32"/>
        </w:rPr>
        <w:t>本</w:t>
      </w:r>
      <w:r w:rsidRPr="00E625B3">
        <w:rPr>
          <w:rFonts w:eastAsia="標楷體"/>
          <w:color w:val="auto"/>
          <w:sz w:val="32"/>
          <w:szCs w:val="32"/>
        </w:rPr>
        <w:t>年</w:t>
      </w:r>
      <w:r w:rsidRPr="00E625B3">
        <w:rPr>
          <w:rFonts w:eastAsia="標楷體"/>
          <w:color w:val="auto"/>
          <w:sz w:val="32"/>
          <w:szCs w:val="32"/>
        </w:rPr>
        <w:t>6</w:t>
      </w:r>
      <w:r w:rsidRPr="00E625B3">
        <w:rPr>
          <w:rFonts w:eastAsia="標楷體"/>
          <w:color w:val="auto"/>
          <w:sz w:val="32"/>
          <w:szCs w:val="32"/>
        </w:rPr>
        <w:t>月</w:t>
      </w:r>
      <w:r w:rsidRPr="00E625B3">
        <w:rPr>
          <w:rFonts w:eastAsia="標楷體"/>
          <w:color w:val="auto"/>
          <w:sz w:val="32"/>
          <w:szCs w:val="32"/>
        </w:rPr>
        <w:t>30</w:t>
      </w:r>
      <w:r w:rsidRPr="00E625B3">
        <w:rPr>
          <w:rFonts w:eastAsia="標楷體"/>
          <w:color w:val="auto"/>
          <w:sz w:val="32"/>
          <w:szCs w:val="32"/>
        </w:rPr>
        <w:t>日</w:t>
      </w:r>
      <w:r w:rsidR="00E03680" w:rsidRPr="00E625B3">
        <w:rPr>
          <w:rFonts w:eastAsia="標楷體"/>
          <w:color w:val="auto"/>
          <w:sz w:val="32"/>
          <w:szCs w:val="32"/>
        </w:rPr>
        <w:t>前</w:t>
      </w:r>
      <w:r w:rsidRPr="00E625B3">
        <w:rPr>
          <w:rFonts w:eastAsia="標楷體"/>
          <w:color w:val="auto"/>
          <w:sz w:val="32"/>
          <w:szCs w:val="32"/>
        </w:rPr>
        <w:t>所實施之災害防救相關業務及措施為主。</w:t>
      </w:r>
    </w:p>
    <w:p w:rsidR="00B63652" w:rsidRPr="00E625B3" w:rsidRDefault="00BE5E70" w:rsidP="00280948">
      <w:pPr>
        <w:pStyle w:val="20"/>
        <w:numPr>
          <w:ilvl w:val="0"/>
          <w:numId w:val="34"/>
        </w:numPr>
        <w:spacing w:line="600" w:lineRule="exact"/>
        <w:ind w:left="1418" w:hanging="425"/>
        <w:jc w:val="both"/>
        <w:rPr>
          <w:rFonts w:eastAsia="標楷體"/>
          <w:color w:val="auto"/>
          <w:sz w:val="32"/>
          <w:szCs w:val="32"/>
        </w:rPr>
      </w:pPr>
      <w:r w:rsidRPr="00E625B3">
        <w:rPr>
          <w:rFonts w:eastAsia="標楷體"/>
          <w:color w:val="auto"/>
          <w:sz w:val="32"/>
          <w:szCs w:val="32"/>
        </w:rPr>
        <w:t>各受訪評機關應於各分區訪評日前</w:t>
      </w:r>
      <w:r w:rsidRPr="00E625B3">
        <w:rPr>
          <w:rFonts w:eastAsia="標楷體"/>
          <w:color w:val="auto"/>
          <w:sz w:val="32"/>
          <w:szCs w:val="32"/>
        </w:rPr>
        <w:t>1</w:t>
      </w:r>
      <w:r w:rsidRPr="00E625B3">
        <w:rPr>
          <w:rFonts w:eastAsia="標楷體"/>
          <w:color w:val="auto"/>
          <w:sz w:val="32"/>
          <w:szCs w:val="32"/>
        </w:rPr>
        <w:t>週，將參與評核人員名單、簡報及自評表等書面資料以電子檔方式</w:t>
      </w:r>
      <w:r w:rsidRPr="00E625B3">
        <w:rPr>
          <w:rFonts w:eastAsia="標楷體"/>
          <w:color w:val="auto"/>
          <w:sz w:val="32"/>
          <w:szCs w:val="32"/>
        </w:rPr>
        <w:t>E-MAIL</w:t>
      </w:r>
      <w:r w:rsidRPr="00E625B3">
        <w:rPr>
          <w:rFonts w:eastAsia="標楷體"/>
          <w:color w:val="auto"/>
          <w:sz w:val="32"/>
          <w:szCs w:val="32"/>
        </w:rPr>
        <w:t>傳送各分區主辦縣（市）、各實施訪評機關及本院承辦人處彙整。</w:t>
      </w:r>
    </w:p>
    <w:p w:rsidR="00B63652" w:rsidRPr="00E625B3" w:rsidRDefault="00B63652" w:rsidP="00280948">
      <w:pPr>
        <w:pStyle w:val="20"/>
        <w:numPr>
          <w:ilvl w:val="0"/>
          <w:numId w:val="34"/>
        </w:numPr>
        <w:spacing w:line="600" w:lineRule="exact"/>
        <w:ind w:left="1418" w:hanging="425"/>
        <w:jc w:val="both"/>
        <w:rPr>
          <w:rFonts w:eastAsia="標楷體"/>
          <w:color w:val="auto"/>
          <w:sz w:val="32"/>
          <w:szCs w:val="32"/>
        </w:rPr>
      </w:pPr>
      <w:r w:rsidRPr="00E625B3">
        <w:rPr>
          <w:rFonts w:eastAsia="標楷體"/>
          <w:color w:val="auto"/>
          <w:sz w:val="32"/>
          <w:szCs w:val="32"/>
        </w:rPr>
        <w:t>各場次書面資料審查完畢後，應即開放公開閱覽，由各受訪評機關人員相互觀摩，進行經驗交流。</w:t>
      </w:r>
    </w:p>
    <w:p w:rsidR="00AB70CB" w:rsidRPr="00E625B3" w:rsidRDefault="007C56E9" w:rsidP="00280948">
      <w:pPr>
        <w:pStyle w:val="20"/>
        <w:numPr>
          <w:ilvl w:val="0"/>
          <w:numId w:val="8"/>
        </w:numPr>
        <w:spacing w:line="600" w:lineRule="exact"/>
        <w:ind w:left="993" w:hanging="709"/>
        <w:jc w:val="both"/>
        <w:rPr>
          <w:rFonts w:eastAsia="標楷體"/>
          <w:color w:val="auto"/>
          <w:sz w:val="32"/>
          <w:szCs w:val="32"/>
        </w:rPr>
      </w:pPr>
      <w:r w:rsidRPr="00E625B3">
        <w:rPr>
          <w:rFonts w:eastAsia="標楷體"/>
          <w:color w:val="auto"/>
          <w:sz w:val="32"/>
          <w:szCs w:val="32"/>
        </w:rPr>
        <w:t>現地訪視</w:t>
      </w:r>
      <w:r w:rsidR="007A5BEF" w:rsidRPr="00E625B3">
        <w:rPr>
          <w:rFonts w:eastAsia="標楷體"/>
          <w:color w:val="auto"/>
          <w:sz w:val="32"/>
          <w:szCs w:val="32"/>
        </w:rPr>
        <w:t>：</w:t>
      </w:r>
    </w:p>
    <w:p w:rsidR="00AB70CB" w:rsidRPr="00E625B3" w:rsidRDefault="00407350" w:rsidP="00280948">
      <w:pPr>
        <w:pStyle w:val="20"/>
        <w:numPr>
          <w:ilvl w:val="0"/>
          <w:numId w:val="7"/>
        </w:numPr>
        <w:spacing w:line="600" w:lineRule="exact"/>
        <w:ind w:left="1276" w:hanging="709"/>
        <w:jc w:val="both"/>
        <w:rPr>
          <w:rFonts w:eastAsia="標楷體"/>
          <w:color w:val="auto"/>
          <w:sz w:val="32"/>
          <w:szCs w:val="32"/>
        </w:rPr>
      </w:pPr>
      <w:r w:rsidRPr="00E625B3">
        <w:rPr>
          <w:rFonts w:eastAsia="標楷體"/>
          <w:color w:val="auto"/>
          <w:sz w:val="32"/>
          <w:szCs w:val="32"/>
        </w:rPr>
        <w:t>實施訪評機關得以</w:t>
      </w:r>
      <w:r w:rsidR="007C56E9" w:rsidRPr="00E625B3">
        <w:rPr>
          <w:rFonts w:eastAsia="標楷體"/>
          <w:color w:val="auto"/>
          <w:sz w:val="32"/>
          <w:szCs w:val="32"/>
        </w:rPr>
        <w:t>書面或現地訪視（抽查）方式實施，或納入機關平時年度施政範圍內</w:t>
      </w:r>
      <w:r w:rsidRPr="00E625B3">
        <w:rPr>
          <w:rFonts w:eastAsia="標楷體"/>
          <w:color w:val="auto"/>
          <w:sz w:val="32"/>
          <w:szCs w:val="32"/>
        </w:rPr>
        <w:t>實施。</w:t>
      </w:r>
    </w:p>
    <w:p w:rsidR="00F653ED" w:rsidRPr="00E625B3" w:rsidRDefault="00F653ED" w:rsidP="00280948">
      <w:pPr>
        <w:pStyle w:val="20"/>
        <w:numPr>
          <w:ilvl w:val="0"/>
          <w:numId w:val="7"/>
        </w:numPr>
        <w:spacing w:line="600" w:lineRule="exact"/>
        <w:ind w:left="1276" w:hanging="709"/>
        <w:jc w:val="both"/>
        <w:rPr>
          <w:rFonts w:eastAsia="標楷體"/>
          <w:color w:val="auto"/>
          <w:sz w:val="32"/>
          <w:szCs w:val="32"/>
        </w:rPr>
      </w:pPr>
      <w:r w:rsidRPr="00E625B3">
        <w:rPr>
          <w:rFonts w:eastAsia="標楷體"/>
          <w:color w:val="auto"/>
          <w:sz w:val="32"/>
          <w:szCs w:val="32"/>
        </w:rPr>
        <w:t>現地訪視由實施訪評機關自行與受訪評機關之相關局（處、室）連繫，確認訪視地點及項目，並請受訪視單位提供必要</w:t>
      </w:r>
      <w:r w:rsidRPr="00E625B3">
        <w:rPr>
          <w:rFonts w:eastAsia="標楷體"/>
          <w:color w:val="auto"/>
          <w:sz w:val="32"/>
          <w:szCs w:val="32"/>
        </w:rPr>
        <w:lastRenderedPageBreak/>
        <w:t>之交通工具</w:t>
      </w:r>
      <w:r w:rsidR="00B32CCD" w:rsidRPr="00E625B3">
        <w:rPr>
          <w:rFonts w:eastAsia="標楷體"/>
          <w:color w:val="auto"/>
          <w:sz w:val="32"/>
          <w:szCs w:val="32"/>
        </w:rPr>
        <w:t>與其他協助</w:t>
      </w:r>
      <w:r w:rsidRPr="00E625B3">
        <w:rPr>
          <w:rFonts w:eastAsia="標楷體"/>
          <w:color w:val="auto"/>
          <w:sz w:val="32"/>
          <w:szCs w:val="32"/>
        </w:rPr>
        <w:t>。</w:t>
      </w:r>
    </w:p>
    <w:p w:rsidR="00BB5842" w:rsidRPr="00E625B3" w:rsidRDefault="00BB5842" w:rsidP="00E625B3">
      <w:pPr>
        <w:pStyle w:val="1"/>
        <w:spacing w:beforeLines="50" w:before="180" w:afterLines="50" w:after="180" w:line="560" w:lineRule="exact"/>
        <w:ind w:left="482" w:hanging="482"/>
      </w:pPr>
      <w:r w:rsidRPr="00E625B3">
        <w:t>評分</w:t>
      </w:r>
      <w:r w:rsidR="00C11557" w:rsidRPr="00E625B3">
        <w:t>方式</w:t>
      </w:r>
    </w:p>
    <w:p w:rsidR="00657EAB" w:rsidRPr="00E625B3" w:rsidRDefault="00657EAB" w:rsidP="00280948">
      <w:pPr>
        <w:pStyle w:val="20"/>
        <w:numPr>
          <w:ilvl w:val="0"/>
          <w:numId w:val="20"/>
        </w:numPr>
        <w:spacing w:line="600" w:lineRule="exact"/>
        <w:ind w:left="993" w:hanging="709"/>
        <w:jc w:val="both"/>
        <w:rPr>
          <w:rFonts w:eastAsia="標楷體"/>
          <w:color w:val="auto"/>
          <w:sz w:val="32"/>
          <w:szCs w:val="32"/>
        </w:rPr>
      </w:pPr>
      <w:r w:rsidRPr="00E625B3">
        <w:rPr>
          <w:rFonts w:eastAsia="標楷體"/>
          <w:color w:val="auto"/>
          <w:sz w:val="32"/>
          <w:szCs w:val="32"/>
        </w:rPr>
        <w:t>評分方式</w:t>
      </w:r>
      <w:r w:rsidR="00CD5CEE" w:rsidRPr="00E625B3">
        <w:rPr>
          <w:rFonts w:eastAsia="標楷體"/>
          <w:color w:val="auto"/>
          <w:sz w:val="32"/>
          <w:szCs w:val="32"/>
        </w:rPr>
        <w:t>：</w:t>
      </w:r>
    </w:p>
    <w:p w:rsidR="00E03680" w:rsidRPr="00E625B3" w:rsidRDefault="00657EAB" w:rsidP="00280948">
      <w:pPr>
        <w:pStyle w:val="20"/>
        <w:numPr>
          <w:ilvl w:val="0"/>
          <w:numId w:val="42"/>
        </w:numPr>
        <w:spacing w:line="600" w:lineRule="exact"/>
        <w:jc w:val="both"/>
        <w:rPr>
          <w:rFonts w:eastAsia="標楷體"/>
          <w:color w:val="auto"/>
          <w:sz w:val="32"/>
          <w:szCs w:val="32"/>
        </w:rPr>
      </w:pPr>
      <w:r w:rsidRPr="00E625B3">
        <w:rPr>
          <w:rFonts w:eastAsia="標楷體"/>
          <w:color w:val="auto"/>
          <w:sz w:val="32"/>
          <w:szCs w:val="32"/>
        </w:rPr>
        <w:t>採票選方式，由實施訪評機關就業管</w:t>
      </w:r>
      <w:r w:rsidR="00B32CCD" w:rsidRPr="00E625B3">
        <w:rPr>
          <w:rFonts w:eastAsia="標楷體"/>
          <w:color w:val="auto"/>
          <w:sz w:val="32"/>
          <w:szCs w:val="32"/>
        </w:rPr>
        <w:t>之</w:t>
      </w:r>
      <w:r w:rsidRPr="00E625B3">
        <w:rPr>
          <w:rFonts w:eastAsia="標楷體"/>
          <w:color w:val="auto"/>
          <w:sz w:val="32"/>
          <w:szCs w:val="32"/>
        </w:rPr>
        <w:t>訪評項目</w:t>
      </w:r>
      <w:r w:rsidR="00B32CCD" w:rsidRPr="00E625B3">
        <w:rPr>
          <w:rFonts w:eastAsia="標楷體"/>
          <w:color w:val="auto"/>
          <w:sz w:val="32"/>
          <w:szCs w:val="32"/>
        </w:rPr>
        <w:t>及評分表</w:t>
      </w:r>
      <w:r w:rsidRPr="00E625B3">
        <w:rPr>
          <w:rFonts w:eastAsia="標楷體"/>
          <w:color w:val="auto"/>
          <w:sz w:val="32"/>
          <w:szCs w:val="32"/>
        </w:rPr>
        <w:t>，針對各受訪評機關之全年度綜合表現進行評比，並選出各組績優單位</w:t>
      </w:r>
      <w:r w:rsidR="00BB7F2F" w:rsidRPr="00E625B3">
        <w:rPr>
          <w:rFonts w:eastAsia="標楷體"/>
          <w:color w:val="auto"/>
          <w:sz w:val="32"/>
          <w:szCs w:val="32"/>
        </w:rPr>
        <w:t>1</w:t>
      </w:r>
      <w:r w:rsidR="00BB7F2F" w:rsidRPr="00E625B3">
        <w:rPr>
          <w:rFonts w:eastAsia="標楷體"/>
          <w:color w:val="auto"/>
          <w:sz w:val="32"/>
          <w:szCs w:val="32"/>
        </w:rPr>
        <w:t>名</w:t>
      </w:r>
      <w:r w:rsidR="008D359F" w:rsidRPr="00E625B3">
        <w:rPr>
          <w:rFonts w:eastAsia="標楷體"/>
          <w:color w:val="auto"/>
          <w:sz w:val="32"/>
          <w:szCs w:val="32"/>
        </w:rPr>
        <w:t>，經加總各實施訪評機關所得之</w:t>
      </w:r>
      <w:r w:rsidR="0039384D" w:rsidRPr="00E625B3">
        <w:rPr>
          <w:rFonts w:eastAsia="標楷體"/>
          <w:color w:val="auto"/>
          <w:sz w:val="32"/>
          <w:szCs w:val="32"/>
        </w:rPr>
        <w:t>票</w:t>
      </w:r>
      <w:r w:rsidR="001900C2" w:rsidRPr="00E625B3">
        <w:rPr>
          <w:rFonts w:eastAsia="標楷體"/>
          <w:color w:val="auto"/>
          <w:sz w:val="32"/>
          <w:szCs w:val="32"/>
        </w:rPr>
        <w:t>數</w:t>
      </w:r>
      <w:r w:rsidR="008D359F" w:rsidRPr="00E625B3">
        <w:rPr>
          <w:rFonts w:eastAsia="標楷體"/>
          <w:color w:val="auto"/>
          <w:sz w:val="32"/>
          <w:szCs w:val="32"/>
        </w:rPr>
        <w:t>後，</w:t>
      </w:r>
      <w:r w:rsidR="00E03680" w:rsidRPr="00E625B3">
        <w:rPr>
          <w:rFonts w:eastAsia="標楷體"/>
          <w:color w:val="auto"/>
          <w:sz w:val="32"/>
          <w:szCs w:val="32"/>
        </w:rPr>
        <w:t>再以實際於各該直轄市、縣（市）政府實施評核機關之數量平均</w:t>
      </w:r>
      <w:r w:rsidR="008737A3" w:rsidRPr="00E625B3">
        <w:rPr>
          <w:rFonts w:eastAsia="標楷體"/>
          <w:color w:val="auto"/>
          <w:sz w:val="32"/>
          <w:szCs w:val="32"/>
        </w:rPr>
        <w:t>，</w:t>
      </w:r>
      <w:r w:rsidR="000D2BFF" w:rsidRPr="00E625B3">
        <w:rPr>
          <w:rFonts w:eastAsia="標楷體"/>
          <w:color w:val="auto"/>
          <w:sz w:val="32"/>
          <w:szCs w:val="32"/>
        </w:rPr>
        <w:t>平均值最高者</w:t>
      </w:r>
      <w:r w:rsidR="001900C2" w:rsidRPr="00E625B3">
        <w:rPr>
          <w:rFonts w:eastAsia="標楷體"/>
          <w:color w:val="auto"/>
          <w:sz w:val="32"/>
          <w:szCs w:val="32"/>
        </w:rPr>
        <w:t>為</w:t>
      </w:r>
      <w:r w:rsidR="00BB7F2F" w:rsidRPr="00E625B3">
        <w:rPr>
          <w:rFonts w:eastAsia="標楷體"/>
          <w:color w:val="auto"/>
          <w:sz w:val="32"/>
          <w:szCs w:val="32"/>
        </w:rPr>
        <w:t>該組</w:t>
      </w:r>
      <w:r w:rsidR="001900C2" w:rsidRPr="00E625B3">
        <w:rPr>
          <w:rFonts w:eastAsia="標楷體"/>
          <w:color w:val="auto"/>
          <w:sz w:val="32"/>
          <w:szCs w:val="32"/>
        </w:rPr>
        <w:t>「災害防救業務績優單位」</w:t>
      </w:r>
      <w:r w:rsidR="008D359F" w:rsidRPr="00E625B3">
        <w:rPr>
          <w:rFonts w:eastAsia="標楷體"/>
          <w:color w:val="auto"/>
          <w:sz w:val="32"/>
          <w:szCs w:val="32"/>
        </w:rPr>
        <w:t>。</w:t>
      </w:r>
    </w:p>
    <w:p w:rsidR="00844335" w:rsidRPr="00E625B3" w:rsidRDefault="00D710BB" w:rsidP="00280948">
      <w:pPr>
        <w:pStyle w:val="20"/>
        <w:numPr>
          <w:ilvl w:val="0"/>
          <w:numId w:val="42"/>
        </w:numPr>
        <w:spacing w:line="600" w:lineRule="exact"/>
        <w:jc w:val="both"/>
        <w:rPr>
          <w:rFonts w:eastAsia="標楷體"/>
          <w:color w:val="auto"/>
          <w:sz w:val="32"/>
          <w:szCs w:val="32"/>
        </w:rPr>
      </w:pPr>
      <w:r w:rsidRPr="00E625B3">
        <w:rPr>
          <w:rFonts w:eastAsia="標楷體"/>
          <w:color w:val="auto"/>
          <w:sz w:val="32"/>
          <w:szCs w:val="32"/>
        </w:rPr>
        <w:t>如同時有</w:t>
      </w:r>
      <w:r w:rsidRPr="00E625B3">
        <w:rPr>
          <w:rFonts w:eastAsia="標楷體"/>
          <w:color w:val="auto"/>
          <w:sz w:val="32"/>
          <w:szCs w:val="32"/>
        </w:rPr>
        <w:t>2</w:t>
      </w:r>
      <w:r w:rsidRPr="00E625B3">
        <w:rPr>
          <w:rFonts w:eastAsia="標楷體"/>
          <w:color w:val="auto"/>
          <w:sz w:val="32"/>
          <w:szCs w:val="32"/>
        </w:rPr>
        <w:t>個以上</w:t>
      </w:r>
      <w:r w:rsidR="001E0754" w:rsidRPr="00E625B3">
        <w:rPr>
          <w:rFonts w:eastAsia="標楷體"/>
          <w:color w:val="auto"/>
          <w:sz w:val="32"/>
          <w:szCs w:val="32"/>
        </w:rPr>
        <w:t>（含</w:t>
      </w:r>
      <w:r w:rsidR="001E0754" w:rsidRPr="00E625B3">
        <w:rPr>
          <w:rFonts w:eastAsia="標楷體"/>
          <w:color w:val="auto"/>
          <w:sz w:val="32"/>
          <w:szCs w:val="32"/>
        </w:rPr>
        <w:t>2</w:t>
      </w:r>
      <w:r w:rsidR="001E0754" w:rsidRPr="00E625B3">
        <w:rPr>
          <w:rFonts w:eastAsia="標楷體"/>
          <w:color w:val="auto"/>
          <w:sz w:val="32"/>
          <w:szCs w:val="32"/>
        </w:rPr>
        <w:t>個）</w:t>
      </w:r>
      <w:r w:rsidRPr="00E625B3">
        <w:rPr>
          <w:rFonts w:eastAsia="標楷體"/>
          <w:color w:val="auto"/>
          <w:sz w:val="32"/>
          <w:szCs w:val="32"/>
        </w:rPr>
        <w:t>受訪評機關</w:t>
      </w:r>
      <w:r w:rsidR="005F6778" w:rsidRPr="00E625B3">
        <w:rPr>
          <w:rFonts w:eastAsia="標楷體"/>
          <w:color w:val="auto"/>
          <w:sz w:val="32"/>
          <w:szCs w:val="32"/>
        </w:rPr>
        <w:t>平均值</w:t>
      </w:r>
      <w:r w:rsidRPr="00E625B3">
        <w:rPr>
          <w:rFonts w:eastAsia="標楷體"/>
          <w:color w:val="auto"/>
          <w:sz w:val="32"/>
          <w:szCs w:val="32"/>
        </w:rPr>
        <w:t>相同時，並列</w:t>
      </w:r>
      <w:r w:rsidR="0039384D" w:rsidRPr="00E625B3">
        <w:rPr>
          <w:rFonts w:eastAsia="標楷體"/>
          <w:color w:val="auto"/>
          <w:sz w:val="32"/>
          <w:szCs w:val="32"/>
        </w:rPr>
        <w:t>績優單位</w:t>
      </w:r>
      <w:r w:rsidRPr="00E625B3">
        <w:rPr>
          <w:rFonts w:eastAsia="標楷體"/>
          <w:color w:val="auto"/>
          <w:sz w:val="32"/>
          <w:szCs w:val="32"/>
        </w:rPr>
        <w:t>。</w:t>
      </w:r>
    </w:p>
    <w:p w:rsidR="00CC5AA7" w:rsidRPr="00E625B3" w:rsidRDefault="00844335" w:rsidP="00280948">
      <w:pPr>
        <w:pStyle w:val="20"/>
        <w:numPr>
          <w:ilvl w:val="0"/>
          <w:numId w:val="42"/>
        </w:numPr>
        <w:spacing w:line="600" w:lineRule="exact"/>
        <w:jc w:val="both"/>
        <w:rPr>
          <w:rFonts w:eastAsia="標楷體"/>
          <w:color w:val="auto"/>
          <w:sz w:val="32"/>
          <w:szCs w:val="32"/>
        </w:rPr>
      </w:pPr>
      <w:r w:rsidRPr="00E625B3">
        <w:rPr>
          <w:rFonts w:eastAsia="標楷體"/>
          <w:color w:val="auto"/>
          <w:sz w:val="32"/>
          <w:szCs w:val="32"/>
        </w:rPr>
        <w:t>各組</w:t>
      </w:r>
      <w:r w:rsidR="00CC5AA7" w:rsidRPr="00E625B3">
        <w:rPr>
          <w:rFonts w:eastAsia="標楷體"/>
          <w:color w:val="auto"/>
          <w:sz w:val="32"/>
          <w:szCs w:val="32"/>
        </w:rPr>
        <w:t>「災害防救業務績優單位」</w:t>
      </w:r>
      <w:r w:rsidRPr="00E625B3">
        <w:rPr>
          <w:rFonts w:eastAsia="標楷體"/>
          <w:color w:val="auto"/>
          <w:sz w:val="32"/>
          <w:szCs w:val="32"/>
        </w:rPr>
        <w:t>數量</w:t>
      </w:r>
      <w:r w:rsidRPr="00E625B3">
        <w:rPr>
          <w:rFonts w:eastAsia="標楷體"/>
          <w:color w:val="auto"/>
          <w:sz w:val="32"/>
          <w:szCs w:val="32"/>
        </w:rPr>
        <w:t xml:space="preserve">: </w:t>
      </w:r>
      <w:r w:rsidRPr="00E625B3">
        <w:rPr>
          <w:rFonts w:eastAsia="標楷體"/>
          <w:color w:val="auto"/>
          <w:sz w:val="32"/>
          <w:szCs w:val="32"/>
        </w:rPr>
        <w:t>第一組</w:t>
      </w:r>
      <w:r w:rsidRPr="00E625B3">
        <w:rPr>
          <w:rFonts w:eastAsia="標楷體"/>
          <w:color w:val="auto"/>
          <w:sz w:val="32"/>
          <w:szCs w:val="32"/>
        </w:rPr>
        <w:t>1</w:t>
      </w:r>
      <w:r w:rsidRPr="00E625B3">
        <w:rPr>
          <w:rFonts w:eastAsia="標楷體"/>
          <w:color w:val="auto"/>
          <w:sz w:val="32"/>
          <w:szCs w:val="32"/>
        </w:rPr>
        <w:t>名、第二組</w:t>
      </w:r>
      <w:r w:rsidRPr="00E625B3">
        <w:rPr>
          <w:rFonts w:eastAsia="標楷體"/>
          <w:color w:val="auto"/>
          <w:sz w:val="32"/>
          <w:szCs w:val="32"/>
        </w:rPr>
        <w:t>2</w:t>
      </w:r>
      <w:r w:rsidRPr="00E625B3">
        <w:rPr>
          <w:rFonts w:eastAsia="標楷體"/>
          <w:color w:val="auto"/>
          <w:sz w:val="32"/>
          <w:szCs w:val="32"/>
        </w:rPr>
        <w:t>名、第三組</w:t>
      </w:r>
      <w:r w:rsidRPr="00E625B3">
        <w:rPr>
          <w:rFonts w:eastAsia="標楷體"/>
          <w:color w:val="auto"/>
          <w:sz w:val="32"/>
          <w:szCs w:val="32"/>
        </w:rPr>
        <w:t>1</w:t>
      </w:r>
      <w:r w:rsidRPr="00E625B3">
        <w:rPr>
          <w:rFonts w:eastAsia="標楷體"/>
          <w:color w:val="auto"/>
          <w:sz w:val="32"/>
          <w:szCs w:val="32"/>
        </w:rPr>
        <w:t>名、第四組</w:t>
      </w:r>
      <w:r w:rsidRPr="00E625B3">
        <w:rPr>
          <w:rFonts w:eastAsia="標楷體"/>
          <w:color w:val="auto"/>
          <w:sz w:val="32"/>
          <w:szCs w:val="32"/>
        </w:rPr>
        <w:t>1</w:t>
      </w:r>
      <w:r w:rsidRPr="00E625B3">
        <w:rPr>
          <w:rFonts w:eastAsia="標楷體"/>
          <w:color w:val="auto"/>
          <w:sz w:val="32"/>
          <w:szCs w:val="32"/>
        </w:rPr>
        <w:t>名、第五組</w:t>
      </w:r>
      <w:r w:rsidRPr="00E625B3">
        <w:rPr>
          <w:rFonts w:eastAsia="標楷體"/>
          <w:color w:val="auto"/>
          <w:sz w:val="32"/>
          <w:szCs w:val="32"/>
        </w:rPr>
        <w:t>1</w:t>
      </w:r>
      <w:r w:rsidRPr="00E625B3">
        <w:rPr>
          <w:rFonts w:eastAsia="標楷體"/>
          <w:color w:val="auto"/>
          <w:sz w:val="32"/>
          <w:szCs w:val="32"/>
        </w:rPr>
        <w:t>名；</w:t>
      </w:r>
      <w:r w:rsidR="00473437" w:rsidRPr="00E625B3">
        <w:rPr>
          <w:rFonts w:eastAsia="標楷體"/>
          <w:color w:val="auto"/>
          <w:sz w:val="32"/>
          <w:szCs w:val="32"/>
        </w:rPr>
        <w:t>各分區</w:t>
      </w:r>
      <w:r w:rsidRPr="00E625B3">
        <w:rPr>
          <w:rFonts w:eastAsia="標楷體"/>
          <w:color w:val="auto"/>
          <w:sz w:val="32"/>
          <w:szCs w:val="32"/>
        </w:rPr>
        <w:t>主辦縣（市）</w:t>
      </w:r>
      <w:r w:rsidR="00AE5EDB" w:rsidRPr="00E625B3">
        <w:rPr>
          <w:rFonts w:eastAsia="標楷體"/>
          <w:color w:val="auto"/>
          <w:sz w:val="32"/>
          <w:szCs w:val="32"/>
        </w:rPr>
        <w:t>納為</w:t>
      </w:r>
      <w:r w:rsidRPr="00E625B3">
        <w:rPr>
          <w:rFonts w:eastAsia="標楷體"/>
          <w:color w:val="auto"/>
          <w:sz w:val="32"/>
          <w:szCs w:val="32"/>
        </w:rPr>
        <w:t>「災害</w:t>
      </w:r>
      <w:r w:rsidR="00473437" w:rsidRPr="00E625B3">
        <w:rPr>
          <w:rFonts w:eastAsia="標楷體"/>
          <w:color w:val="auto"/>
          <w:sz w:val="32"/>
          <w:szCs w:val="32"/>
        </w:rPr>
        <w:t>防</w:t>
      </w:r>
      <w:r w:rsidRPr="00E625B3">
        <w:rPr>
          <w:rFonts w:eastAsia="標楷體"/>
          <w:color w:val="auto"/>
          <w:sz w:val="32"/>
          <w:szCs w:val="32"/>
        </w:rPr>
        <w:t>救</w:t>
      </w:r>
      <w:r w:rsidR="00473437" w:rsidRPr="00E625B3">
        <w:rPr>
          <w:rFonts w:eastAsia="標楷體"/>
          <w:color w:val="auto"/>
          <w:sz w:val="32"/>
          <w:szCs w:val="32"/>
        </w:rPr>
        <w:t>業務</w:t>
      </w:r>
      <w:r w:rsidRPr="00E625B3">
        <w:rPr>
          <w:rFonts w:eastAsia="標楷體"/>
          <w:color w:val="auto"/>
          <w:sz w:val="32"/>
          <w:szCs w:val="32"/>
        </w:rPr>
        <w:t>績優單位」，參與評核但不納入評比。</w:t>
      </w:r>
    </w:p>
    <w:p w:rsidR="00AB70CB" w:rsidRPr="00E625B3" w:rsidRDefault="00657EAB" w:rsidP="00280948">
      <w:pPr>
        <w:pStyle w:val="20"/>
        <w:numPr>
          <w:ilvl w:val="0"/>
          <w:numId w:val="20"/>
        </w:numPr>
        <w:spacing w:line="600" w:lineRule="exact"/>
        <w:ind w:left="993" w:hanging="709"/>
        <w:jc w:val="both"/>
        <w:rPr>
          <w:rFonts w:eastAsia="標楷體"/>
          <w:color w:val="auto"/>
          <w:sz w:val="32"/>
          <w:szCs w:val="32"/>
        </w:rPr>
      </w:pPr>
      <w:r w:rsidRPr="00E625B3">
        <w:rPr>
          <w:rFonts w:eastAsia="標楷體"/>
          <w:color w:val="auto"/>
          <w:sz w:val="32"/>
          <w:szCs w:val="32"/>
        </w:rPr>
        <w:t>訪評報告</w:t>
      </w:r>
      <w:r w:rsidR="00BB5842" w:rsidRPr="00E625B3">
        <w:rPr>
          <w:rFonts w:eastAsia="標楷體"/>
          <w:color w:val="auto"/>
          <w:sz w:val="32"/>
          <w:szCs w:val="32"/>
        </w:rPr>
        <w:t xml:space="preserve">: </w:t>
      </w:r>
    </w:p>
    <w:p w:rsidR="00657EAB" w:rsidRPr="00E625B3" w:rsidRDefault="00657EAB" w:rsidP="00280948">
      <w:pPr>
        <w:pStyle w:val="20"/>
        <w:numPr>
          <w:ilvl w:val="0"/>
          <w:numId w:val="43"/>
        </w:numPr>
        <w:spacing w:line="600" w:lineRule="exact"/>
        <w:ind w:left="1276" w:hanging="709"/>
        <w:jc w:val="both"/>
        <w:rPr>
          <w:rFonts w:eastAsia="標楷體"/>
          <w:color w:val="auto"/>
          <w:sz w:val="32"/>
          <w:szCs w:val="32"/>
        </w:rPr>
      </w:pPr>
      <w:r w:rsidRPr="00E625B3">
        <w:rPr>
          <w:rFonts w:eastAsia="標楷體"/>
          <w:color w:val="auto"/>
          <w:sz w:val="32"/>
          <w:szCs w:val="32"/>
        </w:rPr>
        <w:t>各實施訪評機關應於</w:t>
      </w:r>
      <w:r w:rsidR="00280948" w:rsidRPr="00E625B3">
        <w:rPr>
          <w:rFonts w:eastAsia="標楷體" w:hint="eastAsia"/>
          <w:color w:val="auto"/>
          <w:sz w:val="32"/>
          <w:szCs w:val="32"/>
        </w:rPr>
        <w:t>本</w:t>
      </w:r>
      <w:r w:rsidRPr="00E625B3">
        <w:rPr>
          <w:rFonts w:eastAsia="標楷體"/>
          <w:color w:val="auto"/>
          <w:sz w:val="32"/>
          <w:szCs w:val="32"/>
        </w:rPr>
        <w:t>年</w:t>
      </w:r>
      <w:r w:rsidRPr="00E625B3">
        <w:rPr>
          <w:rFonts w:eastAsia="標楷體"/>
          <w:color w:val="auto"/>
          <w:sz w:val="32"/>
          <w:szCs w:val="32"/>
        </w:rPr>
        <w:t>10</w:t>
      </w:r>
      <w:r w:rsidRPr="00E625B3">
        <w:rPr>
          <w:rFonts w:eastAsia="標楷體"/>
          <w:color w:val="auto"/>
          <w:sz w:val="32"/>
          <w:szCs w:val="32"/>
        </w:rPr>
        <w:t>月</w:t>
      </w:r>
      <w:r w:rsidRPr="00E625B3">
        <w:rPr>
          <w:rFonts w:eastAsia="標楷體"/>
          <w:color w:val="auto"/>
          <w:sz w:val="32"/>
          <w:szCs w:val="32"/>
        </w:rPr>
        <w:t>31</w:t>
      </w:r>
      <w:r w:rsidRPr="00E625B3">
        <w:rPr>
          <w:rFonts w:eastAsia="標楷體"/>
          <w:color w:val="auto"/>
          <w:sz w:val="32"/>
          <w:szCs w:val="32"/>
        </w:rPr>
        <w:t>日</w:t>
      </w:r>
      <w:r w:rsidR="00B32CCD" w:rsidRPr="00E625B3">
        <w:rPr>
          <w:rFonts w:eastAsia="標楷體"/>
          <w:color w:val="auto"/>
          <w:sz w:val="32"/>
          <w:szCs w:val="32"/>
        </w:rPr>
        <w:t>前將訪評報告</w:t>
      </w:r>
      <w:r w:rsidRPr="00E625B3">
        <w:rPr>
          <w:rFonts w:eastAsia="標楷體"/>
          <w:color w:val="auto"/>
          <w:sz w:val="32"/>
          <w:szCs w:val="32"/>
        </w:rPr>
        <w:t>（內容包括訪評結果、</w:t>
      </w:r>
      <w:r w:rsidR="00473437" w:rsidRPr="00E625B3">
        <w:rPr>
          <w:rFonts w:eastAsia="標楷體"/>
          <w:color w:val="auto"/>
          <w:sz w:val="32"/>
          <w:szCs w:val="32"/>
        </w:rPr>
        <w:t>訪評</w:t>
      </w:r>
      <w:r w:rsidRPr="00E625B3">
        <w:rPr>
          <w:rFonts w:eastAsia="標楷體"/>
          <w:color w:val="auto"/>
          <w:sz w:val="32"/>
          <w:szCs w:val="32"/>
        </w:rPr>
        <w:t>所見優缺點、建議事項等，格式如附件</w:t>
      </w:r>
      <w:r w:rsidR="00AE5EDB" w:rsidRPr="00E625B3">
        <w:rPr>
          <w:rFonts w:eastAsia="標楷體"/>
          <w:color w:val="auto"/>
          <w:sz w:val="32"/>
          <w:szCs w:val="32"/>
        </w:rPr>
        <w:t>2</w:t>
      </w:r>
      <w:r w:rsidRPr="00E625B3">
        <w:rPr>
          <w:rFonts w:eastAsia="標楷體"/>
          <w:color w:val="auto"/>
          <w:sz w:val="32"/>
          <w:szCs w:val="32"/>
        </w:rPr>
        <w:t>）函送本院，經彙整計算各實施訪評機關訪評</w:t>
      </w:r>
      <w:r w:rsidR="00473437" w:rsidRPr="00E625B3">
        <w:rPr>
          <w:rFonts w:eastAsia="標楷體"/>
          <w:color w:val="auto"/>
          <w:sz w:val="32"/>
          <w:szCs w:val="32"/>
        </w:rPr>
        <w:t>結</w:t>
      </w:r>
      <w:r w:rsidRPr="00E625B3">
        <w:rPr>
          <w:rFonts w:eastAsia="標楷體"/>
          <w:color w:val="auto"/>
          <w:sz w:val="32"/>
          <w:szCs w:val="32"/>
        </w:rPr>
        <w:t>果後，於</w:t>
      </w:r>
      <w:r w:rsidR="00280948" w:rsidRPr="00E625B3">
        <w:rPr>
          <w:rFonts w:eastAsia="標楷體" w:hint="eastAsia"/>
          <w:color w:val="auto"/>
          <w:sz w:val="32"/>
          <w:szCs w:val="32"/>
        </w:rPr>
        <w:t>本</w:t>
      </w:r>
      <w:r w:rsidRPr="00E625B3">
        <w:rPr>
          <w:rFonts w:eastAsia="標楷體"/>
          <w:color w:val="auto"/>
          <w:sz w:val="32"/>
          <w:szCs w:val="32"/>
        </w:rPr>
        <w:t>年</w:t>
      </w:r>
      <w:r w:rsidRPr="00E625B3">
        <w:rPr>
          <w:rFonts w:eastAsia="標楷體"/>
          <w:color w:val="auto"/>
          <w:sz w:val="32"/>
          <w:szCs w:val="32"/>
        </w:rPr>
        <w:t>12</w:t>
      </w:r>
      <w:r w:rsidRPr="00E625B3">
        <w:rPr>
          <w:rFonts w:eastAsia="標楷體"/>
          <w:color w:val="auto"/>
          <w:sz w:val="32"/>
          <w:szCs w:val="32"/>
        </w:rPr>
        <w:t>月</w:t>
      </w:r>
      <w:r w:rsidRPr="00E625B3">
        <w:rPr>
          <w:rFonts w:eastAsia="標楷體"/>
          <w:color w:val="auto"/>
          <w:sz w:val="32"/>
          <w:szCs w:val="32"/>
        </w:rPr>
        <w:t>1</w:t>
      </w:r>
      <w:r w:rsidRPr="00E625B3">
        <w:rPr>
          <w:rFonts w:eastAsia="標楷體"/>
          <w:color w:val="auto"/>
          <w:sz w:val="32"/>
          <w:szCs w:val="32"/>
        </w:rPr>
        <w:t>日前公布。</w:t>
      </w:r>
    </w:p>
    <w:p w:rsidR="00657EAB" w:rsidRPr="00E625B3" w:rsidRDefault="00473437" w:rsidP="00280948">
      <w:pPr>
        <w:pStyle w:val="20"/>
        <w:numPr>
          <w:ilvl w:val="0"/>
          <w:numId w:val="43"/>
        </w:numPr>
        <w:spacing w:line="600" w:lineRule="exact"/>
        <w:ind w:left="1276" w:hanging="709"/>
        <w:jc w:val="both"/>
        <w:rPr>
          <w:rFonts w:eastAsia="標楷體"/>
          <w:color w:val="auto"/>
          <w:sz w:val="32"/>
          <w:szCs w:val="32"/>
        </w:rPr>
      </w:pPr>
      <w:r w:rsidRPr="00E625B3">
        <w:rPr>
          <w:rFonts w:eastAsia="標楷體"/>
          <w:color w:val="auto"/>
          <w:sz w:val="32"/>
          <w:szCs w:val="32"/>
        </w:rPr>
        <w:t>受訪評機關對訪評結果如有疑義，應於訪評結果</w:t>
      </w:r>
      <w:r w:rsidR="00657EAB" w:rsidRPr="00E625B3">
        <w:rPr>
          <w:rFonts w:eastAsia="標楷體"/>
          <w:color w:val="auto"/>
          <w:sz w:val="32"/>
          <w:szCs w:val="32"/>
        </w:rPr>
        <w:t>公布後之次日起</w:t>
      </w:r>
      <w:r w:rsidR="00657EAB" w:rsidRPr="00E625B3">
        <w:rPr>
          <w:rFonts w:eastAsia="標楷體"/>
          <w:color w:val="auto"/>
          <w:sz w:val="32"/>
          <w:szCs w:val="32"/>
        </w:rPr>
        <w:t>7</w:t>
      </w:r>
      <w:r w:rsidR="00657EAB" w:rsidRPr="00E625B3">
        <w:rPr>
          <w:rFonts w:eastAsia="標楷體"/>
          <w:color w:val="auto"/>
          <w:sz w:val="32"/>
          <w:szCs w:val="32"/>
        </w:rPr>
        <w:t>日內，以書面向本院災害防救辦公室提出釋疑，並由本院災害防救辦公室轉請業管機關說明查復結果。</w:t>
      </w:r>
    </w:p>
    <w:p w:rsidR="008F2168" w:rsidRPr="00E625B3" w:rsidRDefault="008F2168" w:rsidP="00E625B3">
      <w:pPr>
        <w:pStyle w:val="1"/>
        <w:spacing w:beforeLines="50" w:before="180" w:afterLines="50" w:after="180" w:line="560" w:lineRule="exact"/>
        <w:ind w:left="482" w:hanging="482"/>
      </w:pPr>
      <w:r w:rsidRPr="00E625B3">
        <w:lastRenderedPageBreak/>
        <w:t>獎勵</w:t>
      </w:r>
    </w:p>
    <w:p w:rsidR="00AB70CB" w:rsidRPr="00E625B3" w:rsidRDefault="00473437" w:rsidP="00280948">
      <w:pPr>
        <w:pStyle w:val="20"/>
        <w:numPr>
          <w:ilvl w:val="0"/>
          <w:numId w:val="10"/>
        </w:numPr>
        <w:spacing w:line="600" w:lineRule="exact"/>
        <w:ind w:left="993" w:hanging="709"/>
        <w:jc w:val="both"/>
        <w:rPr>
          <w:rFonts w:eastAsia="標楷體"/>
          <w:color w:val="auto"/>
          <w:sz w:val="32"/>
          <w:szCs w:val="32"/>
        </w:rPr>
      </w:pPr>
      <w:r w:rsidRPr="00E625B3">
        <w:rPr>
          <w:rFonts w:eastAsia="標楷體"/>
          <w:color w:val="auto"/>
          <w:sz w:val="32"/>
          <w:szCs w:val="32"/>
        </w:rPr>
        <w:t>公開表揚：獲選為「災害防救業務績優單位」之</w:t>
      </w:r>
      <w:r w:rsidR="00280948" w:rsidRPr="00E625B3">
        <w:rPr>
          <w:rFonts w:eastAsia="標楷體" w:hint="eastAsia"/>
          <w:color w:val="auto"/>
          <w:sz w:val="32"/>
          <w:szCs w:val="32"/>
        </w:rPr>
        <w:t>受訪評機關</w:t>
      </w:r>
      <w:r w:rsidR="00F301CF" w:rsidRPr="00E625B3">
        <w:rPr>
          <w:rFonts w:eastAsia="標楷體"/>
          <w:color w:val="auto"/>
          <w:sz w:val="32"/>
          <w:szCs w:val="32"/>
        </w:rPr>
        <w:t>，</w:t>
      </w:r>
      <w:r w:rsidR="008C4E4C" w:rsidRPr="00E625B3">
        <w:rPr>
          <w:rFonts w:eastAsia="標楷體"/>
          <w:color w:val="auto"/>
          <w:sz w:val="32"/>
          <w:szCs w:val="32"/>
        </w:rPr>
        <w:t>由本院頒發獎牌鼓勵。</w:t>
      </w:r>
    </w:p>
    <w:p w:rsidR="00AB70CB" w:rsidRPr="00E625B3" w:rsidRDefault="008C4E4C" w:rsidP="00280948">
      <w:pPr>
        <w:pStyle w:val="20"/>
        <w:numPr>
          <w:ilvl w:val="0"/>
          <w:numId w:val="10"/>
        </w:numPr>
        <w:spacing w:line="600" w:lineRule="exact"/>
        <w:ind w:left="993" w:hanging="709"/>
        <w:jc w:val="both"/>
        <w:rPr>
          <w:rFonts w:eastAsia="標楷體"/>
          <w:color w:val="auto"/>
          <w:sz w:val="32"/>
          <w:szCs w:val="32"/>
        </w:rPr>
      </w:pPr>
      <w:r w:rsidRPr="00E625B3">
        <w:rPr>
          <w:rFonts w:eastAsia="標楷體"/>
          <w:color w:val="auto"/>
          <w:sz w:val="32"/>
          <w:szCs w:val="32"/>
        </w:rPr>
        <w:t>個人獎勵：</w:t>
      </w:r>
      <w:r w:rsidR="00473437" w:rsidRPr="00E625B3">
        <w:rPr>
          <w:rFonts w:eastAsia="標楷體"/>
          <w:color w:val="auto"/>
          <w:sz w:val="32"/>
          <w:szCs w:val="32"/>
        </w:rPr>
        <w:t xml:space="preserve"> </w:t>
      </w:r>
    </w:p>
    <w:p w:rsidR="00AB70CB" w:rsidRPr="00E625B3" w:rsidRDefault="008C4E4C" w:rsidP="00280948">
      <w:pPr>
        <w:pStyle w:val="20"/>
        <w:numPr>
          <w:ilvl w:val="0"/>
          <w:numId w:val="11"/>
        </w:numPr>
        <w:spacing w:line="600" w:lineRule="exact"/>
        <w:ind w:left="1276" w:hanging="709"/>
        <w:jc w:val="both"/>
        <w:rPr>
          <w:rFonts w:eastAsia="標楷體"/>
          <w:color w:val="auto"/>
          <w:sz w:val="32"/>
          <w:szCs w:val="32"/>
        </w:rPr>
      </w:pPr>
      <w:r w:rsidRPr="00E625B3">
        <w:rPr>
          <w:rFonts w:eastAsia="標楷體"/>
          <w:color w:val="auto"/>
          <w:sz w:val="32"/>
          <w:szCs w:val="32"/>
        </w:rPr>
        <w:t>受訪評機關災防業務承辦主管及承辦人員：</w:t>
      </w:r>
    </w:p>
    <w:p w:rsidR="00AB70CB" w:rsidRPr="00E625B3" w:rsidRDefault="00473437" w:rsidP="00280948">
      <w:pPr>
        <w:pStyle w:val="20"/>
        <w:numPr>
          <w:ilvl w:val="0"/>
          <w:numId w:val="12"/>
        </w:numPr>
        <w:spacing w:line="600" w:lineRule="exact"/>
        <w:ind w:left="1418" w:hanging="425"/>
        <w:jc w:val="both"/>
        <w:rPr>
          <w:rFonts w:eastAsia="標楷體"/>
          <w:color w:val="auto"/>
          <w:sz w:val="32"/>
          <w:szCs w:val="32"/>
        </w:rPr>
      </w:pPr>
      <w:r w:rsidRPr="00E625B3">
        <w:rPr>
          <w:rFonts w:eastAsia="標楷體"/>
          <w:color w:val="auto"/>
          <w:sz w:val="32"/>
          <w:szCs w:val="32"/>
        </w:rPr>
        <w:t>獲選</w:t>
      </w:r>
      <w:r w:rsidR="006257DB" w:rsidRPr="00E625B3">
        <w:rPr>
          <w:rFonts w:eastAsia="標楷體"/>
          <w:color w:val="auto"/>
          <w:sz w:val="32"/>
          <w:szCs w:val="32"/>
        </w:rPr>
        <w:t>為「</w:t>
      </w:r>
      <w:r w:rsidR="00F301CF" w:rsidRPr="00E625B3">
        <w:rPr>
          <w:rFonts w:eastAsia="標楷體"/>
          <w:color w:val="auto"/>
          <w:sz w:val="32"/>
          <w:szCs w:val="32"/>
        </w:rPr>
        <w:t>災害防救業務績優獎</w:t>
      </w:r>
      <w:r w:rsidR="006257DB" w:rsidRPr="00E625B3">
        <w:rPr>
          <w:rFonts w:eastAsia="標楷體"/>
          <w:color w:val="auto"/>
          <w:sz w:val="32"/>
          <w:szCs w:val="32"/>
        </w:rPr>
        <w:t>」之單位，建議獎勵額度</w:t>
      </w:r>
      <w:r w:rsidR="00F301CF" w:rsidRPr="00E625B3">
        <w:rPr>
          <w:rFonts w:eastAsia="標楷體"/>
          <w:color w:val="auto"/>
          <w:sz w:val="32"/>
          <w:szCs w:val="32"/>
        </w:rPr>
        <w:t>記</w:t>
      </w:r>
      <w:r w:rsidR="009412D6" w:rsidRPr="00E625B3">
        <w:rPr>
          <w:rFonts w:eastAsia="標楷體"/>
          <w:color w:val="auto"/>
          <w:sz w:val="32"/>
          <w:szCs w:val="32"/>
        </w:rPr>
        <w:t>大</w:t>
      </w:r>
      <w:r w:rsidR="00F301CF" w:rsidRPr="00E625B3">
        <w:rPr>
          <w:rFonts w:eastAsia="標楷體"/>
          <w:color w:val="auto"/>
          <w:sz w:val="32"/>
          <w:szCs w:val="32"/>
        </w:rPr>
        <w:t>功</w:t>
      </w:r>
      <w:r w:rsidR="009412D6" w:rsidRPr="00E625B3">
        <w:rPr>
          <w:rFonts w:eastAsia="標楷體"/>
          <w:color w:val="auto"/>
          <w:sz w:val="32"/>
          <w:szCs w:val="32"/>
        </w:rPr>
        <w:t>1</w:t>
      </w:r>
      <w:r w:rsidR="00F301CF" w:rsidRPr="00E625B3">
        <w:rPr>
          <w:rFonts w:eastAsia="標楷體"/>
          <w:color w:val="auto"/>
          <w:sz w:val="32"/>
          <w:szCs w:val="32"/>
        </w:rPr>
        <w:t>次</w:t>
      </w:r>
      <w:r w:rsidR="006257DB" w:rsidRPr="00E625B3">
        <w:rPr>
          <w:rFonts w:eastAsia="標楷體"/>
          <w:color w:val="auto"/>
          <w:sz w:val="32"/>
          <w:szCs w:val="32"/>
        </w:rPr>
        <w:t>。</w:t>
      </w:r>
    </w:p>
    <w:p w:rsidR="00AB70CB" w:rsidRPr="00E625B3" w:rsidRDefault="00473437" w:rsidP="00280948">
      <w:pPr>
        <w:pStyle w:val="20"/>
        <w:numPr>
          <w:ilvl w:val="0"/>
          <w:numId w:val="12"/>
        </w:numPr>
        <w:spacing w:line="600" w:lineRule="exact"/>
        <w:ind w:left="1418" w:hanging="425"/>
        <w:jc w:val="both"/>
        <w:rPr>
          <w:rFonts w:eastAsia="標楷體"/>
          <w:color w:val="auto"/>
          <w:sz w:val="32"/>
          <w:szCs w:val="32"/>
        </w:rPr>
      </w:pPr>
      <w:r w:rsidRPr="00E625B3">
        <w:rPr>
          <w:rFonts w:eastAsia="標楷體"/>
          <w:color w:val="auto"/>
          <w:sz w:val="32"/>
          <w:szCs w:val="32"/>
        </w:rPr>
        <w:t>其他</w:t>
      </w:r>
      <w:r w:rsidR="006257DB" w:rsidRPr="00E625B3">
        <w:rPr>
          <w:rFonts w:eastAsia="標楷體"/>
          <w:color w:val="auto"/>
          <w:sz w:val="32"/>
          <w:szCs w:val="32"/>
        </w:rPr>
        <w:t>單位，建議獎勵額度</w:t>
      </w:r>
      <w:r w:rsidR="00F301CF" w:rsidRPr="00E625B3">
        <w:rPr>
          <w:rFonts w:eastAsia="標楷體"/>
          <w:color w:val="auto"/>
          <w:sz w:val="32"/>
          <w:szCs w:val="32"/>
        </w:rPr>
        <w:t>記</w:t>
      </w:r>
      <w:r w:rsidR="00E73006" w:rsidRPr="00E625B3">
        <w:rPr>
          <w:rFonts w:eastAsia="標楷體"/>
          <w:color w:val="auto"/>
          <w:sz w:val="32"/>
          <w:szCs w:val="32"/>
        </w:rPr>
        <w:t>功</w:t>
      </w:r>
      <w:r w:rsidR="009412D6" w:rsidRPr="00E625B3">
        <w:rPr>
          <w:rFonts w:eastAsia="標楷體"/>
          <w:color w:val="auto"/>
          <w:sz w:val="32"/>
          <w:szCs w:val="32"/>
        </w:rPr>
        <w:t>2</w:t>
      </w:r>
      <w:r w:rsidR="00F301CF" w:rsidRPr="00E625B3">
        <w:rPr>
          <w:rFonts w:eastAsia="標楷體"/>
          <w:color w:val="auto"/>
          <w:sz w:val="32"/>
          <w:szCs w:val="32"/>
        </w:rPr>
        <w:t>次</w:t>
      </w:r>
      <w:r w:rsidR="006257DB" w:rsidRPr="00E625B3">
        <w:rPr>
          <w:rFonts w:eastAsia="標楷體"/>
          <w:color w:val="auto"/>
          <w:sz w:val="32"/>
          <w:szCs w:val="32"/>
        </w:rPr>
        <w:t>。</w:t>
      </w:r>
    </w:p>
    <w:p w:rsidR="00AB70CB" w:rsidRPr="00E625B3" w:rsidRDefault="008C4E4C" w:rsidP="00280948">
      <w:pPr>
        <w:pStyle w:val="20"/>
        <w:numPr>
          <w:ilvl w:val="0"/>
          <w:numId w:val="11"/>
        </w:numPr>
        <w:spacing w:line="600" w:lineRule="exact"/>
        <w:ind w:left="1276" w:hanging="709"/>
        <w:jc w:val="both"/>
        <w:rPr>
          <w:rFonts w:eastAsia="標楷體"/>
          <w:color w:val="auto"/>
          <w:sz w:val="32"/>
          <w:szCs w:val="32"/>
        </w:rPr>
      </w:pPr>
      <w:r w:rsidRPr="00E625B3">
        <w:rPr>
          <w:rFonts w:eastAsia="標楷體"/>
          <w:color w:val="auto"/>
          <w:sz w:val="32"/>
          <w:szCs w:val="32"/>
        </w:rPr>
        <w:t>受訪評機關參與訪評局處</w:t>
      </w:r>
      <w:r w:rsidR="00E73006" w:rsidRPr="00E625B3">
        <w:rPr>
          <w:rFonts w:eastAsia="標楷體"/>
          <w:color w:val="auto"/>
          <w:sz w:val="32"/>
          <w:szCs w:val="32"/>
        </w:rPr>
        <w:t>之</w:t>
      </w:r>
      <w:r w:rsidRPr="00E625B3">
        <w:rPr>
          <w:rFonts w:eastAsia="標楷體"/>
          <w:color w:val="auto"/>
          <w:sz w:val="32"/>
          <w:szCs w:val="32"/>
        </w:rPr>
        <w:t>業務主管及承</w:t>
      </w:r>
      <w:r w:rsidR="003317A7" w:rsidRPr="00E625B3">
        <w:rPr>
          <w:rFonts w:eastAsia="標楷體"/>
          <w:color w:val="auto"/>
          <w:sz w:val="32"/>
          <w:szCs w:val="32"/>
        </w:rPr>
        <w:t>（</w:t>
      </w:r>
      <w:r w:rsidRPr="00E625B3">
        <w:rPr>
          <w:rFonts w:eastAsia="標楷體"/>
          <w:color w:val="auto"/>
          <w:sz w:val="32"/>
          <w:szCs w:val="32"/>
        </w:rPr>
        <w:t>協</w:t>
      </w:r>
      <w:r w:rsidR="003317A7" w:rsidRPr="00E625B3">
        <w:rPr>
          <w:rFonts w:eastAsia="標楷體"/>
          <w:color w:val="auto"/>
          <w:sz w:val="32"/>
          <w:szCs w:val="32"/>
        </w:rPr>
        <w:t>）</w:t>
      </w:r>
      <w:r w:rsidR="00E73006" w:rsidRPr="00E625B3">
        <w:rPr>
          <w:rFonts w:eastAsia="標楷體"/>
          <w:color w:val="auto"/>
          <w:sz w:val="32"/>
          <w:szCs w:val="32"/>
        </w:rPr>
        <w:t>辦人員依實際參與情形</w:t>
      </w:r>
      <w:r w:rsidRPr="00E625B3">
        <w:rPr>
          <w:rFonts w:eastAsia="標楷體"/>
          <w:color w:val="auto"/>
          <w:sz w:val="32"/>
          <w:szCs w:val="32"/>
        </w:rPr>
        <w:t>，由各受訪評機關</w:t>
      </w:r>
      <w:r w:rsidR="00E73006" w:rsidRPr="00E625B3">
        <w:rPr>
          <w:rFonts w:eastAsia="標楷體"/>
          <w:color w:val="auto"/>
          <w:sz w:val="32"/>
          <w:szCs w:val="32"/>
        </w:rPr>
        <w:t>依權責辦理獎勵</w:t>
      </w:r>
      <w:r w:rsidRPr="00E625B3">
        <w:rPr>
          <w:rFonts w:eastAsia="標楷體"/>
          <w:color w:val="auto"/>
          <w:sz w:val="32"/>
          <w:szCs w:val="32"/>
        </w:rPr>
        <w:t>。</w:t>
      </w:r>
    </w:p>
    <w:p w:rsidR="00AB70CB" w:rsidRPr="00E625B3" w:rsidRDefault="008C4E4C" w:rsidP="00280948">
      <w:pPr>
        <w:pStyle w:val="20"/>
        <w:numPr>
          <w:ilvl w:val="0"/>
          <w:numId w:val="10"/>
        </w:numPr>
        <w:spacing w:line="600" w:lineRule="exact"/>
        <w:ind w:left="993" w:hanging="709"/>
        <w:jc w:val="both"/>
        <w:rPr>
          <w:rFonts w:eastAsia="標楷體"/>
          <w:color w:val="auto"/>
          <w:sz w:val="32"/>
          <w:szCs w:val="32"/>
        </w:rPr>
      </w:pPr>
      <w:r w:rsidRPr="00E625B3">
        <w:rPr>
          <w:rFonts w:eastAsia="標楷體"/>
          <w:color w:val="auto"/>
          <w:sz w:val="32"/>
          <w:szCs w:val="32"/>
        </w:rPr>
        <w:t>參與本計畫之實施訪評機關得按所屬業務之</w:t>
      </w:r>
      <w:r w:rsidR="00843062" w:rsidRPr="00E625B3">
        <w:rPr>
          <w:rFonts w:eastAsia="標楷體"/>
          <w:color w:val="auto"/>
          <w:sz w:val="32"/>
          <w:szCs w:val="32"/>
        </w:rPr>
        <w:t>執行情形</w:t>
      </w:r>
      <w:r w:rsidRPr="00E625B3">
        <w:rPr>
          <w:rFonts w:eastAsia="標楷體"/>
          <w:color w:val="auto"/>
          <w:sz w:val="32"/>
          <w:szCs w:val="32"/>
        </w:rPr>
        <w:t>，自行核發所屬訪評人員及業務執行人員行政獎勵。</w:t>
      </w:r>
    </w:p>
    <w:p w:rsidR="008F2168" w:rsidRPr="00E625B3" w:rsidRDefault="008F2168" w:rsidP="00E625B3">
      <w:pPr>
        <w:pStyle w:val="1"/>
        <w:spacing w:beforeLines="50" w:before="180" w:afterLines="50" w:after="180" w:line="560" w:lineRule="exact"/>
        <w:ind w:left="482" w:hanging="482"/>
      </w:pPr>
      <w:r w:rsidRPr="00E625B3">
        <w:t>經費來源</w:t>
      </w:r>
    </w:p>
    <w:p w:rsidR="00F301CF" w:rsidRPr="00E625B3" w:rsidRDefault="00F301CF" w:rsidP="00280948">
      <w:pPr>
        <w:pStyle w:val="20"/>
        <w:numPr>
          <w:ilvl w:val="0"/>
          <w:numId w:val="19"/>
        </w:numPr>
        <w:spacing w:line="600" w:lineRule="exact"/>
        <w:ind w:left="993" w:hanging="709"/>
        <w:jc w:val="both"/>
        <w:rPr>
          <w:rFonts w:eastAsia="標楷體"/>
          <w:color w:val="auto"/>
          <w:sz w:val="32"/>
          <w:szCs w:val="32"/>
        </w:rPr>
      </w:pPr>
      <w:r w:rsidRPr="00E625B3">
        <w:rPr>
          <w:rFonts w:eastAsia="標楷體"/>
          <w:color w:val="auto"/>
          <w:sz w:val="32"/>
          <w:szCs w:val="32"/>
        </w:rPr>
        <w:t>主辦縣（市）</w:t>
      </w:r>
      <w:r w:rsidR="004F2ED4" w:rsidRPr="00E625B3">
        <w:rPr>
          <w:rFonts w:eastAsia="標楷體"/>
          <w:color w:val="auto"/>
          <w:sz w:val="32"/>
          <w:szCs w:val="32"/>
        </w:rPr>
        <w:t>場地</w:t>
      </w:r>
      <w:r w:rsidRPr="00E625B3">
        <w:rPr>
          <w:rFonts w:eastAsia="標楷體"/>
          <w:color w:val="auto"/>
          <w:sz w:val="32"/>
          <w:szCs w:val="32"/>
        </w:rPr>
        <w:t>佈置、交通接駁、膳食供應、文書製作及場地租用等費用，得由本院年度預算相關經費檢據支應，以</w:t>
      </w:r>
      <w:r w:rsidR="00397E52" w:rsidRPr="00E625B3">
        <w:rPr>
          <w:rFonts w:eastAsia="標楷體"/>
          <w:color w:val="auto"/>
          <w:sz w:val="32"/>
          <w:szCs w:val="32"/>
        </w:rPr>
        <w:t>4</w:t>
      </w:r>
      <w:r w:rsidRPr="00E625B3">
        <w:rPr>
          <w:rFonts w:eastAsia="標楷體"/>
          <w:color w:val="auto"/>
          <w:sz w:val="32"/>
          <w:szCs w:val="32"/>
        </w:rPr>
        <w:t>0</w:t>
      </w:r>
      <w:r w:rsidRPr="00E625B3">
        <w:rPr>
          <w:rFonts w:eastAsia="標楷體"/>
          <w:color w:val="auto"/>
          <w:sz w:val="32"/>
          <w:szCs w:val="32"/>
        </w:rPr>
        <w:t>萬元為上限。</w:t>
      </w:r>
    </w:p>
    <w:p w:rsidR="001B0EAE" w:rsidRPr="00E625B3" w:rsidRDefault="001B0EAE" w:rsidP="00280948">
      <w:pPr>
        <w:pStyle w:val="20"/>
        <w:numPr>
          <w:ilvl w:val="0"/>
          <w:numId w:val="19"/>
        </w:numPr>
        <w:spacing w:line="600" w:lineRule="exact"/>
        <w:ind w:left="993" w:hanging="709"/>
        <w:jc w:val="both"/>
        <w:rPr>
          <w:rFonts w:eastAsia="標楷體"/>
          <w:color w:val="auto"/>
          <w:sz w:val="32"/>
          <w:szCs w:val="32"/>
        </w:rPr>
      </w:pPr>
      <w:r w:rsidRPr="00E625B3">
        <w:rPr>
          <w:rFonts w:eastAsia="標楷體"/>
          <w:color w:val="auto"/>
          <w:sz w:val="32"/>
          <w:szCs w:val="32"/>
        </w:rPr>
        <w:t>離島地區辦理聯合訪評所需行政費用，得由本院年度預算相關經費檢據支應，受訪評機關以每機關</w:t>
      </w:r>
      <w:r w:rsidRPr="00E625B3">
        <w:rPr>
          <w:rFonts w:eastAsia="標楷體"/>
          <w:color w:val="auto"/>
          <w:sz w:val="32"/>
          <w:szCs w:val="32"/>
        </w:rPr>
        <w:t>10</w:t>
      </w:r>
      <w:r w:rsidRPr="00E625B3">
        <w:rPr>
          <w:rFonts w:eastAsia="標楷體"/>
          <w:color w:val="auto"/>
          <w:sz w:val="32"/>
          <w:szCs w:val="32"/>
        </w:rPr>
        <w:t>萬元為上限。</w:t>
      </w:r>
    </w:p>
    <w:p w:rsidR="00AB70CB" w:rsidRPr="00E625B3" w:rsidRDefault="00CD5CEE" w:rsidP="00280948">
      <w:pPr>
        <w:pStyle w:val="20"/>
        <w:numPr>
          <w:ilvl w:val="0"/>
          <w:numId w:val="19"/>
        </w:numPr>
        <w:spacing w:line="600" w:lineRule="exact"/>
        <w:ind w:left="993" w:hanging="709"/>
        <w:jc w:val="both"/>
        <w:rPr>
          <w:rFonts w:eastAsia="標楷體"/>
          <w:color w:val="auto"/>
          <w:sz w:val="32"/>
          <w:szCs w:val="32"/>
        </w:rPr>
      </w:pPr>
      <w:r w:rsidRPr="00E625B3">
        <w:rPr>
          <w:rFonts w:eastAsia="標楷體"/>
          <w:color w:val="auto"/>
          <w:sz w:val="32"/>
          <w:szCs w:val="32"/>
        </w:rPr>
        <w:t>實施訪評機關人員差旅費用，由各機關年度預算</w:t>
      </w:r>
      <w:r w:rsidR="006257DB" w:rsidRPr="00E625B3">
        <w:rPr>
          <w:rFonts w:eastAsia="標楷體"/>
          <w:color w:val="auto"/>
          <w:sz w:val="32"/>
          <w:szCs w:val="32"/>
        </w:rPr>
        <w:t>相關經費項下支應。</w:t>
      </w:r>
    </w:p>
    <w:p w:rsidR="00D711C7" w:rsidRPr="00E625B3" w:rsidRDefault="008F2168" w:rsidP="00E625B3">
      <w:pPr>
        <w:pStyle w:val="1"/>
        <w:spacing w:beforeLines="50" w:before="180" w:afterLines="50" w:after="180" w:line="560" w:lineRule="exact"/>
        <w:ind w:left="993" w:hanging="993"/>
        <w:rPr>
          <w:b w:val="0"/>
        </w:rPr>
      </w:pPr>
      <w:r w:rsidRPr="00E625B3">
        <w:t>本計畫如有未盡事宜，得隨時發函修正補充之。</w:t>
      </w:r>
      <w:r w:rsidR="00D711C7" w:rsidRPr="00E625B3">
        <w:br w:type="page"/>
      </w:r>
    </w:p>
    <w:p w:rsidR="002A6787" w:rsidRPr="00E625B3" w:rsidRDefault="002A6787" w:rsidP="00E625B3">
      <w:pPr>
        <w:pStyle w:val="1"/>
        <w:spacing w:beforeLines="50" w:before="180" w:afterLines="50" w:after="180" w:line="560" w:lineRule="exact"/>
        <w:ind w:left="993" w:hanging="993"/>
      </w:pPr>
    </w:p>
    <w:p w:rsidR="00AB2532" w:rsidRPr="00E625B3" w:rsidRDefault="00053367" w:rsidP="00807468">
      <w:pPr>
        <w:pStyle w:val="1"/>
        <w:numPr>
          <w:ilvl w:val="0"/>
          <w:numId w:val="0"/>
        </w:numPr>
        <w:spacing w:beforeLines="0" w:after="360" w:line="0" w:lineRule="atLeast"/>
        <w:ind w:left="709" w:hanging="709"/>
        <w:jc w:val="center"/>
        <w:rPr>
          <w:b w:val="0"/>
        </w:rPr>
      </w:pPr>
      <w:r>
        <w:rPr>
          <w:b w:val="0"/>
          <w:noProof/>
        </w:rPr>
        <w:pict>
          <v:shapetype id="_x0000_t202" coordsize="21600,21600" o:spt="202" path="m,l,21600r21600,l21600,xe">
            <v:stroke joinstyle="miter"/>
            <v:path gradientshapeok="t" o:connecttype="rect"/>
          </v:shapetype>
          <v:shape id="_x0000_s1026" type="#_x0000_t202" style="position:absolute;left:0;text-align:left;margin-left:3.25pt;margin-top:-37.95pt;width:83.6pt;height:34.65pt;z-index:251660288;mso-width-relative:margin;mso-height-relative:margin" stroked="f">
            <v:textbox>
              <w:txbxContent>
                <w:p w:rsidR="00E47AF3" w:rsidRPr="00463F31" w:rsidRDefault="00E47AF3">
                  <w:pPr>
                    <w:rPr>
                      <w:rFonts w:ascii="標楷體" w:eastAsia="標楷體" w:hAnsi="標楷體"/>
                      <w:sz w:val="32"/>
                      <w:szCs w:val="32"/>
                      <w:lang w:eastAsia="zh-TW"/>
                    </w:rPr>
                  </w:pPr>
                  <w:r w:rsidRPr="00463F31">
                    <w:rPr>
                      <w:rFonts w:ascii="標楷體" w:eastAsia="標楷體" w:hAnsi="標楷體" w:hint="eastAsia"/>
                      <w:sz w:val="32"/>
                      <w:szCs w:val="32"/>
                      <w:lang w:eastAsia="zh-TW"/>
                    </w:rPr>
                    <w:t>附件1</w:t>
                  </w:r>
                </w:p>
              </w:txbxContent>
            </v:textbox>
          </v:shape>
        </w:pict>
      </w:r>
      <w:r w:rsidR="00901897" w:rsidRPr="00E625B3">
        <w:rPr>
          <w:b w:val="0"/>
        </w:rPr>
        <w:t>內政部</w:t>
      </w:r>
      <w:r w:rsidR="00955E79" w:rsidRPr="00E625B3">
        <w:rPr>
          <w:b w:val="0"/>
        </w:rPr>
        <w:t>10</w:t>
      </w:r>
      <w:r w:rsidR="005B099F" w:rsidRPr="00E625B3">
        <w:rPr>
          <w:b w:val="0"/>
        </w:rPr>
        <w:t>6</w:t>
      </w:r>
      <w:r w:rsidR="00955E79" w:rsidRPr="00E625B3">
        <w:rPr>
          <w:b w:val="0"/>
        </w:rPr>
        <w:t>年度</w:t>
      </w:r>
      <w:r w:rsidR="00901897" w:rsidRPr="00E625B3">
        <w:rPr>
          <w:b w:val="0"/>
        </w:rPr>
        <w:t>災害防救業務訪評重點項目及評分表</w:t>
      </w:r>
    </w:p>
    <w:p w:rsidR="00901897" w:rsidRPr="00E625B3" w:rsidRDefault="00901897" w:rsidP="00807468">
      <w:pPr>
        <w:spacing w:line="0" w:lineRule="atLeast"/>
        <w:jc w:val="center"/>
        <w:rPr>
          <w:rFonts w:eastAsia="標楷體"/>
          <w:b/>
          <w:sz w:val="32"/>
          <w:szCs w:val="32"/>
          <w:lang w:eastAsia="zh-TW"/>
        </w:rPr>
      </w:pPr>
      <w:r w:rsidRPr="00E625B3">
        <w:rPr>
          <w:rFonts w:eastAsia="標楷體"/>
          <w:b/>
          <w:sz w:val="32"/>
          <w:szCs w:val="32"/>
          <w:lang w:eastAsia="zh-TW"/>
        </w:rPr>
        <w:t>（</w:t>
      </w:r>
      <w:r w:rsidR="00AB2532" w:rsidRPr="00E625B3">
        <w:rPr>
          <w:rFonts w:eastAsia="標楷體"/>
          <w:b/>
          <w:sz w:val="32"/>
          <w:szCs w:val="32"/>
          <w:lang w:eastAsia="zh-TW"/>
        </w:rPr>
        <w:t>內政部</w:t>
      </w:r>
      <w:r w:rsidRPr="00E625B3">
        <w:rPr>
          <w:rFonts w:eastAsia="標楷體"/>
          <w:b/>
          <w:sz w:val="32"/>
          <w:szCs w:val="32"/>
          <w:lang w:eastAsia="zh-TW"/>
        </w:rPr>
        <w:t>民政司</w:t>
      </w:r>
      <w:r w:rsidR="00AB2532" w:rsidRPr="00E625B3">
        <w:rPr>
          <w:rFonts w:eastAsia="標楷體"/>
          <w:b/>
          <w:sz w:val="32"/>
          <w:szCs w:val="32"/>
          <w:lang w:eastAsia="zh-TW"/>
        </w:rPr>
        <w:t>、警政署、營建署</w:t>
      </w:r>
      <w:r w:rsidRPr="00E625B3">
        <w:rPr>
          <w:rFonts w:eastAsia="標楷體"/>
          <w:b/>
          <w:sz w:val="32"/>
          <w:szCs w:val="32"/>
          <w:lang w:eastAsia="zh-TW"/>
        </w:rPr>
        <w:t>）</w:t>
      </w:r>
    </w:p>
    <w:p w:rsidR="00C37552" w:rsidRPr="00E625B3" w:rsidRDefault="00901897" w:rsidP="00901897">
      <w:pPr>
        <w:rPr>
          <w:rFonts w:eastAsia="標楷體"/>
          <w:sz w:val="32"/>
          <w:szCs w:val="32"/>
          <w:lang w:eastAsia="zh-TW"/>
        </w:rPr>
      </w:pPr>
      <w:r w:rsidRPr="00E625B3">
        <w:rPr>
          <w:rFonts w:eastAsia="標楷體"/>
          <w:sz w:val="32"/>
          <w:szCs w:val="32"/>
        </w:rPr>
        <w:t>機關別：</w:t>
      </w:r>
      <w:r w:rsidRPr="00E625B3">
        <w:rPr>
          <w:rFonts w:eastAsia="標楷體"/>
          <w:sz w:val="32"/>
          <w:szCs w:val="32"/>
          <w:u w:val="single"/>
        </w:rPr>
        <w:t xml:space="preserve">               </w:t>
      </w:r>
      <w:r w:rsidRPr="00E625B3">
        <w:rPr>
          <w:rFonts w:eastAsia="標楷體"/>
          <w:sz w:val="32"/>
          <w:szCs w:val="32"/>
        </w:rPr>
        <w:t>縣</w:t>
      </w:r>
      <w:r w:rsidR="003317A7" w:rsidRPr="00E625B3">
        <w:rPr>
          <w:rFonts w:eastAsia="標楷體"/>
          <w:sz w:val="32"/>
          <w:szCs w:val="32"/>
        </w:rPr>
        <w:t>（</w:t>
      </w:r>
      <w:r w:rsidRPr="00E625B3">
        <w:rPr>
          <w:rFonts w:eastAsia="標楷體"/>
          <w:sz w:val="32"/>
          <w:szCs w:val="32"/>
        </w:rPr>
        <w:t>市</w:t>
      </w:r>
      <w:r w:rsidR="003317A7" w:rsidRPr="00E625B3">
        <w:rPr>
          <w:rFonts w:eastAsia="標楷體"/>
          <w:sz w:val="32"/>
          <w:szCs w:val="32"/>
        </w:rPr>
        <w:t>）</w:t>
      </w:r>
      <w:r w:rsidRPr="00E625B3">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2976"/>
        <w:gridCol w:w="1701"/>
        <w:gridCol w:w="851"/>
        <w:gridCol w:w="2551"/>
      </w:tblGrid>
      <w:tr w:rsidR="00303CA2" w:rsidRPr="00E625B3" w:rsidTr="00E06EEA">
        <w:trPr>
          <w:tblHeader/>
        </w:trPr>
        <w:tc>
          <w:tcPr>
            <w:tcW w:w="851" w:type="dxa"/>
            <w:vAlign w:val="center"/>
          </w:tcPr>
          <w:p w:rsidR="00303CA2" w:rsidRPr="00E625B3" w:rsidRDefault="00303CA2" w:rsidP="006504E6">
            <w:pPr>
              <w:widowControl w:val="0"/>
              <w:adjustRightInd w:val="0"/>
              <w:snapToGrid w:val="0"/>
              <w:spacing w:line="360" w:lineRule="exact"/>
              <w:jc w:val="center"/>
              <w:rPr>
                <w:rFonts w:eastAsia="標楷體"/>
                <w:sz w:val="28"/>
                <w:szCs w:val="28"/>
                <w:lang w:eastAsia="zh-TW"/>
              </w:rPr>
            </w:pPr>
            <w:r w:rsidRPr="00E625B3">
              <w:rPr>
                <w:rFonts w:eastAsia="標楷體"/>
                <w:sz w:val="28"/>
                <w:szCs w:val="28"/>
                <w:lang w:eastAsia="zh-TW"/>
              </w:rPr>
              <w:t>項目</w:t>
            </w:r>
          </w:p>
        </w:tc>
        <w:tc>
          <w:tcPr>
            <w:tcW w:w="1560" w:type="dxa"/>
            <w:vAlign w:val="center"/>
          </w:tcPr>
          <w:p w:rsidR="00303CA2" w:rsidRPr="00E625B3" w:rsidRDefault="00303CA2" w:rsidP="006504E6">
            <w:pPr>
              <w:widowControl w:val="0"/>
              <w:adjustRightInd w:val="0"/>
              <w:snapToGrid w:val="0"/>
              <w:spacing w:line="360" w:lineRule="exact"/>
              <w:jc w:val="center"/>
              <w:rPr>
                <w:rFonts w:eastAsia="標楷體"/>
                <w:sz w:val="28"/>
                <w:szCs w:val="28"/>
              </w:rPr>
            </w:pPr>
            <w:r w:rsidRPr="00E625B3">
              <w:rPr>
                <w:rFonts w:eastAsia="標楷體"/>
                <w:sz w:val="28"/>
                <w:szCs w:val="28"/>
              </w:rPr>
              <w:t>評核重點</w:t>
            </w:r>
          </w:p>
          <w:p w:rsidR="00303CA2" w:rsidRPr="00E625B3" w:rsidRDefault="00303CA2" w:rsidP="006504E6">
            <w:pPr>
              <w:widowControl w:val="0"/>
              <w:adjustRightInd w:val="0"/>
              <w:snapToGrid w:val="0"/>
              <w:spacing w:line="360" w:lineRule="exact"/>
              <w:jc w:val="center"/>
              <w:rPr>
                <w:rFonts w:eastAsia="標楷體"/>
                <w:sz w:val="28"/>
                <w:szCs w:val="28"/>
              </w:rPr>
            </w:pPr>
            <w:r w:rsidRPr="00E625B3">
              <w:rPr>
                <w:rFonts w:eastAsia="標楷體"/>
                <w:sz w:val="28"/>
                <w:szCs w:val="28"/>
              </w:rPr>
              <w:t>項目</w:t>
            </w:r>
          </w:p>
        </w:tc>
        <w:tc>
          <w:tcPr>
            <w:tcW w:w="2976" w:type="dxa"/>
            <w:vAlign w:val="center"/>
          </w:tcPr>
          <w:p w:rsidR="00303CA2" w:rsidRPr="00E625B3" w:rsidRDefault="00303CA2" w:rsidP="00303CA2">
            <w:pPr>
              <w:widowControl w:val="0"/>
              <w:adjustRightInd w:val="0"/>
              <w:snapToGrid w:val="0"/>
              <w:spacing w:line="360" w:lineRule="exact"/>
              <w:jc w:val="center"/>
              <w:rPr>
                <w:rFonts w:eastAsia="標楷體"/>
                <w:sz w:val="28"/>
                <w:szCs w:val="28"/>
              </w:rPr>
            </w:pPr>
            <w:r w:rsidRPr="00E625B3">
              <w:rPr>
                <w:rFonts w:eastAsia="標楷體"/>
                <w:sz w:val="28"/>
                <w:szCs w:val="28"/>
              </w:rPr>
              <w:t>評核內容及標準</w:t>
            </w:r>
          </w:p>
        </w:tc>
        <w:tc>
          <w:tcPr>
            <w:tcW w:w="1701" w:type="dxa"/>
            <w:vAlign w:val="center"/>
          </w:tcPr>
          <w:p w:rsidR="00303CA2" w:rsidRPr="00E625B3" w:rsidRDefault="00303CA2" w:rsidP="00E06EEA">
            <w:pPr>
              <w:widowControl w:val="0"/>
              <w:adjustRightInd w:val="0"/>
              <w:snapToGrid w:val="0"/>
              <w:spacing w:line="360" w:lineRule="exact"/>
              <w:jc w:val="center"/>
              <w:rPr>
                <w:rFonts w:eastAsia="標楷體"/>
                <w:sz w:val="28"/>
                <w:szCs w:val="28"/>
                <w:lang w:eastAsia="zh-TW"/>
              </w:rPr>
            </w:pPr>
            <w:r w:rsidRPr="00E625B3">
              <w:rPr>
                <w:rFonts w:eastAsia="標楷體"/>
                <w:sz w:val="28"/>
                <w:szCs w:val="28"/>
                <w:lang w:eastAsia="zh-TW"/>
              </w:rPr>
              <w:t>受訪評單位</w:t>
            </w:r>
          </w:p>
        </w:tc>
        <w:tc>
          <w:tcPr>
            <w:tcW w:w="851" w:type="dxa"/>
            <w:vAlign w:val="center"/>
          </w:tcPr>
          <w:p w:rsidR="00303CA2" w:rsidRPr="00E625B3" w:rsidRDefault="00303CA2" w:rsidP="00303CA2">
            <w:pPr>
              <w:widowControl w:val="0"/>
              <w:adjustRightInd w:val="0"/>
              <w:snapToGrid w:val="0"/>
              <w:spacing w:line="360" w:lineRule="exact"/>
              <w:jc w:val="center"/>
              <w:rPr>
                <w:rFonts w:eastAsia="標楷體"/>
                <w:sz w:val="28"/>
                <w:szCs w:val="28"/>
              </w:rPr>
            </w:pPr>
            <w:r w:rsidRPr="00E625B3">
              <w:rPr>
                <w:rFonts w:eastAsia="標楷體"/>
                <w:sz w:val="28"/>
                <w:szCs w:val="28"/>
              </w:rPr>
              <w:t>得分</w:t>
            </w:r>
          </w:p>
        </w:tc>
        <w:tc>
          <w:tcPr>
            <w:tcW w:w="2551" w:type="dxa"/>
            <w:vAlign w:val="center"/>
          </w:tcPr>
          <w:p w:rsidR="00303CA2" w:rsidRPr="00E625B3" w:rsidRDefault="00303CA2" w:rsidP="00303CA2">
            <w:pPr>
              <w:widowControl w:val="0"/>
              <w:adjustRightInd w:val="0"/>
              <w:snapToGrid w:val="0"/>
              <w:spacing w:line="360" w:lineRule="exact"/>
              <w:jc w:val="center"/>
              <w:rPr>
                <w:rFonts w:eastAsia="標楷體"/>
                <w:sz w:val="28"/>
                <w:szCs w:val="28"/>
              </w:rPr>
            </w:pPr>
            <w:r w:rsidRPr="00E625B3">
              <w:rPr>
                <w:rFonts w:eastAsia="標楷體"/>
                <w:sz w:val="28"/>
                <w:szCs w:val="28"/>
              </w:rPr>
              <w:t>訪評所見及優</w:t>
            </w:r>
            <w:r w:rsidRPr="00E625B3">
              <w:rPr>
                <w:rFonts w:eastAsia="標楷體"/>
                <w:sz w:val="28"/>
                <w:szCs w:val="28"/>
                <w:lang w:eastAsia="zh-TW"/>
              </w:rPr>
              <w:t>缺</w:t>
            </w:r>
            <w:r w:rsidRPr="00E625B3">
              <w:rPr>
                <w:rFonts w:eastAsia="標楷體"/>
                <w:sz w:val="28"/>
                <w:szCs w:val="28"/>
              </w:rPr>
              <w:t>點</w:t>
            </w:r>
          </w:p>
        </w:tc>
      </w:tr>
      <w:tr w:rsidR="00372AEF" w:rsidRPr="00E625B3" w:rsidTr="000455B2">
        <w:tc>
          <w:tcPr>
            <w:tcW w:w="851" w:type="dxa"/>
            <w:vMerge w:val="restart"/>
          </w:tcPr>
          <w:p w:rsidR="00303CA2" w:rsidRPr="00E625B3" w:rsidRDefault="00303CA2" w:rsidP="00E625B3">
            <w:pPr>
              <w:snapToGrid w:val="0"/>
              <w:spacing w:beforeLines="50" w:before="180" w:afterLines="50" w:after="180" w:line="320" w:lineRule="exact"/>
              <w:jc w:val="center"/>
              <w:rPr>
                <w:rFonts w:eastAsia="標楷體"/>
                <w:sz w:val="28"/>
                <w:szCs w:val="28"/>
              </w:rPr>
            </w:pPr>
            <w:r w:rsidRPr="00E625B3">
              <w:rPr>
                <w:rFonts w:eastAsia="標楷體"/>
                <w:sz w:val="28"/>
                <w:szCs w:val="28"/>
              </w:rPr>
              <w:t>一</w:t>
            </w:r>
          </w:p>
        </w:tc>
        <w:tc>
          <w:tcPr>
            <w:tcW w:w="1560" w:type="dxa"/>
            <w:vMerge w:val="restart"/>
          </w:tcPr>
          <w:p w:rsidR="00303CA2" w:rsidRPr="00E625B3" w:rsidRDefault="00303CA2" w:rsidP="00E625B3">
            <w:pPr>
              <w:snapToGrid w:val="0"/>
              <w:spacing w:beforeLines="50" w:before="180" w:afterLines="50" w:after="180" w:line="320" w:lineRule="exact"/>
              <w:jc w:val="center"/>
              <w:rPr>
                <w:rFonts w:eastAsia="標楷體"/>
                <w:b/>
                <w:sz w:val="28"/>
                <w:szCs w:val="28"/>
                <w:lang w:eastAsia="zh-TW"/>
              </w:rPr>
            </w:pPr>
            <w:r w:rsidRPr="00E625B3">
              <w:rPr>
                <w:rFonts w:eastAsia="標楷體"/>
                <w:b/>
                <w:sz w:val="28"/>
                <w:szCs w:val="28"/>
                <w:lang w:eastAsia="zh-TW"/>
              </w:rPr>
              <w:t>【民政司】</w:t>
            </w:r>
          </w:p>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t>疏散撤離通報作業整備</w:t>
            </w:r>
          </w:p>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10%</w:t>
            </w:r>
            <w:r w:rsidRPr="00E625B3">
              <w:rPr>
                <w:rFonts w:eastAsia="標楷體"/>
                <w:sz w:val="28"/>
                <w:szCs w:val="28"/>
                <w:lang w:eastAsia="zh-TW"/>
              </w:rPr>
              <w:t>）</w:t>
            </w:r>
          </w:p>
        </w:tc>
        <w:tc>
          <w:tcPr>
            <w:tcW w:w="2976" w:type="dxa"/>
            <w:vAlign w:val="center"/>
          </w:tcPr>
          <w:p w:rsidR="00303CA2" w:rsidRPr="00E625B3" w:rsidRDefault="00303CA2"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E625B3">
              <w:rPr>
                <w:rFonts w:eastAsia="標楷體"/>
                <w:sz w:val="28"/>
                <w:szCs w:val="28"/>
                <w:lang w:eastAsia="zh-TW"/>
              </w:rPr>
              <w:t>5%</w:t>
            </w:r>
            <w:r w:rsidRPr="00E625B3">
              <w:rPr>
                <w:rFonts w:eastAsia="標楷體"/>
                <w:sz w:val="28"/>
                <w:szCs w:val="28"/>
                <w:lang w:eastAsia="zh-TW"/>
              </w:rPr>
              <w:t>）</w:t>
            </w:r>
          </w:p>
        </w:tc>
        <w:tc>
          <w:tcPr>
            <w:tcW w:w="170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t>民政局（處）暨相關單位</w:t>
            </w:r>
          </w:p>
        </w:tc>
        <w:tc>
          <w:tcPr>
            <w:tcW w:w="8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5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r>
      <w:tr w:rsidR="00372AEF" w:rsidRPr="00E625B3" w:rsidTr="000455B2">
        <w:tc>
          <w:tcPr>
            <w:tcW w:w="851" w:type="dxa"/>
            <w:vMerge/>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1560" w:type="dxa"/>
            <w:vMerge/>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976" w:type="dxa"/>
            <w:vAlign w:val="center"/>
          </w:tcPr>
          <w:p w:rsidR="00303CA2" w:rsidRPr="00E625B3" w:rsidRDefault="00303CA2"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對疏散撤離訊息之傳達有無建立複式通報機制</w:t>
            </w:r>
            <w:r w:rsidRPr="00E625B3">
              <w:rPr>
                <w:rFonts w:eastAsia="標楷體"/>
                <w:sz w:val="28"/>
                <w:szCs w:val="28"/>
                <w:lang w:eastAsia="zh-TW"/>
              </w:rPr>
              <w:t>(</w:t>
            </w:r>
            <w:r w:rsidRPr="00E625B3">
              <w:rPr>
                <w:rFonts w:eastAsia="標楷體"/>
                <w:sz w:val="28"/>
                <w:szCs w:val="28"/>
                <w:lang w:eastAsia="zh-TW"/>
              </w:rPr>
              <w:t>通報人員有否共同納編警政、消防、民政及相關人員）？（</w:t>
            </w:r>
            <w:r w:rsidRPr="00E625B3">
              <w:rPr>
                <w:rFonts w:eastAsia="標楷體"/>
                <w:sz w:val="28"/>
                <w:szCs w:val="28"/>
                <w:lang w:eastAsia="zh-TW"/>
              </w:rPr>
              <w:t>5%</w:t>
            </w:r>
            <w:r w:rsidRPr="00E625B3">
              <w:rPr>
                <w:rFonts w:eastAsia="標楷體"/>
                <w:sz w:val="28"/>
                <w:szCs w:val="28"/>
                <w:lang w:eastAsia="zh-TW"/>
              </w:rPr>
              <w:t>）</w:t>
            </w:r>
          </w:p>
        </w:tc>
        <w:tc>
          <w:tcPr>
            <w:tcW w:w="170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t>民政局（處）暨相關單位</w:t>
            </w:r>
          </w:p>
        </w:tc>
        <w:tc>
          <w:tcPr>
            <w:tcW w:w="8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5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r>
      <w:tr w:rsidR="00372AEF" w:rsidRPr="00E625B3" w:rsidTr="000455B2">
        <w:tc>
          <w:tcPr>
            <w:tcW w:w="851" w:type="dxa"/>
            <w:vMerge w:val="restart"/>
          </w:tcPr>
          <w:p w:rsidR="00303CA2" w:rsidRPr="00E625B3" w:rsidRDefault="00303CA2" w:rsidP="00E625B3">
            <w:pPr>
              <w:snapToGrid w:val="0"/>
              <w:spacing w:beforeLines="50" w:before="180" w:afterLines="50" w:after="180" w:line="320" w:lineRule="exact"/>
              <w:jc w:val="center"/>
              <w:rPr>
                <w:rFonts w:eastAsia="標楷體"/>
                <w:sz w:val="28"/>
                <w:szCs w:val="28"/>
              </w:rPr>
            </w:pPr>
            <w:r w:rsidRPr="00E625B3">
              <w:rPr>
                <w:rFonts w:eastAsia="標楷體"/>
                <w:sz w:val="28"/>
                <w:szCs w:val="28"/>
              </w:rPr>
              <w:t>二</w:t>
            </w:r>
          </w:p>
        </w:tc>
        <w:tc>
          <w:tcPr>
            <w:tcW w:w="1560" w:type="dxa"/>
            <w:vMerge w:val="restart"/>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b/>
                <w:sz w:val="28"/>
                <w:szCs w:val="28"/>
                <w:lang w:eastAsia="zh-TW"/>
              </w:rPr>
              <w:t>【民政司】</w:t>
            </w:r>
            <w:r w:rsidRPr="00E625B3">
              <w:rPr>
                <w:rFonts w:eastAsia="標楷體"/>
                <w:sz w:val="28"/>
                <w:szCs w:val="28"/>
                <w:lang w:eastAsia="zh-TW"/>
              </w:rPr>
              <w:t>撤離人數統計通報系統之訓練及疏散撤離講習或演練</w:t>
            </w:r>
          </w:p>
          <w:p w:rsidR="00303CA2" w:rsidRPr="00E625B3" w:rsidRDefault="00303CA2" w:rsidP="00E625B3">
            <w:pPr>
              <w:snapToGrid w:val="0"/>
              <w:spacing w:beforeLines="50" w:before="180" w:afterLines="50" w:after="180" w:line="320" w:lineRule="exact"/>
              <w:jc w:val="center"/>
              <w:rPr>
                <w:rFonts w:eastAsia="標楷體"/>
                <w:sz w:val="28"/>
                <w:szCs w:val="28"/>
                <w:u w:val="single"/>
              </w:rPr>
            </w:pPr>
            <w:r w:rsidRPr="00E625B3">
              <w:rPr>
                <w:rFonts w:eastAsia="標楷體"/>
                <w:sz w:val="28"/>
                <w:szCs w:val="28"/>
              </w:rPr>
              <w:t>（</w:t>
            </w:r>
            <w:r w:rsidRPr="00E625B3">
              <w:rPr>
                <w:rFonts w:eastAsia="標楷體"/>
                <w:sz w:val="28"/>
                <w:szCs w:val="28"/>
              </w:rPr>
              <w:t>10%</w:t>
            </w:r>
            <w:r w:rsidRPr="00E625B3">
              <w:rPr>
                <w:rFonts w:eastAsia="標楷體"/>
                <w:sz w:val="28"/>
                <w:szCs w:val="28"/>
              </w:rPr>
              <w:t>）</w:t>
            </w:r>
          </w:p>
        </w:tc>
        <w:tc>
          <w:tcPr>
            <w:tcW w:w="2976" w:type="dxa"/>
            <w:vAlign w:val="center"/>
          </w:tcPr>
          <w:p w:rsidR="00303CA2" w:rsidRPr="00E625B3" w:rsidRDefault="00303CA2"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對於「</w:t>
            </w:r>
            <w:r w:rsidRPr="00E625B3">
              <w:rPr>
                <w:rFonts w:eastAsia="標楷體"/>
                <w:sz w:val="28"/>
                <w:szCs w:val="28"/>
                <w:lang w:eastAsia="zh-TW"/>
              </w:rPr>
              <w:t>EMIC</w:t>
            </w:r>
            <w:r w:rsidRPr="00E625B3">
              <w:rPr>
                <w:rFonts w:eastAsia="標楷體"/>
                <w:sz w:val="28"/>
                <w:szCs w:val="28"/>
                <w:lang w:eastAsia="zh-TW"/>
              </w:rPr>
              <w:t>系統疏散撤離人數之統計通報機制」是否規劃辦理年度講習及教育訓練？（</w:t>
            </w:r>
            <w:r w:rsidRPr="00E625B3">
              <w:rPr>
                <w:rFonts w:eastAsia="標楷體"/>
                <w:sz w:val="28"/>
                <w:szCs w:val="28"/>
                <w:lang w:eastAsia="zh-TW"/>
              </w:rPr>
              <w:t>5%</w:t>
            </w:r>
            <w:r w:rsidRPr="00E625B3">
              <w:rPr>
                <w:rFonts w:eastAsia="標楷體"/>
                <w:sz w:val="28"/>
                <w:szCs w:val="28"/>
                <w:lang w:eastAsia="zh-TW"/>
              </w:rPr>
              <w:t>）</w:t>
            </w:r>
          </w:p>
        </w:tc>
        <w:tc>
          <w:tcPr>
            <w:tcW w:w="170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t>民政局（處）暨相關單位</w:t>
            </w:r>
          </w:p>
        </w:tc>
        <w:tc>
          <w:tcPr>
            <w:tcW w:w="8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5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r>
      <w:tr w:rsidR="00372AEF" w:rsidRPr="00E625B3" w:rsidTr="000455B2">
        <w:tc>
          <w:tcPr>
            <w:tcW w:w="851" w:type="dxa"/>
            <w:vMerge/>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1560" w:type="dxa"/>
            <w:vMerge/>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976" w:type="dxa"/>
            <w:vAlign w:val="center"/>
          </w:tcPr>
          <w:p w:rsidR="00303CA2" w:rsidRPr="00E625B3" w:rsidRDefault="00303CA2"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4.</w:t>
            </w:r>
            <w:r w:rsidRPr="00E625B3">
              <w:rPr>
                <w:rFonts w:eastAsia="標楷體"/>
                <w:sz w:val="28"/>
                <w:szCs w:val="28"/>
                <w:lang w:eastAsia="zh-TW"/>
              </w:rPr>
              <w:t>是否規劃辦理村里鄰長及志工協同地方民眾進行疏散撤離之講習、教育訓練或演練？（</w:t>
            </w:r>
            <w:r w:rsidRPr="00E625B3">
              <w:rPr>
                <w:rFonts w:eastAsia="標楷體"/>
                <w:sz w:val="28"/>
                <w:szCs w:val="28"/>
                <w:lang w:eastAsia="zh-TW"/>
              </w:rPr>
              <w:t>5%</w:t>
            </w:r>
            <w:r w:rsidRPr="00E625B3">
              <w:rPr>
                <w:rFonts w:eastAsia="標楷體"/>
                <w:sz w:val="28"/>
                <w:szCs w:val="28"/>
                <w:lang w:eastAsia="zh-TW"/>
              </w:rPr>
              <w:t>）</w:t>
            </w:r>
          </w:p>
        </w:tc>
        <w:tc>
          <w:tcPr>
            <w:tcW w:w="170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t>民政局（處）暨相關單位</w:t>
            </w:r>
          </w:p>
        </w:tc>
        <w:tc>
          <w:tcPr>
            <w:tcW w:w="8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5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r>
      <w:tr w:rsidR="00372AEF" w:rsidRPr="00E625B3" w:rsidTr="000455B2">
        <w:trPr>
          <w:trHeight w:val="1809"/>
        </w:trPr>
        <w:tc>
          <w:tcPr>
            <w:tcW w:w="851" w:type="dxa"/>
          </w:tcPr>
          <w:p w:rsidR="00303CA2" w:rsidRPr="00E625B3" w:rsidRDefault="00303CA2" w:rsidP="00E625B3">
            <w:pPr>
              <w:snapToGrid w:val="0"/>
              <w:spacing w:beforeLines="50" w:before="180" w:afterLines="50" w:after="180" w:line="320" w:lineRule="exact"/>
              <w:jc w:val="center"/>
              <w:rPr>
                <w:rFonts w:eastAsia="標楷體"/>
                <w:sz w:val="28"/>
                <w:szCs w:val="28"/>
              </w:rPr>
            </w:pPr>
            <w:r w:rsidRPr="00E625B3">
              <w:rPr>
                <w:rFonts w:eastAsia="標楷體"/>
                <w:sz w:val="28"/>
                <w:szCs w:val="28"/>
              </w:rPr>
              <w:t>三</w:t>
            </w:r>
          </w:p>
        </w:tc>
        <w:tc>
          <w:tcPr>
            <w:tcW w:w="1560" w:type="dxa"/>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b/>
                <w:sz w:val="28"/>
                <w:szCs w:val="28"/>
                <w:lang w:eastAsia="zh-TW"/>
              </w:rPr>
              <w:t>【民政司】</w:t>
            </w:r>
            <w:r w:rsidRPr="00E625B3">
              <w:rPr>
                <w:rFonts w:eastAsia="標楷體"/>
                <w:sz w:val="28"/>
                <w:szCs w:val="28"/>
                <w:lang w:eastAsia="zh-TW"/>
              </w:rPr>
              <w:t>疏散撤離通報等相關作業執行情形</w:t>
            </w:r>
          </w:p>
          <w:p w:rsidR="00303CA2" w:rsidRPr="00E625B3" w:rsidRDefault="00303CA2" w:rsidP="00E625B3">
            <w:pPr>
              <w:snapToGrid w:val="0"/>
              <w:spacing w:beforeLines="50" w:before="180" w:afterLines="50" w:after="180" w:line="320" w:lineRule="exact"/>
              <w:jc w:val="center"/>
              <w:rPr>
                <w:rFonts w:eastAsia="標楷體"/>
                <w:sz w:val="28"/>
                <w:szCs w:val="28"/>
              </w:rPr>
            </w:pPr>
            <w:r w:rsidRPr="00E625B3">
              <w:rPr>
                <w:rFonts w:eastAsia="標楷體"/>
                <w:sz w:val="28"/>
                <w:szCs w:val="28"/>
              </w:rPr>
              <w:t>（</w:t>
            </w:r>
            <w:r w:rsidRPr="00E625B3">
              <w:rPr>
                <w:rFonts w:eastAsia="標楷體"/>
                <w:sz w:val="28"/>
                <w:szCs w:val="28"/>
              </w:rPr>
              <w:t>10%</w:t>
            </w:r>
            <w:r w:rsidRPr="00E625B3">
              <w:rPr>
                <w:rFonts w:eastAsia="標楷體"/>
                <w:sz w:val="28"/>
                <w:szCs w:val="28"/>
              </w:rPr>
              <w:t>）</w:t>
            </w:r>
          </w:p>
        </w:tc>
        <w:tc>
          <w:tcPr>
            <w:tcW w:w="2976" w:type="dxa"/>
            <w:vAlign w:val="center"/>
          </w:tcPr>
          <w:p w:rsidR="00303CA2" w:rsidRPr="00E625B3" w:rsidRDefault="00303CA2"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平時中央指派任務執行情形及災時應變中心開設期間報表通報及時效掌握狀況如何？</w:t>
            </w:r>
            <w:r w:rsidRPr="00E625B3">
              <w:rPr>
                <w:rFonts w:eastAsia="標楷體"/>
                <w:sz w:val="28"/>
                <w:szCs w:val="28"/>
                <w:lang w:eastAsia="zh-TW"/>
              </w:rPr>
              <w:t>(</w:t>
            </w:r>
            <w:r w:rsidRPr="00E625B3">
              <w:rPr>
                <w:rFonts w:eastAsia="標楷體"/>
                <w:sz w:val="28"/>
                <w:szCs w:val="28"/>
                <w:lang w:eastAsia="zh-TW"/>
              </w:rPr>
              <w:t>如：平時是否參加本部辦理之</w:t>
            </w:r>
            <w:r w:rsidRPr="00E625B3">
              <w:rPr>
                <w:rFonts w:eastAsia="標楷體"/>
                <w:sz w:val="28"/>
                <w:szCs w:val="28"/>
                <w:lang w:eastAsia="zh-TW"/>
              </w:rPr>
              <w:t>EMIC</w:t>
            </w:r>
            <w:r w:rsidRPr="00E625B3">
              <w:rPr>
                <w:rFonts w:eastAsia="標楷體"/>
                <w:sz w:val="28"/>
                <w:szCs w:val="28"/>
                <w:lang w:eastAsia="zh-TW"/>
              </w:rPr>
              <w:t>系統疏散撤離人數之統計通報機制講習、是</w:t>
            </w:r>
            <w:r w:rsidRPr="00E625B3">
              <w:rPr>
                <w:rFonts w:eastAsia="標楷體"/>
                <w:sz w:val="28"/>
                <w:szCs w:val="28"/>
                <w:lang w:eastAsia="zh-TW"/>
              </w:rPr>
              <w:lastRenderedPageBreak/>
              <w:t>否依限回復本部所詢災害防救業務人員聯絡名冊；災時是否定時於</w:t>
            </w:r>
            <w:r w:rsidRPr="00E625B3">
              <w:rPr>
                <w:rFonts w:eastAsia="標楷體"/>
                <w:sz w:val="28"/>
                <w:szCs w:val="28"/>
                <w:lang w:eastAsia="zh-TW"/>
              </w:rPr>
              <w:t>EMIC</w:t>
            </w:r>
            <w:r w:rsidRPr="00E625B3">
              <w:rPr>
                <w:rFonts w:eastAsia="標楷體"/>
                <w:sz w:val="28"/>
                <w:szCs w:val="28"/>
                <w:lang w:eastAsia="zh-TW"/>
              </w:rPr>
              <w:t>系統填寫疏散撤離人數、值班人員是否確實交接疏散撤離之情形等</w:t>
            </w:r>
            <w:r w:rsidRPr="00E625B3">
              <w:rPr>
                <w:rFonts w:eastAsia="標楷體"/>
                <w:sz w:val="28"/>
                <w:szCs w:val="28"/>
                <w:lang w:eastAsia="zh-TW"/>
              </w:rPr>
              <w:t>)</w:t>
            </w:r>
            <w:r w:rsidRPr="00E625B3">
              <w:rPr>
                <w:rFonts w:eastAsia="標楷體"/>
                <w:sz w:val="28"/>
                <w:szCs w:val="28"/>
                <w:lang w:eastAsia="zh-TW"/>
              </w:rPr>
              <w:t>（</w:t>
            </w:r>
            <w:r w:rsidRPr="00E625B3">
              <w:rPr>
                <w:rFonts w:eastAsia="標楷體"/>
                <w:sz w:val="28"/>
                <w:szCs w:val="28"/>
                <w:lang w:eastAsia="zh-TW"/>
              </w:rPr>
              <w:t>10%</w:t>
            </w:r>
            <w:r w:rsidRPr="00E625B3">
              <w:rPr>
                <w:rFonts w:eastAsia="標楷體"/>
                <w:sz w:val="28"/>
                <w:szCs w:val="28"/>
                <w:lang w:eastAsia="zh-TW"/>
              </w:rPr>
              <w:t>）</w:t>
            </w:r>
          </w:p>
        </w:tc>
        <w:tc>
          <w:tcPr>
            <w:tcW w:w="170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r w:rsidRPr="00E625B3">
              <w:rPr>
                <w:rFonts w:eastAsia="標楷體"/>
                <w:sz w:val="28"/>
                <w:szCs w:val="28"/>
                <w:lang w:eastAsia="zh-TW"/>
              </w:rPr>
              <w:lastRenderedPageBreak/>
              <w:t>民政局（處）暨相關單位</w:t>
            </w:r>
          </w:p>
        </w:tc>
        <w:tc>
          <w:tcPr>
            <w:tcW w:w="8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c>
          <w:tcPr>
            <w:tcW w:w="2551" w:type="dxa"/>
            <w:vAlign w:val="center"/>
          </w:tcPr>
          <w:p w:rsidR="00303CA2" w:rsidRPr="00E625B3" w:rsidRDefault="00303CA2" w:rsidP="00E625B3">
            <w:pPr>
              <w:snapToGrid w:val="0"/>
              <w:spacing w:beforeLines="50" w:before="180" w:afterLines="50" w:after="180" w:line="320" w:lineRule="exact"/>
              <w:jc w:val="center"/>
              <w:rPr>
                <w:rFonts w:eastAsia="標楷體"/>
                <w:sz w:val="28"/>
                <w:szCs w:val="28"/>
                <w:lang w:eastAsia="zh-TW"/>
              </w:rPr>
            </w:pPr>
          </w:p>
        </w:tc>
      </w:tr>
      <w:tr w:rsidR="00303CA2" w:rsidRPr="00E625B3" w:rsidTr="00417D30">
        <w:trPr>
          <w:trHeight w:val="3960"/>
        </w:trPr>
        <w:tc>
          <w:tcPr>
            <w:tcW w:w="851" w:type="dxa"/>
          </w:tcPr>
          <w:p w:rsidR="00303CA2" w:rsidRPr="00E625B3" w:rsidRDefault="006504E6" w:rsidP="006504E6">
            <w:pPr>
              <w:widowControl w:val="0"/>
              <w:adjustRightInd w:val="0"/>
              <w:snapToGrid w:val="0"/>
              <w:jc w:val="center"/>
              <w:rPr>
                <w:rFonts w:eastAsia="標楷體"/>
                <w:sz w:val="28"/>
                <w:szCs w:val="28"/>
              </w:rPr>
            </w:pPr>
            <w:r w:rsidRPr="00E625B3">
              <w:rPr>
                <w:rFonts w:eastAsia="標楷體"/>
                <w:sz w:val="28"/>
                <w:szCs w:val="28"/>
                <w:lang w:eastAsia="zh-TW"/>
              </w:rPr>
              <w:t>四</w:t>
            </w:r>
          </w:p>
        </w:tc>
        <w:tc>
          <w:tcPr>
            <w:tcW w:w="1560" w:type="dxa"/>
          </w:tcPr>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b/>
                <w:sz w:val="28"/>
                <w:szCs w:val="28"/>
                <w:lang w:eastAsia="zh-TW"/>
              </w:rPr>
              <w:t>【警政署】</w:t>
            </w:r>
            <w:r w:rsidRPr="00E625B3">
              <w:rPr>
                <w:rFonts w:eastAsia="標楷體"/>
                <w:sz w:val="28"/>
                <w:szCs w:val="28"/>
                <w:lang w:eastAsia="zh-TW"/>
              </w:rPr>
              <w:t>災防訓演與整備</w:t>
            </w:r>
          </w:p>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p>
          <w:p w:rsidR="00303CA2" w:rsidRPr="00E625B3" w:rsidRDefault="00303CA2" w:rsidP="006504E6">
            <w:pPr>
              <w:widowControl w:val="0"/>
              <w:adjustRightInd w:val="0"/>
              <w:snapToGrid w:val="0"/>
              <w:jc w:val="center"/>
              <w:rPr>
                <w:rFonts w:eastAsia="標楷體"/>
                <w:b/>
                <w:sz w:val="28"/>
                <w:szCs w:val="28"/>
                <w:lang w:eastAsia="zh-TW"/>
              </w:rPr>
            </w:pPr>
            <w:r w:rsidRPr="00E625B3">
              <w:rPr>
                <w:rFonts w:eastAsia="標楷體"/>
                <w:b/>
                <w:sz w:val="28"/>
                <w:szCs w:val="28"/>
                <w:lang w:eastAsia="zh-TW"/>
              </w:rPr>
              <w:t>【</w:t>
            </w:r>
            <w:r w:rsidRPr="00E625B3">
              <w:rPr>
                <w:rFonts w:eastAsia="標楷體"/>
                <w:b/>
                <w:sz w:val="28"/>
                <w:szCs w:val="28"/>
                <w:lang w:eastAsia="zh-TW"/>
              </w:rPr>
              <w:t>6%</w:t>
            </w:r>
            <w:r w:rsidRPr="00E625B3">
              <w:rPr>
                <w:rFonts w:eastAsia="標楷體"/>
                <w:b/>
                <w:sz w:val="28"/>
                <w:szCs w:val="28"/>
                <w:lang w:eastAsia="zh-TW"/>
              </w:rPr>
              <w:t>】</w:t>
            </w:r>
          </w:p>
        </w:tc>
        <w:tc>
          <w:tcPr>
            <w:tcW w:w="2976" w:type="dxa"/>
          </w:tcPr>
          <w:p w:rsidR="00303CA2" w:rsidRPr="00E625B3" w:rsidRDefault="00303CA2"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是否辦理協助災害防救任務講習</w:t>
            </w:r>
            <w:r w:rsidRPr="00E625B3">
              <w:rPr>
                <w:rFonts w:eastAsia="標楷體"/>
                <w:sz w:val="28"/>
                <w:szCs w:val="28"/>
                <w:lang w:eastAsia="zh-TW"/>
              </w:rPr>
              <w:t>?</w:t>
            </w:r>
            <w:r w:rsidRPr="00E625B3">
              <w:rPr>
                <w:rFonts w:eastAsia="標楷體"/>
                <w:sz w:val="28"/>
                <w:szCs w:val="28"/>
                <w:lang w:eastAsia="zh-TW"/>
              </w:rPr>
              <w:t>是否參與地方政府災害防救相關演練</w:t>
            </w:r>
            <w:r w:rsidRPr="00E625B3">
              <w:rPr>
                <w:rFonts w:eastAsia="標楷體"/>
                <w:sz w:val="28"/>
                <w:szCs w:val="28"/>
                <w:lang w:eastAsia="zh-TW"/>
              </w:rPr>
              <w:t>(</w:t>
            </w:r>
            <w:r w:rsidRPr="00E625B3">
              <w:rPr>
                <w:rFonts w:eastAsia="標楷體"/>
                <w:sz w:val="28"/>
                <w:szCs w:val="28"/>
                <w:lang w:eastAsia="zh-TW"/>
              </w:rPr>
              <w:t>有無相關資料可稽</w:t>
            </w:r>
            <w:r w:rsidRPr="00E625B3">
              <w:rPr>
                <w:rFonts w:eastAsia="標楷體"/>
                <w:sz w:val="28"/>
                <w:szCs w:val="28"/>
                <w:lang w:eastAsia="zh-TW"/>
              </w:rPr>
              <w:t>)?</w:t>
            </w:r>
            <w:r w:rsidRPr="00E625B3">
              <w:rPr>
                <w:rFonts w:eastAsia="標楷體"/>
                <w:sz w:val="28"/>
                <w:szCs w:val="28"/>
                <w:lang w:eastAsia="zh-TW"/>
              </w:rPr>
              <w:t>（</w:t>
            </w:r>
            <w:r w:rsidRPr="00E625B3">
              <w:rPr>
                <w:rFonts w:eastAsia="標楷體"/>
                <w:sz w:val="28"/>
                <w:szCs w:val="28"/>
                <w:lang w:eastAsia="zh-TW"/>
              </w:rPr>
              <w:t>2%</w:t>
            </w:r>
            <w:r w:rsidRPr="00E625B3">
              <w:rPr>
                <w:rFonts w:eastAsia="標楷體"/>
                <w:sz w:val="28"/>
                <w:szCs w:val="28"/>
                <w:lang w:eastAsia="zh-TW"/>
              </w:rPr>
              <w:t>）【</w:t>
            </w:r>
            <w:r w:rsidRPr="00E625B3">
              <w:rPr>
                <w:rFonts w:eastAsia="標楷體"/>
                <w:sz w:val="28"/>
                <w:szCs w:val="28"/>
                <w:lang w:eastAsia="zh-TW"/>
              </w:rPr>
              <w:t>3%</w:t>
            </w:r>
            <w:r w:rsidRPr="00E625B3">
              <w:rPr>
                <w:rFonts w:eastAsia="標楷體"/>
                <w:sz w:val="28"/>
                <w:szCs w:val="28"/>
                <w:lang w:eastAsia="zh-TW"/>
              </w:rPr>
              <w:t>】如何確實掌握可立即動用救災之機動警力，並建立人員緊急召返及職務代理機制</w:t>
            </w:r>
            <w:r w:rsidRPr="00E625B3">
              <w:rPr>
                <w:rFonts w:eastAsia="標楷體"/>
                <w:sz w:val="28"/>
                <w:szCs w:val="28"/>
                <w:lang w:eastAsia="zh-TW"/>
              </w:rPr>
              <w:t>(</w:t>
            </w:r>
            <w:r w:rsidRPr="00E625B3">
              <w:rPr>
                <w:rFonts w:eastAsia="標楷體"/>
                <w:sz w:val="28"/>
                <w:szCs w:val="28"/>
                <w:lang w:eastAsia="zh-TW"/>
              </w:rPr>
              <w:t>有無防災整備救災警力統計表及其他相關資料可稽</w:t>
            </w:r>
            <w:r w:rsidRPr="00E625B3">
              <w:rPr>
                <w:rFonts w:eastAsia="標楷體"/>
                <w:sz w:val="28"/>
                <w:szCs w:val="28"/>
                <w:lang w:eastAsia="zh-TW"/>
              </w:rPr>
              <w:t>)?</w:t>
            </w:r>
            <w:r w:rsidRPr="00E625B3">
              <w:rPr>
                <w:rFonts w:eastAsia="標楷體"/>
                <w:sz w:val="28"/>
                <w:szCs w:val="28"/>
                <w:lang w:eastAsia="zh-TW"/>
              </w:rPr>
              <w:t>（</w:t>
            </w:r>
            <w:r w:rsidRPr="00E625B3">
              <w:rPr>
                <w:rFonts w:eastAsia="標楷體"/>
                <w:sz w:val="28"/>
                <w:szCs w:val="28"/>
                <w:lang w:eastAsia="zh-TW"/>
              </w:rPr>
              <w:t>3%</w:t>
            </w:r>
            <w:r w:rsidRPr="00E625B3">
              <w:rPr>
                <w:rFonts w:eastAsia="標楷體"/>
                <w:sz w:val="28"/>
                <w:szCs w:val="28"/>
                <w:lang w:eastAsia="zh-TW"/>
              </w:rPr>
              <w:t>）【</w:t>
            </w:r>
            <w:r w:rsidRPr="00E625B3">
              <w:rPr>
                <w:rFonts w:eastAsia="標楷體"/>
                <w:sz w:val="28"/>
                <w:szCs w:val="28"/>
                <w:lang w:eastAsia="zh-TW"/>
              </w:rPr>
              <w:t>3%</w:t>
            </w:r>
            <w:r w:rsidRPr="00E625B3">
              <w:rPr>
                <w:rFonts w:eastAsia="標楷體"/>
                <w:sz w:val="28"/>
                <w:szCs w:val="28"/>
                <w:lang w:eastAsia="zh-TW"/>
              </w:rPr>
              <w:t>】</w:t>
            </w:r>
          </w:p>
        </w:tc>
        <w:tc>
          <w:tcPr>
            <w:tcW w:w="1701" w:type="dxa"/>
            <w:vAlign w:val="center"/>
          </w:tcPr>
          <w:p w:rsidR="00303CA2" w:rsidRPr="00E625B3" w:rsidRDefault="00303CA2"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警察局</w:t>
            </w:r>
          </w:p>
        </w:tc>
        <w:tc>
          <w:tcPr>
            <w:tcW w:w="851" w:type="dxa"/>
          </w:tcPr>
          <w:p w:rsidR="00303CA2" w:rsidRPr="00E625B3" w:rsidRDefault="00303CA2" w:rsidP="00303CA2">
            <w:pPr>
              <w:widowControl w:val="0"/>
              <w:adjustRightInd w:val="0"/>
              <w:snapToGrid w:val="0"/>
              <w:jc w:val="center"/>
              <w:rPr>
                <w:rFonts w:eastAsia="標楷體"/>
                <w:b/>
                <w:sz w:val="28"/>
                <w:szCs w:val="28"/>
                <w:lang w:eastAsia="zh-TW"/>
              </w:rPr>
            </w:pPr>
          </w:p>
        </w:tc>
        <w:tc>
          <w:tcPr>
            <w:tcW w:w="2551" w:type="dxa"/>
          </w:tcPr>
          <w:p w:rsidR="00303CA2" w:rsidRPr="00E625B3" w:rsidRDefault="00303CA2" w:rsidP="00303CA2">
            <w:pPr>
              <w:widowControl w:val="0"/>
              <w:snapToGrid w:val="0"/>
              <w:spacing w:line="240" w:lineRule="atLeast"/>
              <w:jc w:val="center"/>
              <w:rPr>
                <w:rFonts w:eastAsia="標楷體"/>
                <w:sz w:val="28"/>
                <w:szCs w:val="28"/>
                <w:lang w:eastAsia="zh-TW"/>
              </w:rPr>
            </w:pPr>
          </w:p>
        </w:tc>
      </w:tr>
      <w:tr w:rsidR="00303CA2" w:rsidRPr="00E625B3" w:rsidTr="00417D30">
        <w:trPr>
          <w:trHeight w:val="6928"/>
        </w:trPr>
        <w:tc>
          <w:tcPr>
            <w:tcW w:w="851" w:type="dxa"/>
          </w:tcPr>
          <w:p w:rsidR="00303CA2" w:rsidRPr="00E625B3" w:rsidRDefault="006504E6"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五</w:t>
            </w:r>
          </w:p>
        </w:tc>
        <w:tc>
          <w:tcPr>
            <w:tcW w:w="1560" w:type="dxa"/>
          </w:tcPr>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b/>
                <w:sz w:val="28"/>
                <w:szCs w:val="28"/>
                <w:lang w:eastAsia="zh-TW"/>
              </w:rPr>
              <w:t>【警政署】</w:t>
            </w:r>
            <w:r w:rsidRPr="00E625B3">
              <w:rPr>
                <w:rFonts w:eastAsia="標楷體"/>
                <w:sz w:val="28"/>
                <w:szCs w:val="28"/>
                <w:lang w:eastAsia="zh-TW"/>
              </w:rPr>
              <w:t>應變機制建置、運作與查</w:t>
            </w:r>
            <w:r w:rsidRPr="00E625B3">
              <w:rPr>
                <w:rFonts w:eastAsia="標楷體"/>
                <w:sz w:val="28"/>
                <w:szCs w:val="28"/>
                <w:lang w:eastAsia="zh-TW"/>
              </w:rPr>
              <w:t>(</w:t>
            </w:r>
            <w:r w:rsidRPr="00E625B3">
              <w:rPr>
                <w:rFonts w:eastAsia="標楷體"/>
                <w:sz w:val="28"/>
                <w:szCs w:val="28"/>
                <w:lang w:eastAsia="zh-TW"/>
              </w:rPr>
              <w:t>通</w:t>
            </w:r>
            <w:r w:rsidRPr="00E625B3">
              <w:rPr>
                <w:rFonts w:eastAsia="標楷體"/>
                <w:sz w:val="28"/>
                <w:szCs w:val="28"/>
                <w:lang w:eastAsia="zh-TW"/>
              </w:rPr>
              <w:t>)</w:t>
            </w:r>
            <w:r w:rsidRPr="00E625B3">
              <w:rPr>
                <w:rFonts w:eastAsia="標楷體"/>
                <w:sz w:val="28"/>
                <w:szCs w:val="28"/>
                <w:lang w:eastAsia="zh-TW"/>
              </w:rPr>
              <w:t>報</w:t>
            </w:r>
          </w:p>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10%</w:t>
            </w:r>
            <w:r w:rsidRPr="00E625B3">
              <w:rPr>
                <w:rFonts w:eastAsia="標楷體"/>
                <w:sz w:val="28"/>
                <w:szCs w:val="28"/>
                <w:lang w:eastAsia="zh-TW"/>
              </w:rPr>
              <w:t>）</w:t>
            </w:r>
          </w:p>
          <w:p w:rsidR="00303CA2" w:rsidRPr="00E625B3" w:rsidRDefault="00303CA2" w:rsidP="006504E6">
            <w:pPr>
              <w:widowControl w:val="0"/>
              <w:adjustRightInd w:val="0"/>
              <w:snapToGrid w:val="0"/>
              <w:jc w:val="center"/>
              <w:rPr>
                <w:rFonts w:eastAsia="標楷體"/>
                <w:b/>
                <w:sz w:val="28"/>
                <w:szCs w:val="28"/>
                <w:lang w:eastAsia="zh-TW"/>
              </w:rPr>
            </w:pPr>
            <w:r w:rsidRPr="00E625B3">
              <w:rPr>
                <w:rFonts w:eastAsia="標楷體"/>
                <w:b/>
                <w:sz w:val="28"/>
                <w:szCs w:val="28"/>
                <w:lang w:eastAsia="zh-TW"/>
              </w:rPr>
              <w:t>【</w:t>
            </w:r>
            <w:r w:rsidRPr="00E625B3">
              <w:rPr>
                <w:rFonts w:eastAsia="標楷體"/>
                <w:b/>
                <w:sz w:val="28"/>
                <w:szCs w:val="28"/>
                <w:lang w:eastAsia="zh-TW"/>
              </w:rPr>
              <w:t>12%</w:t>
            </w:r>
            <w:r w:rsidRPr="00E625B3">
              <w:rPr>
                <w:rFonts w:eastAsia="標楷體"/>
                <w:b/>
                <w:sz w:val="28"/>
                <w:szCs w:val="28"/>
                <w:lang w:eastAsia="zh-TW"/>
              </w:rPr>
              <w:t>】</w:t>
            </w:r>
          </w:p>
        </w:tc>
        <w:tc>
          <w:tcPr>
            <w:tcW w:w="2976" w:type="dxa"/>
          </w:tcPr>
          <w:p w:rsidR="00303CA2" w:rsidRPr="00E625B3" w:rsidRDefault="006504E6"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2</w:t>
            </w:r>
            <w:r w:rsidR="00303CA2" w:rsidRPr="00E625B3">
              <w:rPr>
                <w:rFonts w:eastAsia="標楷體"/>
                <w:sz w:val="28"/>
                <w:szCs w:val="28"/>
                <w:lang w:eastAsia="zh-TW"/>
              </w:rPr>
              <w:t>.</w:t>
            </w:r>
            <w:r w:rsidR="00303CA2" w:rsidRPr="00E625B3">
              <w:rPr>
                <w:rFonts w:eastAsia="標楷體"/>
                <w:sz w:val="28"/>
                <w:szCs w:val="28"/>
                <w:lang w:eastAsia="zh-TW"/>
              </w:rPr>
              <w:t>是否參照內政部警政署災害緊急應變小組作業要點及相關法規，擬訂緊急應變小組作業規定</w:t>
            </w:r>
            <w:r w:rsidR="00303CA2" w:rsidRPr="00E625B3">
              <w:rPr>
                <w:rFonts w:eastAsia="標楷體"/>
                <w:sz w:val="28"/>
                <w:szCs w:val="28"/>
                <w:lang w:eastAsia="zh-TW"/>
              </w:rPr>
              <w:t>?(3%)</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】直轄巿、縣</w:t>
            </w:r>
            <w:r w:rsidR="00303CA2" w:rsidRPr="00E625B3">
              <w:rPr>
                <w:rFonts w:eastAsia="標楷體"/>
                <w:sz w:val="28"/>
                <w:szCs w:val="28"/>
                <w:lang w:eastAsia="zh-TW"/>
              </w:rPr>
              <w:t>(</w:t>
            </w:r>
            <w:r w:rsidR="00303CA2" w:rsidRPr="00E625B3">
              <w:rPr>
                <w:rFonts w:eastAsia="標楷體"/>
                <w:sz w:val="28"/>
                <w:szCs w:val="28"/>
                <w:lang w:eastAsia="zh-TW"/>
              </w:rPr>
              <w:t>巿</w:t>
            </w:r>
            <w:r w:rsidR="00303CA2" w:rsidRPr="00E625B3">
              <w:rPr>
                <w:rFonts w:eastAsia="標楷體"/>
                <w:sz w:val="28"/>
                <w:szCs w:val="28"/>
                <w:lang w:eastAsia="zh-TW"/>
              </w:rPr>
              <w:t>)</w:t>
            </w:r>
            <w:r w:rsidR="00303CA2" w:rsidRPr="00E625B3">
              <w:rPr>
                <w:rFonts w:eastAsia="標楷體"/>
                <w:sz w:val="28"/>
                <w:szCs w:val="28"/>
                <w:lang w:eastAsia="zh-TW"/>
              </w:rPr>
              <w:t>政府或鄉</w:t>
            </w:r>
            <w:r w:rsidR="00303CA2" w:rsidRPr="00E625B3">
              <w:rPr>
                <w:rFonts w:eastAsia="標楷體"/>
                <w:sz w:val="28"/>
                <w:szCs w:val="28"/>
                <w:lang w:eastAsia="zh-TW"/>
              </w:rPr>
              <w:t>(</w:t>
            </w:r>
            <w:r w:rsidR="00303CA2" w:rsidRPr="00E625B3">
              <w:rPr>
                <w:rFonts w:eastAsia="標楷體"/>
                <w:sz w:val="28"/>
                <w:szCs w:val="28"/>
                <w:lang w:eastAsia="zh-TW"/>
              </w:rPr>
              <w:t>鎮、巿、區</w:t>
            </w:r>
            <w:r w:rsidR="00303CA2" w:rsidRPr="00E625B3">
              <w:rPr>
                <w:rFonts w:eastAsia="標楷體"/>
                <w:sz w:val="28"/>
                <w:szCs w:val="28"/>
                <w:lang w:eastAsia="zh-TW"/>
              </w:rPr>
              <w:t>)</w:t>
            </w:r>
            <w:r w:rsidR="00303CA2" w:rsidRPr="00E625B3">
              <w:rPr>
                <w:rFonts w:eastAsia="標楷體"/>
                <w:sz w:val="28"/>
                <w:szCs w:val="28"/>
                <w:lang w:eastAsia="zh-TW"/>
              </w:rPr>
              <w:t>公所災害應變中心開設時，是否指派人員進駐參與應變作業</w:t>
            </w:r>
            <w:r w:rsidR="00303CA2" w:rsidRPr="00E625B3">
              <w:rPr>
                <w:rFonts w:eastAsia="標楷體"/>
                <w:sz w:val="28"/>
                <w:szCs w:val="28"/>
                <w:lang w:eastAsia="zh-TW"/>
              </w:rPr>
              <w:t>?</w:t>
            </w:r>
            <w:r w:rsidR="00303CA2" w:rsidRPr="00E625B3">
              <w:rPr>
                <w:rFonts w:eastAsia="標楷體"/>
                <w:sz w:val="28"/>
                <w:szCs w:val="28"/>
                <w:lang w:eastAsia="zh-TW"/>
              </w:rPr>
              <w:t>是否成立災害應變小組</w:t>
            </w:r>
            <w:r w:rsidR="00303CA2" w:rsidRPr="00E625B3">
              <w:rPr>
                <w:rFonts w:eastAsia="標楷體"/>
                <w:sz w:val="28"/>
                <w:szCs w:val="28"/>
                <w:lang w:eastAsia="zh-TW"/>
              </w:rPr>
              <w:t>?(</w:t>
            </w:r>
            <w:r w:rsidR="00303CA2" w:rsidRPr="00E625B3">
              <w:rPr>
                <w:rFonts w:eastAsia="標楷體"/>
                <w:sz w:val="28"/>
                <w:szCs w:val="28"/>
                <w:lang w:eastAsia="zh-TW"/>
              </w:rPr>
              <w:t>有無相關資料可稽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w:t>
            </w:r>
          </w:p>
          <w:p w:rsidR="00303CA2" w:rsidRPr="00E625B3" w:rsidRDefault="006504E6"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3</w:t>
            </w:r>
            <w:r w:rsidR="00303CA2" w:rsidRPr="00E625B3">
              <w:rPr>
                <w:rFonts w:eastAsia="標楷體"/>
                <w:sz w:val="28"/>
                <w:szCs w:val="28"/>
                <w:lang w:eastAsia="zh-TW"/>
              </w:rPr>
              <w:t>.</w:t>
            </w:r>
            <w:r w:rsidR="00303CA2" w:rsidRPr="00E625B3">
              <w:rPr>
                <w:rFonts w:eastAsia="標楷體"/>
                <w:sz w:val="28"/>
                <w:szCs w:val="28"/>
                <w:lang w:eastAsia="zh-TW"/>
              </w:rPr>
              <w:t>如何即時掌握災情及後續處置狀況</w:t>
            </w:r>
            <w:r w:rsidR="00303CA2" w:rsidRPr="00E625B3">
              <w:rPr>
                <w:rFonts w:eastAsia="標楷體"/>
                <w:sz w:val="28"/>
                <w:szCs w:val="28"/>
                <w:lang w:eastAsia="zh-TW"/>
              </w:rPr>
              <w:t>(</w:t>
            </w:r>
            <w:r w:rsidR="00303CA2" w:rsidRPr="00E625B3">
              <w:rPr>
                <w:rFonts w:eastAsia="標楷體"/>
                <w:sz w:val="28"/>
                <w:szCs w:val="28"/>
                <w:lang w:eastAsia="zh-TW"/>
              </w:rPr>
              <w:t>有無重大災情摘要表或其他相關資料可稽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】如何落實執行災情查報工作</w:t>
            </w:r>
            <w:r w:rsidR="00303CA2" w:rsidRPr="00E625B3">
              <w:rPr>
                <w:rFonts w:eastAsia="標楷體"/>
                <w:sz w:val="28"/>
                <w:szCs w:val="28"/>
                <w:lang w:eastAsia="zh-TW"/>
              </w:rPr>
              <w:t>(</w:t>
            </w:r>
            <w:r w:rsidR="00303CA2" w:rsidRPr="00E625B3">
              <w:rPr>
                <w:rFonts w:eastAsia="標楷體"/>
                <w:sz w:val="28"/>
                <w:szCs w:val="28"/>
                <w:lang w:eastAsia="zh-TW"/>
              </w:rPr>
              <w:t>有無紀錄或其他相關資料可稽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w:t>
            </w:r>
          </w:p>
        </w:tc>
        <w:tc>
          <w:tcPr>
            <w:tcW w:w="1701" w:type="dxa"/>
            <w:vAlign w:val="center"/>
          </w:tcPr>
          <w:p w:rsidR="00303CA2" w:rsidRPr="00E625B3" w:rsidRDefault="00303CA2"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警察局</w:t>
            </w:r>
          </w:p>
        </w:tc>
        <w:tc>
          <w:tcPr>
            <w:tcW w:w="851" w:type="dxa"/>
          </w:tcPr>
          <w:p w:rsidR="00303CA2" w:rsidRPr="00E625B3" w:rsidRDefault="00303CA2" w:rsidP="00303CA2">
            <w:pPr>
              <w:widowControl w:val="0"/>
              <w:adjustRightInd w:val="0"/>
              <w:snapToGrid w:val="0"/>
              <w:jc w:val="center"/>
              <w:rPr>
                <w:rFonts w:eastAsia="標楷體"/>
                <w:b/>
                <w:sz w:val="28"/>
                <w:szCs w:val="28"/>
                <w:lang w:eastAsia="zh-TW"/>
              </w:rPr>
            </w:pPr>
          </w:p>
        </w:tc>
        <w:tc>
          <w:tcPr>
            <w:tcW w:w="2551" w:type="dxa"/>
          </w:tcPr>
          <w:p w:rsidR="00303CA2" w:rsidRPr="00E625B3" w:rsidRDefault="00303CA2" w:rsidP="00303CA2">
            <w:pPr>
              <w:spacing w:line="0" w:lineRule="atLeast"/>
              <w:ind w:left="560" w:hangingChars="200" w:hanging="560"/>
              <w:jc w:val="center"/>
              <w:rPr>
                <w:rFonts w:eastAsia="標楷體"/>
                <w:sz w:val="28"/>
                <w:szCs w:val="28"/>
                <w:lang w:eastAsia="zh-TW"/>
              </w:rPr>
            </w:pPr>
          </w:p>
        </w:tc>
      </w:tr>
      <w:tr w:rsidR="00303CA2" w:rsidRPr="00E625B3" w:rsidTr="00417D30">
        <w:trPr>
          <w:trHeight w:val="4932"/>
        </w:trPr>
        <w:tc>
          <w:tcPr>
            <w:tcW w:w="851" w:type="dxa"/>
          </w:tcPr>
          <w:p w:rsidR="00303CA2" w:rsidRPr="00E625B3" w:rsidRDefault="006504E6"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lastRenderedPageBreak/>
              <w:t>六</w:t>
            </w:r>
          </w:p>
        </w:tc>
        <w:tc>
          <w:tcPr>
            <w:tcW w:w="1560" w:type="dxa"/>
          </w:tcPr>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b/>
                <w:sz w:val="28"/>
                <w:szCs w:val="28"/>
                <w:lang w:eastAsia="zh-TW"/>
              </w:rPr>
              <w:t>【警政署】</w:t>
            </w:r>
            <w:r w:rsidRPr="00E625B3">
              <w:rPr>
                <w:rFonts w:eastAsia="標楷體"/>
                <w:sz w:val="28"/>
                <w:szCs w:val="28"/>
                <w:lang w:eastAsia="zh-TW"/>
              </w:rPr>
              <w:t>入山管制與通報聯繫</w:t>
            </w:r>
          </w:p>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p>
        </w:tc>
        <w:tc>
          <w:tcPr>
            <w:tcW w:w="2976" w:type="dxa"/>
          </w:tcPr>
          <w:p w:rsidR="00303CA2" w:rsidRPr="00E625B3" w:rsidRDefault="006504E6"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4</w:t>
            </w:r>
            <w:r w:rsidR="00303CA2" w:rsidRPr="00E625B3">
              <w:rPr>
                <w:rFonts w:eastAsia="標楷體"/>
                <w:sz w:val="28"/>
                <w:szCs w:val="28"/>
                <w:lang w:eastAsia="zh-TW"/>
              </w:rPr>
              <w:t>.</w:t>
            </w:r>
            <w:r w:rsidR="00303CA2" w:rsidRPr="00E625B3">
              <w:rPr>
                <w:rFonts w:eastAsia="標楷體"/>
                <w:sz w:val="28"/>
                <w:szCs w:val="28"/>
                <w:lang w:eastAsia="zh-TW"/>
              </w:rPr>
              <w:t>颱風警報發布期間，對於欲申請進入山地管制區或已申請而欲進入山地管制區之登山客，是否落實勸導不得進入</w:t>
            </w:r>
            <w:r w:rsidR="00303CA2" w:rsidRPr="00E625B3">
              <w:rPr>
                <w:rFonts w:eastAsia="標楷體"/>
                <w:sz w:val="28"/>
                <w:szCs w:val="28"/>
                <w:lang w:eastAsia="zh-TW"/>
              </w:rPr>
              <w:t>(</w:t>
            </w:r>
            <w:r w:rsidR="00303CA2" w:rsidRPr="00E625B3">
              <w:rPr>
                <w:rFonts w:eastAsia="標楷體"/>
                <w:sz w:val="28"/>
                <w:szCs w:val="28"/>
                <w:lang w:eastAsia="zh-TW"/>
              </w:rPr>
              <w:t>有無相關資料可稽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）對已進入山地管制區之登山客，是否確實聯繫追蹤</w:t>
            </w:r>
            <w:r w:rsidR="00303CA2" w:rsidRPr="00E625B3">
              <w:rPr>
                <w:rFonts w:eastAsia="標楷體"/>
                <w:sz w:val="28"/>
                <w:szCs w:val="28"/>
                <w:lang w:eastAsia="zh-TW"/>
              </w:rPr>
              <w:t>?</w:t>
            </w:r>
            <w:r w:rsidR="00303CA2" w:rsidRPr="00E625B3">
              <w:rPr>
                <w:rFonts w:eastAsia="標楷體"/>
                <w:sz w:val="28"/>
                <w:szCs w:val="28"/>
                <w:lang w:eastAsia="zh-TW"/>
              </w:rPr>
              <w:t>滯留於山區活動隊伍，經持續聯繫不著者，是否列為失聯案件持續管制及聯繫</w:t>
            </w:r>
            <w:r w:rsidR="00303CA2" w:rsidRPr="00E625B3">
              <w:rPr>
                <w:rFonts w:eastAsia="標楷體"/>
                <w:sz w:val="28"/>
                <w:szCs w:val="28"/>
                <w:lang w:eastAsia="zh-TW"/>
              </w:rPr>
              <w:t>(</w:t>
            </w:r>
            <w:r w:rsidR="00303CA2" w:rsidRPr="00E625B3">
              <w:rPr>
                <w:rFonts w:eastAsia="標楷體"/>
                <w:sz w:val="28"/>
                <w:szCs w:val="28"/>
                <w:lang w:eastAsia="zh-TW"/>
              </w:rPr>
              <w:t>有無紀錄可稽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）颱風發布期間進入山地管制區案件統計表是否依規定填報</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1%</w:t>
            </w:r>
            <w:r w:rsidR="00303CA2" w:rsidRPr="00E625B3">
              <w:rPr>
                <w:rFonts w:eastAsia="標楷體"/>
                <w:sz w:val="28"/>
                <w:szCs w:val="28"/>
                <w:lang w:eastAsia="zh-TW"/>
              </w:rPr>
              <w:t>）</w:t>
            </w:r>
          </w:p>
        </w:tc>
        <w:tc>
          <w:tcPr>
            <w:tcW w:w="1701" w:type="dxa"/>
            <w:vAlign w:val="center"/>
          </w:tcPr>
          <w:p w:rsidR="00303CA2" w:rsidRPr="00E625B3" w:rsidRDefault="00303CA2"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警察局</w:t>
            </w:r>
          </w:p>
        </w:tc>
        <w:tc>
          <w:tcPr>
            <w:tcW w:w="851" w:type="dxa"/>
          </w:tcPr>
          <w:p w:rsidR="00303CA2" w:rsidRPr="00E625B3" w:rsidRDefault="00303CA2" w:rsidP="00303CA2">
            <w:pPr>
              <w:widowControl w:val="0"/>
              <w:adjustRightInd w:val="0"/>
              <w:snapToGrid w:val="0"/>
              <w:jc w:val="center"/>
              <w:rPr>
                <w:rFonts w:eastAsia="標楷體"/>
                <w:b/>
                <w:sz w:val="28"/>
                <w:szCs w:val="28"/>
                <w:lang w:eastAsia="zh-TW"/>
              </w:rPr>
            </w:pPr>
          </w:p>
        </w:tc>
        <w:tc>
          <w:tcPr>
            <w:tcW w:w="2551" w:type="dxa"/>
            <w:vAlign w:val="center"/>
          </w:tcPr>
          <w:p w:rsidR="00303CA2" w:rsidRPr="00E625B3" w:rsidRDefault="00303CA2" w:rsidP="00303CA2">
            <w:pPr>
              <w:widowControl w:val="0"/>
              <w:adjustRightInd w:val="0"/>
              <w:snapToGrid w:val="0"/>
              <w:ind w:left="360"/>
              <w:jc w:val="center"/>
              <w:rPr>
                <w:rFonts w:eastAsia="標楷體"/>
                <w:sz w:val="28"/>
                <w:szCs w:val="28"/>
                <w:lang w:eastAsia="zh-TW"/>
              </w:rPr>
            </w:pPr>
          </w:p>
        </w:tc>
      </w:tr>
      <w:tr w:rsidR="00303CA2" w:rsidRPr="00E625B3" w:rsidTr="00E06EEA">
        <w:tc>
          <w:tcPr>
            <w:tcW w:w="851" w:type="dxa"/>
          </w:tcPr>
          <w:p w:rsidR="00303CA2" w:rsidRPr="00E625B3" w:rsidRDefault="006504E6"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七</w:t>
            </w:r>
          </w:p>
        </w:tc>
        <w:tc>
          <w:tcPr>
            <w:tcW w:w="1560" w:type="dxa"/>
          </w:tcPr>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b/>
                <w:sz w:val="28"/>
                <w:szCs w:val="28"/>
                <w:lang w:eastAsia="zh-TW"/>
              </w:rPr>
              <w:t>【警政署】</w:t>
            </w:r>
            <w:r w:rsidRPr="00E625B3">
              <w:rPr>
                <w:rFonts w:eastAsia="標楷體"/>
                <w:sz w:val="28"/>
                <w:szCs w:val="28"/>
                <w:lang w:eastAsia="zh-TW"/>
              </w:rPr>
              <w:t>疏散撤離與收容安置</w:t>
            </w:r>
          </w:p>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p>
          <w:p w:rsidR="00303CA2" w:rsidRPr="00E625B3" w:rsidRDefault="00303CA2" w:rsidP="006504E6">
            <w:pPr>
              <w:widowControl w:val="0"/>
              <w:adjustRightInd w:val="0"/>
              <w:snapToGrid w:val="0"/>
              <w:jc w:val="center"/>
              <w:rPr>
                <w:rFonts w:eastAsia="標楷體"/>
                <w:b/>
                <w:sz w:val="28"/>
                <w:szCs w:val="28"/>
                <w:lang w:eastAsia="zh-TW"/>
              </w:rPr>
            </w:pPr>
            <w:r w:rsidRPr="00E625B3">
              <w:rPr>
                <w:rFonts w:eastAsia="標楷體"/>
                <w:b/>
                <w:sz w:val="28"/>
                <w:szCs w:val="28"/>
                <w:lang w:eastAsia="zh-TW"/>
              </w:rPr>
              <w:t>【</w:t>
            </w:r>
            <w:r w:rsidRPr="00E625B3">
              <w:rPr>
                <w:rFonts w:eastAsia="標楷體"/>
                <w:b/>
                <w:sz w:val="28"/>
                <w:szCs w:val="28"/>
                <w:lang w:eastAsia="zh-TW"/>
              </w:rPr>
              <w:t>6%</w:t>
            </w:r>
            <w:r w:rsidRPr="00E625B3">
              <w:rPr>
                <w:rFonts w:eastAsia="標楷體"/>
                <w:b/>
                <w:sz w:val="28"/>
                <w:szCs w:val="28"/>
                <w:lang w:eastAsia="zh-TW"/>
              </w:rPr>
              <w:t>】</w:t>
            </w:r>
          </w:p>
        </w:tc>
        <w:tc>
          <w:tcPr>
            <w:tcW w:w="2976" w:type="dxa"/>
          </w:tcPr>
          <w:p w:rsidR="00303CA2" w:rsidRPr="00E625B3" w:rsidRDefault="006504E6"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5</w:t>
            </w:r>
            <w:r w:rsidR="00303CA2" w:rsidRPr="00E625B3">
              <w:rPr>
                <w:rFonts w:eastAsia="標楷體"/>
                <w:sz w:val="28"/>
                <w:szCs w:val="28"/>
                <w:lang w:eastAsia="zh-TW"/>
              </w:rPr>
              <w:t>.</w:t>
            </w:r>
            <w:r w:rsidR="00303CA2" w:rsidRPr="00E625B3">
              <w:rPr>
                <w:rFonts w:eastAsia="標楷體"/>
                <w:sz w:val="28"/>
                <w:szCs w:val="28"/>
                <w:lang w:eastAsia="zh-TW"/>
              </w:rPr>
              <w:t>汛期及颱風期間，對於滯留低漥、山區、海邊或其他危險地區</w:t>
            </w:r>
            <w:r w:rsidR="00303CA2" w:rsidRPr="00E625B3">
              <w:rPr>
                <w:rFonts w:eastAsia="標楷體"/>
                <w:sz w:val="28"/>
                <w:szCs w:val="28"/>
                <w:lang w:eastAsia="zh-TW"/>
              </w:rPr>
              <w:t>(</w:t>
            </w:r>
            <w:r w:rsidR="00303CA2" w:rsidRPr="00E625B3">
              <w:rPr>
                <w:rFonts w:eastAsia="標楷體"/>
                <w:sz w:val="28"/>
                <w:szCs w:val="28"/>
                <w:lang w:eastAsia="zh-TW"/>
              </w:rPr>
              <w:t>含警戒區域</w:t>
            </w:r>
            <w:r w:rsidR="00303CA2" w:rsidRPr="00E625B3">
              <w:rPr>
                <w:rFonts w:eastAsia="標楷體"/>
                <w:sz w:val="28"/>
                <w:szCs w:val="28"/>
                <w:lang w:eastAsia="zh-TW"/>
              </w:rPr>
              <w:t>)</w:t>
            </w:r>
            <w:r w:rsidR="00303CA2" w:rsidRPr="00E625B3">
              <w:rPr>
                <w:rFonts w:eastAsia="標楷體"/>
                <w:sz w:val="28"/>
                <w:szCs w:val="28"/>
                <w:lang w:eastAsia="zh-TW"/>
              </w:rPr>
              <w:t>之民眾，是否執行勸離</w:t>
            </w:r>
            <w:r w:rsidR="00303CA2" w:rsidRPr="00E625B3">
              <w:rPr>
                <w:rFonts w:eastAsia="標楷體"/>
                <w:sz w:val="28"/>
                <w:szCs w:val="28"/>
                <w:lang w:eastAsia="zh-TW"/>
              </w:rPr>
              <w:t>(</w:t>
            </w:r>
            <w:r w:rsidR="00303CA2" w:rsidRPr="00E625B3">
              <w:rPr>
                <w:rFonts w:eastAsia="標楷體"/>
                <w:sz w:val="28"/>
                <w:szCs w:val="28"/>
                <w:lang w:eastAsia="zh-TW"/>
              </w:rPr>
              <w:t>有無勸導及移送案件統計表或其他相關資料可稽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】如何規劃適當警力執行疏散撤離及維護收容安置秩序</w:t>
            </w:r>
            <w:r w:rsidR="00303CA2" w:rsidRPr="00E625B3">
              <w:rPr>
                <w:rFonts w:eastAsia="標楷體"/>
                <w:sz w:val="28"/>
                <w:szCs w:val="28"/>
                <w:lang w:eastAsia="zh-TW"/>
              </w:rPr>
              <w:t>(</w:t>
            </w:r>
            <w:r w:rsidR="00303CA2" w:rsidRPr="00E625B3">
              <w:rPr>
                <w:rFonts w:eastAsia="標楷體"/>
                <w:sz w:val="28"/>
                <w:szCs w:val="28"/>
                <w:lang w:eastAsia="zh-TW"/>
              </w:rPr>
              <w:t>有無相關資料可稽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w:t>
            </w:r>
          </w:p>
        </w:tc>
        <w:tc>
          <w:tcPr>
            <w:tcW w:w="1701" w:type="dxa"/>
            <w:vAlign w:val="center"/>
          </w:tcPr>
          <w:p w:rsidR="00303CA2" w:rsidRPr="00E625B3" w:rsidRDefault="00303CA2"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警察局</w:t>
            </w:r>
          </w:p>
        </w:tc>
        <w:tc>
          <w:tcPr>
            <w:tcW w:w="851" w:type="dxa"/>
          </w:tcPr>
          <w:p w:rsidR="00303CA2" w:rsidRPr="00E625B3" w:rsidRDefault="00303CA2" w:rsidP="00303CA2">
            <w:pPr>
              <w:widowControl w:val="0"/>
              <w:adjustRightInd w:val="0"/>
              <w:snapToGrid w:val="0"/>
              <w:jc w:val="center"/>
              <w:rPr>
                <w:rFonts w:eastAsia="標楷體"/>
                <w:b/>
                <w:sz w:val="28"/>
                <w:szCs w:val="28"/>
                <w:lang w:eastAsia="zh-TW"/>
              </w:rPr>
            </w:pPr>
          </w:p>
        </w:tc>
        <w:tc>
          <w:tcPr>
            <w:tcW w:w="2551" w:type="dxa"/>
            <w:vAlign w:val="center"/>
          </w:tcPr>
          <w:p w:rsidR="00303CA2" w:rsidRPr="00E625B3" w:rsidRDefault="00303CA2" w:rsidP="0002646D"/>
        </w:tc>
      </w:tr>
      <w:tr w:rsidR="00303CA2" w:rsidRPr="00E625B3" w:rsidTr="00417D30">
        <w:trPr>
          <w:trHeight w:val="3921"/>
        </w:trPr>
        <w:tc>
          <w:tcPr>
            <w:tcW w:w="851" w:type="dxa"/>
          </w:tcPr>
          <w:p w:rsidR="00303CA2" w:rsidRPr="00E625B3" w:rsidRDefault="006504E6"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八</w:t>
            </w:r>
          </w:p>
        </w:tc>
        <w:tc>
          <w:tcPr>
            <w:tcW w:w="1560" w:type="dxa"/>
          </w:tcPr>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b/>
                <w:sz w:val="28"/>
                <w:szCs w:val="28"/>
                <w:lang w:eastAsia="zh-TW"/>
              </w:rPr>
              <w:t>【警政署】</w:t>
            </w:r>
            <w:r w:rsidRPr="00E625B3">
              <w:rPr>
                <w:rFonts w:eastAsia="標楷體"/>
                <w:sz w:val="28"/>
                <w:szCs w:val="28"/>
                <w:lang w:eastAsia="zh-TW"/>
              </w:rPr>
              <w:t>災時交管與治安維護</w:t>
            </w:r>
          </w:p>
          <w:p w:rsidR="00303CA2" w:rsidRPr="00E625B3" w:rsidRDefault="00303CA2"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p>
          <w:p w:rsidR="00303CA2" w:rsidRPr="00E625B3" w:rsidRDefault="00303CA2" w:rsidP="006504E6">
            <w:pPr>
              <w:widowControl w:val="0"/>
              <w:adjustRightInd w:val="0"/>
              <w:snapToGrid w:val="0"/>
              <w:jc w:val="center"/>
              <w:rPr>
                <w:rFonts w:eastAsia="標楷體"/>
                <w:b/>
                <w:sz w:val="28"/>
                <w:szCs w:val="28"/>
                <w:lang w:eastAsia="zh-TW"/>
              </w:rPr>
            </w:pPr>
            <w:r w:rsidRPr="00E625B3">
              <w:rPr>
                <w:rFonts w:eastAsia="標楷體"/>
                <w:b/>
                <w:sz w:val="28"/>
                <w:szCs w:val="28"/>
                <w:lang w:eastAsia="zh-TW"/>
              </w:rPr>
              <w:t>【</w:t>
            </w:r>
            <w:r w:rsidRPr="00E625B3">
              <w:rPr>
                <w:rFonts w:eastAsia="標楷體"/>
                <w:b/>
                <w:sz w:val="28"/>
                <w:szCs w:val="28"/>
                <w:lang w:eastAsia="zh-TW"/>
              </w:rPr>
              <w:t>6%</w:t>
            </w:r>
            <w:r w:rsidRPr="00E625B3">
              <w:rPr>
                <w:rFonts w:eastAsia="標楷體"/>
                <w:b/>
                <w:sz w:val="28"/>
                <w:szCs w:val="28"/>
                <w:lang w:eastAsia="zh-TW"/>
              </w:rPr>
              <w:t>】</w:t>
            </w:r>
          </w:p>
        </w:tc>
        <w:tc>
          <w:tcPr>
            <w:tcW w:w="2976" w:type="dxa"/>
          </w:tcPr>
          <w:p w:rsidR="00303CA2" w:rsidRPr="00E625B3" w:rsidRDefault="006504E6" w:rsidP="006504E6">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6</w:t>
            </w:r>
            <w:r w:rsidR="00303CA2" w:rsidRPr="00E625B3">
              <w:rPr>
                <w:rFonts w:eastAsia="標楷體"/>
                <w:sz w:val="28"/>
                <w:szCs w:val="28"/>
                <w:lang w:eastAsia="zh-TW"/>
              </w:rPr>
              <w:t>.</w:t>
            </w:r>
            <w:r w:rsidR="00303CA2" w:rsidRPr="00E625B3">
              <w:rPr>
                <w:rFonts w:eastAsia="標楷體"/>
                <w:sz w:val="28"/>
                <w:szCs w:val="28"/>
                <w:lang w:eastAsia="zh-TW"/>
              </w:rPr>
              <w:t>是否擬訂災害交通管制疏導相關計畫</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1%</w:t>
            </w:r>
            <w:r w:rsidR="00303CA2" w:rsidRPr="00E625B3">
              <w:rPr>
                <w:rFonts w:eastAsia="標楷體"/>
                <w:sz w:val="28"/>
                <w:szCs w:val="28"/>
                <w:lang w:eastAsia="zh-TW"/>
              </w:rPr>
              <w:t>）【</w:t>
            </w:r>
            <w:r w:rsidR="00303CA2" w:rsidRPr="00E625B3">
              <w:rPr>
                <w:rFonts w:eastAsia="標楷體"/>
                <w:sz w:val="28"/>
                <w:szCs w:val="28"/>
                <w:lang w:eastAsia="zh-TW"/>
              </w:rPr>
              <w:t>1%</w:t>
            </w:r>
            <w:r w:rsidR="00303CA2" w:rsidRPr="00E625B3">
              <w:rPr>
                <w:rFonts w:eastAsia="標楷體"/>
                <w:sz w:val="28"/>
                <w:szCs w:val="28"/>
                <w:lang w:eastAsia="zh-TW"/>
              </w:rPr>
              <w:t>】為預防災害發生或遇災害發生時，交通管制作為如何</w:t>
            </w:r>
            <w:r w:rsidR="00303CA2" w:rsidRPr="00E625B3">
              <w:rPr>
                <w:rFonts w:eastAsia="標楷體"/>
                <w:sz w:val="28"/>
                <w:szCs w:val="28"/>
                <w:lang w:eastAsia="zh-TW"/>
              </w:rPr>
              <w:t>(</w:t>
            </w:r>
            <w:r w:rsidR="00303CA2" w:rsidRPr="00E625B3">
              <w:rPr>
                <w:rFonts w:eastAsia="標楷體"/>
                <w:sz w:val="28"/>
                <w:szCs w:val="28"/>
                <w:lang w:eastAsia="zh-TW"/>
              </w:rPr>
              <w:t>有無封橋、封路、架設警戒設施或其他交管相關資料可稽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】如何落實災時治安維護工作</w:t>
            </w:r>
            <w:r w:rsidR="00303CA2" w:rsidRPr="00E625B3">
              <w:rPr>
                <w:rFonts w:eastAsia="標楷體"/>
                <w:sz w:val="28"/>
                <w:szCs w:val="28"/>
                <w:lang w:eastAsia="zh-TW"/>
              </w:rPr>
              <w:t>(</w:t>
            </w:r>
            <w:r w:rsidR="00303CA2" w:rsidRPr="00E625B3">
              <w:rPr>
                <w:rFonts w:eastAsia="標楷體"/>
                <w:sz w:val="28"/>
                <w:szCs w:val="28"/>
                <w:lang w:eastAsia="zh-TW"/>
              </w:rPr>
              <w:t>有無相關資料可稽</w:t>
            </w:r>
            <w:r w:rsidR="00303CA2"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2%</w:t>
            </w:r>
            <w:r w:rsidR="00303CA2" w:rsidRPr="00E625B3">
              <w:rPr>
                <w:rFonts w:eastAsia="標楷體"/>
                <w:sz w:val="28"/>
                <w:szCs w:val="28"/>
                <w:lang w:eastAsia="zh-TW"/>
              </w:rPr>
              <w:t>）【</w:t>
            </w:r>
            <w:r w:rsidR="00303CA2" w:rsidRPr="00E625B3">
              <w:rPr>
                <w:rFonts w:eastAsia="標楷體"/>
                <w:sz w:val="28"/>
                <w:szCs w:val="28"/>
                <w:lang w:eastAsia="zh-TW"/>
              </w:rPr>
              <w:t>3%</w:t>
            </w:r>
            <w:r w:rsidR="00303CA2" w:rsidRPr="00E625B3">
              <w:rPr>
                <w:rFonts w:eastAsia="標楷體"/>
                <w:sz w:val="28"/>
                <w:szCs w:val="28"/>
                <w:lang w:eastAsia="zh-TW"/>
              </w:rPr>
              <w:t>】</w:t>
            </w:r>
          </w:p>
        </w:tc>
        <w:tc>
          <w:tcPr>
            <w:tcW w:w="1701" w:type="dxa"/>
            <w:vAlign w:val="center"/>
          </w:tcPr>
          <w:p w:rsidR="00303CA2" w:rsidRPr="00E625B3" w:rsidRDefault="00303CA2"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警察局</w:t>
            </w:r>
          </w:p>
        </w:tc>
        <w:tc>
          <w:tcPr>
            <w:tcW w:w="851" w:type="dxa"/>
          </w:tcPr>
          <w:p w:rsidR="00303CA2" w:rsidRPr="00E625B3" w:rsidRDefault="00303CA2" w:rsidP="00303CA2">
            <w:pPr>
              <w:widowControl w:val="0"/>
              <w:adjustRightInd w:val="0"/>
              <w:snapToGrid w:val="0"/>
              <w:jc w:val="center"/>
              <w:rPr>
                <w:rFonts w:eastAsia="標楷體"/>
                <w:b/>
                <w:sz w:val="28"/>
                <w:szCs w:val="28"/>
                <w:lang w:eastAsia="zh-TW"/>
              </w:rPr>
            </w:pPr>
          </w:p>
        </w:tc>
        <w:tc>
          <w:tcPr>
            <w:tcW w:w="2551" w:type="dxa"/>
          </w:tcPr>
          <w:p w:rsidR="00303CA2" w:rsidRPr="00E625B3" w:rsidRDefault="00303CA2" w:rsidP="0002646D"/>
        </w:tc>
      </w:tr>
      <w:tr w:rsidR="00E06EEA" w:rsidRPr="00E625B3" w:rsidTr="00E06EEA">
        <w:tc>
          <w:tcPr>
            <w:tcW w:w="851" w:type="dxa"/>
            <w:vMerge w:val="restart"/>
          </w:tcPr>
          <w:p w:rsidR="00E06EEA" w:rsidRPr="00E625B3" w:rsidRDefault="00E06EEA" w:rsidP="006504E6">
            <w:pPr>
              <w:widowControl w:val="0"/>
              <w:adjustRightInd w:val="0"/>
              <w:snapToGrid w:val="0"/>
              <w:jc w:val="center"/>
              <w:rPr>
                <w:rFonts w:eastAsia="標楷體"/>
                <w:sz w:val="28"/>
                <w:szCs w:val="28"/>
                <w:lang w:eastAsia="zh-TW"/>
              </w:rPr>
            </w:pPr>
            <w:r w:rsidRPr="00E625B3">
              <w:rPr>
                <w:rFonts w:eastAsia="標楷體"/>
                <w:sz w:val="28"/>
                <w:szCs w:val="28"/>
                <w:lang w:eastAsia="zh-TW"/>
              </w:rPr>
              <w:lastRenderedPageBreak/>
              <w:t>九</w:t>
            </w:r>
          </w:p>
        </w:tc>
        <w:tc>
          <w:tcPr>
            <w:tcW w:w="1560" w:type="dxa"/>
            <w:vMerge w:val="restart"/>
          </w:tcPr>
          <w:p w:rsidR="00E06EEA" w:rsidRPr="00E625B3" w:rsidRDefault="00E06EEA" w:rsidP="00151F9C">
            <w:pPr>
              <w:widowControl w:val="0"/>
              <w:adjustRightInd w:val="0"/>
              <w:snapToGrid w:val="0"/>
              <w:jc w:val="center"/>
              <w:rPr>
                <w:rFonts w:eastAsia="標楷體"/>
                <w:sz w:val="28"/>
                <w:szCs w:val="28"/>
                <w:lang w:eastAsia="zh-TW"/>
              </w:rPr>
            </w:pPr>
            <w:r w:rsidRPr="00E625B3">
              <w:rPr>
                <w:rFonts w:eastAsia="標楷體"/>
                <w:b/>
                <w:sz w:val="28"/>
                <w:szCs w:val="28"/>
                <w:lang w:eastAsia="zh-TW"/>
              </w:rPr>
              <w:t>【營建署】</w:t>
            </w:r>
            <w:r w:rsidRPr="00E625B3">
              <w:rPr>
                <w:rFonts w:eastAsia="標楷體"/>
                <w:sz w:val="28"/>
                <w:szCs w:val="28"/>
                <w:lang w:eastAsia="zh-TW"/>
              </w:rPr>
              <w:t>雨水下水道清淤維護管理</w:t>
            </w:r>
          </w:p>
          <w:p w:rsidR="00E06EEA" w:rsidRPr="00E625B3" w:rsidRDefault="00E06EEA" w:rsidP="00151F9C">
            <w:pPr>
              <w:widowControl w:val="0"/>
              <w:adjustRightInd w:val="0"/>
              <w:snapToGrid w:val="0"/>
              <w:jc w:val="center"/>
              <w:rPr>
                <w:rFonts w:eastAsia="標楷體"/>
                <w:b/>
                <w:sz w:val="28"/>
                <w:szCs w:val="28"/>
                <w:lang w:eastAsia="zh-TW"/>
              </w:rPr>
            </w:pPr>
            <w:r w:rsidRPr="00E625B3">
              <w:rPr>
                <w:rFonts w:eastAsia="標楷體"/>
                <w:sz w:val="28"/>
                <w:szCs w:val="28"/>
                <w:lang w:eastAsia="zh-TW"/>
              </w:rPr>
              <w:t>(15%)</w:t>
            </w: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轄內市區道路側溝是否定期清淤及維護管理（包括堵塞物完全清除，須提供平時管理維護紀錄）﹖（</w:t>
            </w:r>
            <w:r w:rsidRPr="00E625B3">
              <w:rPr>
                <w:rFonts w:eastAsia="標楷體"/>
                <w:sz w:val="28"/>
                <w:szCs w:val="28"/>
                <w:lang w:eastAsia="zh-TW"/>
              </w:rPr>
              <w:t>2%</w:t>
            </w:r>
            <w:r w:rsidRPr="00E625B3">
              <w:rPr>
                <w:rFonts w:eastAsia="標楷體"/>
                <w:sz w:val="28"/>
                <w:szCs w:val="28"/>
                <w:lang w:eastAsia="zh-TW"/>
              </w:rPr>
              <w:t>）</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定期（頻率</w:t>
            </w:r>
            <w:r w:rsidRPr="00E625B3">
              <w:rPr>
                <w:rFonts w:eastAsia="標楷體"/>
                <w:sz w:val="28"/>
                <w:szCs w:val="28"/>
                <w:lang w:eastAsia="zh-TW"/>
              </w:rPr>
              <w:t xml:space="preserve"> </w:t>
            </w:r>
            <w:r w:rsidRPr="00E625B3">
              <w:rPr>
                <w:rFonts w:eastAsia="標楷體"/>
                <w:sz w:val="28"/>
                <w:szCs w:val="28"/>
                <w:lang w:eastAsia="zh-TW"/>
              </w:rPr>
              <w:t>次）</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不定期（頻率</w:t>
            </w:r>
            <w:r w:rsidRPr="00E625B3">
              <w:rPr>
                <w:rFonts w:eastAsia="標楷體"/>
                <w:sz w:val="28"/>
                <w:szCs w:val="28"/>
                <w:lang w:eastAsia="zh-TW"/>
              </w:rPr>
              <w:t xml:space="preserve"> </w:t>
            </w:r>
            <w:r w:rsidRPr="00E625B3">
              <w:rPr>
                <w:rFonts w:eastAsia="標楷體"/>
                <w:sz w:val="28"/>
                <w:szCs w:val="28"/>
                <w:lang w:eastAsia="zh-TW"/>
              </w:rPr>
              <w:t>次）</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無</w:t>
            </w:r>
            <w:r w:rsidRPr="00E625B3">
              <w:rPr>
                <w:rFonts w:eastAsia="標楷體"/>
                <w:sz w:val="28"/>
                <w:szCs w:val="28"/>
                <w:lang w:eastAsia="zh-TW"/>
              </w:rPr>
              <w:t xml:space="preserve">  </w:t>
            </w:r>
          </w:p>
        </w:tc>
        <w:tc>
          <w:tcPr>
            <w:tcW w:w="1701" w:type="dxa"/>
            <w:vMerge w:val="restart"/>
            <w:vAlign w:val="center"/>
          </w:tcPr>
          <w:p w:rsidR="00E06EEA" w:rsidRPr="00E625B3" w:rsidRDefault="00E06EEA"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水利局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或工務局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 xml:space="preserve">) </w:t>
            </w:r>
            <w:r w:rsidRPr="00E625B3">
              <w:rPr>
                <w:rFonts w:eastAsia="標楷體"/>
                <w:sz w:val="28"/>
                <w:szCs w:val="28"/>
                <w:lang w:eastAsia="zh-TW"/>
              </w:rPr>
              <w:t>或水務局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或環保局或建設處暨下水道相關單位</w:t>
            </w: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tcPr>
          <w:p w:rsidR="00E06EEA" w:rsidRPr="00E625B3" w:rsidRDefault="00E06EEA" w:rsidP="006504E6">
            <w:pPr>
              <w:widowControl w:val="0"/>
              <w:adjustRightInd w:val="0"/>
              <w:snapToGrid w:val="0"/>
              <w:jc w:val="center"/>
              <w:rPr>
                <w:rFonts w:eastAsia="標楷體"/>
                <w:sz w:val="28"/>
                <w:szCs w:val="28"/>
                <w:lang w:eastAsia="zh-TW"/>
              </w:rPr>
            </w:pPr>
          </w:p>
        </w:tc>
        <w:tc>
          <w:tcPr>
            <w:tcW w:w="1560" w:type="dxa"/>
            <w:vMerge/>
          </w:tcPr>
          <w:p w:rsidR="00E06EEA" w:rsidRPr="00E625B3" w:rsidRDefault="00E06EEA" w:rsidP="006504E6">
            <w:pPr>
              <w:widowControl w:val="0"/>
              <w:adjustRightInd w:val="0"/>
              <w:snapToGrid w:val="0"/>
              <w:jc w:val="center"/>
              <w:rPr>
                <w:rFonts w:eastAsia="標楷體"/>
                <w:b/>
                <w:sz w:val="28"/>
                <w:szCs w:val="28"/>
                <w:lang w:eastAsia="zh-TW"/>
              </w:rPr>
            </w:pP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bookmarkStart w:id="1" w:name="OLE_LINK5"/>
            <w:r w:rsidRPr="00E625B3">
              <w:rPr>
                <w:rFonts w:eastAsia="標楷體"/>
                <w:sz w:val="28"/>
                <w:szCs w:val="28"/>
                <w:lang w:eastAsia="zh-TW"/>
              </w:rPr>
              <w:t>2.</w:t>
            </w:r>
            <w:r w:rsidRPr="00E625B3">
              <w:rPr>
                <w:rFonts w:eastAsia="標楷體"/>
                <w:sz w:val="28"/>
                <w:szCs w:val="28"/>
                <w:lang w:eastAsia="zh-TW"/>
              </w:rPr>
              <w:t>轄內雨水下水道排水系統是否定期清淤（包括堵塞物完全清除，須提供平時管理維護紀錄及照片）﹖（</w:t>
            </w:r>
            <w:r w:rsidRPr="00E625B3">
              <w:rPr>
                <w:rFonts w:eastAsia="標楷體"/>
                <w:sz w:val="28"/>
                <w:szCs w:val="28"/>
                <w:lang w:eastAsia="zh-TW"/>
              </w:rPr>
              <w:t>4%</w:t>
            </w:r>
            <w:r w:rsidRPr="00E625B3">
              <w:rPr>
                <w:rFonts w:eastAsia="標楷體"/>
                <w:sz w:val="28"/>
                <w:szCs w:val="28"/>
                <w:lang w:eastAsia="zh-TW"/>
              </w:rPr>
              <w:t>）</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定期（頻率</w:t>
            </w:r>
            <w:r w:rsidRPr="00E625B3">
              <w:rPr>
                <w:rFonts w:eastAsia="標楷體"/>
                <w:sz w:val="28"/>
                <w:szCs w:val="28"/>
                <w:lang w:eastAsia="zh-TW"/>
              </w:rPr>
              <w:t xml:space="preserve"> </w:t>
            </w:r>
            <w:r w:rsidRPr="00E625B3">
              <w:rPr>
                <w:rFonts w:eastAsia="標楷體"/>
                <w:sz w:val="28"/>
                <w:szCs w:val="28"/>
                <w:lang w:eastAsia="zh-TW"/>
              </w:rPr>
              <w:t>次）</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不定期（頻率</w:t>
            </w:r>
            <w:r w:rsidRPr="00E625B3">
              <w:rPr>
                <w:rFonts w:eastAsia="標楷體"/>
                <w:sz w:val="28"/>
                <w:szCs w:val="28"/>
                <w:lang w:eastAsia="zh-TW"/>
              </w:rPr>
              <w:t xml:space="preserve"> </w:t>
            </w:r>
            <w:r w:rsidRPr="00E625B3">
              <w:rPr>
                <w:rFonts w:eastAsia="標楷體"/>
                <w:sz w:val="28"/>
                <w:szCs w:val="28"/>
                <w:lang w:eastAsia="zh-TW"/>
              </w:rPr>
              <w:t>次）</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無</w:t>
            </w:r>
            <w:r w:rsidRPr="00E625B3">
              <w:rPr>
                <w:rFonts w:eastAsia="標楷體"/>
                <w:sz w:val="28"/>
                <w:szCs w:val="28"/>
                <w:lang w:eastAsia="zh-TW"/>
              </w:rPr>
              <w:t xml:space="preserve">  </w:t>
            </w:r>
            <w:bookmarkEnd w:id="1"/>
            <w:r w:rsidRPr="00E625B3">
              <w:rPr>
                <w:rFonts w:eastAsia="標楷體"/>
                <w:sz w:val="28"/>
                <w:szCs w:val="28"/>
                <w:lang w:eastAsia="zh-TW"/>
              </w:rPr>
              <w:t xml:space="preserve">           </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tc>
      </w:tr>
      <w:tr w:rsidR="00E06EEA" w:rsidRPr="00E625B3" w:rsidTr="00E06EEA">
        <w:tc>
          <w:tcPr>
            <w:tcW w:w="851" w:type="dxa"/>
            <w:vMerge/>
          </w:tcPr>
          <w:p w:rsidR="00E06EEA" w:rsidRPr="00E625B3" w:rsidRDefault="00E06EEA" w:rsidP="006504E6">
            <w:pPr>
              <w:widowControl w:val="0"/>
              <w:adjustRightInd w:val="0"/>
              <w:snapToGrid w:val="0"/>
              <w:jc w:val="center"/>
              <w:rPr>
                <w:rFonts w:eastAsia="標楷體"/>
                <w:sz w:val="28"/>
                <w:szCs w:val="28"/>
                <w:lang w:eastAsia="zh-TW"/>
              </w:rPr>
            </w:pPr>
          </w:p>
        </w:tc>
        <w:tc>
          <w:tcPr>
            <w:tcW w:w="1560" w:type="dxa"/>
            <w:vMerge/>
          </w:tcPr>
          <w:p w:rsidR="00E06EEA" w:rsidRPr="00E625B3" w:rsidRDefault="00E06EEA" w:rsidP="006504E6">
            <w:pPr>
              <w:widowControl w:val="0"/>
              <w:adjustRightInd w:val="0"/>
              <w:snapToGrid w:val="0"/>
              <w:jc w:val="center"/>
              <w:rPr>
                <w:rFonts w:eastAsia="標楷體"/>
                <w:b/>
                <w:sz w:val="28"/>
                <w:szCs w:val="28"/>
                <w:lang w:eastAsia="zh-TW"/>
              </w:rPr>
            </w:pP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所提報本年度清淤計畫並編列預算辦理清淤（含開口契約）？（</w:t>
            </w:r>
            <w:r w:rsidRPr="00E625B3">
              <w:rPr>
                <w:rFonts w:eastAsia="標楷體"/>
                <w:sz w:val="28"/>
                <w:szCs w:val="28"/>
                <w:lang w:eastAsia="zh-TW"/>
              </w:rPr>
              <w:t>4%</w:t>
            </w:r>
            <w:r w:rsidRPr="00E625B3">
              <w:rPr>
                <w:rFonts w:eastAsia="標楷體"/>
                <w:sz w:val="28"/>
                <w:szCs w:val="28"/>
                <w:lang w:eastAsia="zh-TW"/>
              </w:rPr>
              <w:t>）</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tcPr>
          <w:p w:rsidR="00E06EEA" w:rsidRPr="00E625B3" w:rsidRDefault="00E06EEA" w:rsidP="006504E6">
            <w:pPr>
              <w:widowControl w:val="0"/>
              <w:adjustRightInd w:val="0"/>
              <w:snapToGrid w:val="0"/>
              <w:jc w:val="center"/>
              <w:rPr>
                <w:rFonts w:eastAsia="標楷體"/>
                <w:sz w:val="28"/>
                <w:szCs w:val="28"/>
                <w:lang w:eastAsia="zh-TW"/>
              </w:rPr>
            </w:pPr>
          </w:p>
        </w:tc>
        <w:tc>
          <w:tcPr>
            <w:tcW w:w="1560" w:type="dxa"/>
            <w:vMerge/>
          </w:tcPr>
          <w:p w:rsidR="00E06EEA" w:rsidRPr="00E625B3" w:rsidRDefault="00E06EEA" w:rsidP="006504E6">
            <w:pPr>
              <w:widowControl w:val="0"/>
              <w:adjustRightInd w:val="0"/>
              <w:snapToGrid w:val="0"/>
              <w:jc w:val="center"/>
              <w:rPr>
                <w:rFonts w:eastAsia="標楷體"/>
                <w:b/>
                <w:sz w:val="28"/>
                <w:szCs w:val="28"/>
                <w:lang w:eastAsia="zh-TW"/>
              </w:rPr>
            </w:pP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4.</w:t>
            </w:r>
            <w:r w:rsidRPr="00E625B3">
              <w:rPr>
                <w:rFonts w:eastAsia="標楷體"/>
                <w:sz w:val="28"/>
                <w:szCs w:val="28"/>
                <w:lang w:eastAsia="zh-TW"/>
              </w:rPr>
              <w:t>是否針對轄內雨水下水道遭管線穿越或不當附掛情形，排定相關檢查處置計畫，及計畫執行情形？（</w:t>
            </w:r>
            <w:r w:rsidRPr="00E625B3">
              <w:rPr>
                <w:rFonts w:eastAsia="標楷體"/>
                <w:sz w:val="28"/>
                <w:szCs w:val="28"/>
                <w:lang w:eastAsia="zh-TW"/>
              </w:rPr>
              <w:t>2%</w:t>
            </w:r>
            <w:r w:rsidRPr="00E625B3">
              <w:rPr>
                <w:rFonts w:eastAsia="標楷體"/>
                <w:sz w:val="28"/>
                <w:szCs w:val="28"/>
                <w:lang w:eastAsia="zh-TW"/>
              </w:rPr>
              <w:t>）</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tcPr>
          <w:p w:rsidR="00E06EEA" w:rsidRPr="00E625B3" w:rsidRDefault="00E06EEA" w:rsidP="006504E6">
            <w:pPr>
              <w:widowControl w:val="0"/>
              <w:adjustRightInd w:val="0"/>
              <w:snapToGrid w:val="0"/>
              <w:jc w:val="center"/>
              <w:rPr>
                <w:rFonts w:eastAsia="標楷體"/>
                <w:sz w:val="28"/>
                <w:szCs w:val="28"/>
                <w:lang w:eastAsia="zh-TW"/>
              </w:rPr>
            </w:pPr>
          </w:p>
        </w:tc>
        <w:tc>
          <w:tcPr>
            <w:tcW w:w="1560" w:type="dxa"/>
            <w:vMerge/>
          </w:tcPr>
          <w:p w:rsidR="00E06EEA" w:rsidRPr="00E625B3" w:rsidRDefault="00E06EEA" w:rsidP="006504E6">
            <w:pPr>
              <w:widowControl w:val="0"/>
              <w:adjustRightInd w:val="0"/>
              <w:snapToGrid w:val="0"/>
              <w:jc w:val="center"/>
              <w:rPr>
                <w:rFonts w:eastAsia="標楷體"/>
                <w:b/>
                <w:sz w:val="28"/>
                <w:szCs w:val="28"/>
                <w:lang w:eastAsia="zh-TW"/>
              </w:rPr>
            </w:pP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是否對已完成雨水下水道排水系統建立</w:t>
            </w:r>
            <w:r w:rsidRPr="00E625B3">
              <w:rPr>
                <w:rFonts w:eastAsia="標楷體"/>
                <w:sz w:val="28"/>
                <w:szCs w:val="28"/>
                <w:lang w:eastAsia="zh-TW"/>
              </w:rPr>
              <w:t>GIS</w:t>
            </w:r>
            <w:r w:rsidRPr="00E625B3">
              <w:rPr>
                <w:rFonts w:eastAsia="標楷體"/>
                <w:sz w:val="28"/>
                <w:szCs w:val="28"/>
                <w:lang w:eastAsia="zh-TW"/>
              </w:rPr>
              <w:t>圖資屬性資料之建置，並提送營建署建檔？（</w:t>
            </w:r>
            <w:r w:rsidRPr="00E625B3">
              <w:rPr>
                <w:rFonts w:eastAsia="標楷體"/>
                <w:sz w:val="28"/>
                <w:szCs w:val="28"/>
                <w:lang w:eastAsia="zh-TW"/>
              </w:rPr>
              <w:t>3%</w:t>
            </w:r>
            <w:r w:rsidRPr="00E625B3">
              <w:rPr>
                <w:rFonts w:eastAsia="標楷體"/>
                <w:sz w:val="28"/>
                <w:szCs w:val="28"/>
                <w:lang w:eastAsia="zh-TW"/>
              </w:rPr>
              <w:t>）</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均已建置，並提送營建署建檔</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部分建置，並提送營建署建檔</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部分建置，尚未提送營建署建檔</w:t>
            </w:r>
          </w:p>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尚未建置</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tc>
      </w:tr>
      <w:tr w:rsidR="00E06EEA" w:rsidRPr="00E625B3" w:rsidTr="00E06EEA">
        <w:tc>
          <w:tcPr>
            <w:tcW w:w="851" w:type="dxa"/>
            <w:vMerge w:val="restart"/>
          </w:tcPr>
          <w:p w:rsidR="00E06EEA" w:rsidRPr="00E625B3" w:rsidRDefault="00E06EEA" w:rsidP="00151F9C">
            <w:pPr>
              <w:widowControl w:val="0"/>
              <w:spacing w:line="320" w:lineRule="exact"/>
              <w:jc w:val="center"/>
              <w:rPr>
                <w:rFonts w:eastAsia="標楷體"/>
                <w:sz w:val="28"/>
                <w:szCs w:val="28"/>
                <w:lang w:eastAsia="zh-TW"/>
              </w:rPr>
            </w:pPr>
            <w:r w:rsidRPr="00E625B3">
              <w:rPr>
                <w:rFonts w:eastAsia="標楷體"/>
                <w:sz w:val="28"/>
                <w:szCs w:val="28"/>
                <w:lang w:eastAsia="zh-TW"/>
              </w:rPr>
              <w:t>十</w:t>
            </w:r>
          </w:p>
        </w:tc>
        <w:tc>
          <w:tcPr>
            <w:tcW w:w="1560" w:type="dxa"/>
            <w:vMerge w:val="restart"/>
          </w:tcPr>
          <w:p w:rsidR="00E06EEA" w:rsidRPr="00E625B3" w:rsidRDefault="00E06EEA" w:rsidP="00151F9C">
            <w:pPr>
              <w:widowControl w:val="0"/>
              <w:spacing w:line="320" w:lineRule="exact"/>
              <w:jc w:val="center"/>
              <w:rPr>
                <w:rFonts w:eastAsia="標楷體"/>
                <w:sz w:val="28"/>
                <w:szCs w:val="28"/>
                <w:lang w:eastAsia="zh-TW"/>
              </w:rPr>
            </w:pPr>
            <w:r w:rsidRPr="00E625B3">
              <w:rPr>
                <w:rFonts w:eastAsia="標楷體"/>
                <w:b/>
                <w:sz w:val="28"/>
                <w:szCs w:val="28"/>
                <w:lang w:eastAsia="zh-TW"/>
              </w:rPr>
              <w:t>【營建署】</w:t>
            </w:r>
            <w:r w:rsidRPr="00E625B3">
              <w:rPr>
                <w:rFonts w:eastAsia="標楷體"/>
                <w:sz w:val="28"/>
                <w:szCs w:val="28"/>
                <w:lang w:eastAsia="zh-TW"/>
              </w:rPr>
              <w:t>車行地下道淹水防範機制及</w:t>
            </w:r>
            <w:r w:rsidRPr="00E625B3">
              <w:rPr>
                <w:rFonts w:eastAsia="標楷體"/>
                <w:sz w:val="28"/>
                <w:szCs w:val="28"/>
                <w:lang w:eastAsia="zh-TW"/>
              </w:rPr>
              <w:lastRenderedPageBreak/>
              <w:t>維護管理</w:t>
            </w:r>
            <w:r w:rsidRPr="00E625B3">
              <w:rPr>
                <w:rFonts w:eastAsia="標楷體"/>
                <w:sz w:val="28"/>
                <w:szCs w:val="28"/>
                <w:lang w:eastAsia="zh-TW"/>
              </w:rPr>
              <w:t>(10%)</w:t>
            </w: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lastRenderedPageBreak/>
              <w:t>6.</w:t>
            </w:r>
            <w:r w:rsidRPr="00E625B3">
              <w:rPr>
                <w:rFonts w:eastAsia="標楷體"/>
                <w:sz w:val="28"/>
                <w:szCs w:val="28"/>
                <w:lang w:eastAsia="zh-TW"/>
              </w:rPr>
              <w:t>是否針對轄內車行地下道淹水緊急防災應變之警戒管制設施如：抽水機、水位感應</w:t>
            </w:r>
            <w:r w:rsidRPr="00E625B3">
              <w:rPr>
                <w:rFonts w:eastAsia="標楷體"/>
                <w:sz w:val="28"/>
                <w:szCs w:val="28"/>
                <w:lang w:eastAsia="zh-TW"/>
              </w:rPr>
              <w:lastRenderedPageBreak/>
              <w:t>器、監視器（</w:t>
            </w:r>
            <w:r w:rsidRPr="00E625B3">
              <w:rPr>
                <w:rFonts w:eastAsia="標楷體"/>
                <w:sz w:val="28"/>
                <w:szCs w:val="28"/>
                <w:lang w:eastAsia="zh-TW"/>
              </w:rPr>
              <w:t>CCTV</w:t>
            </w:r>
            <w:r w:rsidRPr="00E625B3">
              <w:rPr>
                <w:rFonts w:eastAsia="標楷體"/>
                <w:sz w:val="28"/>
                <w:szCs w:val="28"/>
                <w:lang w:eastAsia="zh-TW"/>
              </w:rPr>
              <w:t>）、柵欄、蜂鳴、警示器等設施建檔（含管理維護資料），及設專責單位（含緊急聯絡人員名單）清冊？</w:t>
            </w:r>
            <w:r w:rsidRPr="00E625B3">
              <w:rPr>
                <w:rFonts w:eastAsia="標楷體"/>
                <w:sz w:val="28"/>
                <w:szCs w:val="28"/>
                <w:lang w:eastAsia="zh-TW"/>
              </w:rPr>
              <w:t xml:space="preserve">  </w:t>
            </w: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r w:rsidRPr="00E625B3">
              <w:rPr>
                <w:rFonts w:eastAsia="標楷體"/>
                <w:sz w:val="28"/>
                <w:szCs w:val="28"/>
                <w:lang w:eastAsia="zh-TW"/>
              </w:rPr>
              <w:t xml:space="preserve">        </w:t>
            </w:r>
          </w:p>
        </w:tc>
        <w:tc>
          <w:tcPr>
            <w:tcW w:w="1701" w:type="dxa"/>
            <w:vMerge w:val="restart"/>
            <w:vAlign w:val="center"/>
          </w:tcPr>
          <w:p w:rsidR="00E06EEA" w:rsidRPr="00E625B3" w:rsidRDefault="00E06EEA"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lastRenderedPageBreak/>
              <w:t>工務局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相關單位</w:t>
            </w: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tcPr>
          <w:p w:rsidR="00E06EEA" w:rsidRPr="00E625B3" w:rsidRDefault="00E06EEA" w:rsidP="00151F9C">
            <w:pPr>
              <w:widowControl w:val="0"/>
              <w:spacing w:line="320" w:lineRule="exact"/>
              <w:jc w:val="center"/>
              <w:rPr>
                <w:rFonts w:eastAsia="標楷體"/>
                <w:lang w:eastAsia="zh-TW"/>
              </w:rPr>
            </w:pPr>
          </w:p>
        </w:tc>
        <w:tc>
          <w:tcPr>
            <w:tcW w:w="1560" w:type="dxa"/>
            <w:vMerge/>
          </w:tcPr>
          <w:p w:rsidR="00E06EEA" w:rsidRPr="00E625B3" w:rsidRDefault="00E06EEA" w:rsidP="00151F9C">
            <w:pPr>
              <w:widowControl w:val="0"/>
              <w:spacing w:line="320" w:lineRule="exact"/>
              <w:jc w:val="center"/>
              <w:rPr>
                <w:rFonts w:eastAsia="標楷體"/>
                <w:lang w:eastAsia="zh-TW"/>
              </w:rPr>
            </w:pP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7.</w:t>
            </w:r>
            <w:r w:rsidRPr="00E625B3">
              <w:rPr>
                <w:rFonts w:eastAsia="標楷體"/>
                <w:sz w:val="28"/>
                <w:szCs w:val="28"/>
                <w:lang w:eastAsia="zh-TW"/>
              </w:rPr>
              <w:t>是否建立車行地下道淹水封路標準作業程序（</w:t>
            </w:r>
            <w:r w:rsidRPr="00E625B3">
              <w:rPr>
                <w:rFonts w:eastAsia="標楷體"/>
                <w:sz w:val="28"/>
                <w:szCs w:val="28"/>
                <w:lang w:eastAsia="zh-TW"/>
              </w:rPr>
              <w:t>SOP</w:t>
            </w:r>
            <w:r w:rsidRPr="00E625B3">
              <w:rPr>
                <w:rFonts w:eastAsia="標楷體"/>
                <w:sz w:val="28"/>
                <w:szCs w:val="28"/>
                <w:lang w:eastAsia="zh-TW"/>
              </w:rPr>
              <w:t>）？車行地下道設施及防災運作是否與標準作業程序（</w:t>
            </w:r>
            <w:r w:rsidRPr="00E625B3">
              <w:rPr>
                <w:rFonts w:eastAsia="標楷體"/>
                <w:sz w:val="28"/>
                <w:szCs w:val="28"/>
                <w:lang w:eastAsia="zh-TW"/>
              </w:rPr>
              <w:t>SOP</w:t>
            </w:r>
            <w:r w:rsidRPr="00E625B3">
              <w:rPr>
                <w:rFonts w:eastAsia="標楷體"/>
                <w:sz w:val="28"/>
                <w:szCs w:val="28"/>
                <w:lang w:eastAsia="zh-TW"/>
              </w:rPr>
              <w:t>）一致？（</w:t>
            </w:r>
            <w:r w:rsidRPr="00E625B3">
              <w:rPr>
                <w:rFonts w:eastAsia="標楷體"/>
                <w:sz w:val="28"/>
                <w:szCs w:val="28"/>
                <w:lang w:eastAsia="zh-TW"/>
              </w:rPr>
              <w:t>3%</w:t>
            </w:r>
            <w:r w:rsidRPr="00E625B3">
              <w:rPr>
                <w:rFonts w:eastAsia="標楷體"/>
                <w:sz w:val="28"/>
                <w:szCs w:val="28"/>
                <w:lang w:eastAsia="zh-TW"/>
              </w:rPr>
              <w:t>）</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tcPr>
          <w:p w:rsidR="00E06EEA" w:rsidRPr="00E625B3" w:rsidRDefault="00E06EEA" w:rsidP="00151F9C">
            <w:pPr>
              <w:widowControl w:val="0"/>
              <w:spacing w:line="320" w:lineRule="exact"/>
              <w:jc w:val="center"/>
              <w:rPr>
                <w:rFonts w:eastAsia="標楷體"/>
                <w:lang w:eastAsia="zh-TW"/>
              </w:rPr>
            </w:pPr>
          </w:p>
        </w:tc>
        <w:tc>
          <w:tcPr>
            <w:tcW w:w="1560" w:type="dxa"/>
            <w:vMerge/>
          </w:tcPr>
          <w:p w:rsidR="00E06EEA" w:rsidRPr="00E625B3" w:rsidRDefault="00E06EEA" w:rsidP="00151F9C">
            <w:pPr>
              <w:widowControl w:val="0"/>
              <w:spacing w:line="320" w:lineRule="exact"/>
              <w:jc w:val="center"/>
              <w:rPr>
                <w:rFonts w:eastAsia="標楷體"/>
                <w:lang w:eastAsia="zh-TW"/>
              </w:rPr>
            </w:pP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8.</w:t>
            </w:r>
            <w:r w:rsidRPr="00E625B3">
              <w:rPr>
                <w:rFonts w:eastAsia="標楷體"/>
                <w:sz w:val="28"/>
                <w:szCs w:val="28"/>
                <w:lang w:eastAsia="zh-TW"/>
              </w:rPr>
              <w:t>是否辦理年度車行地下道淹水緊急防災應變演練？（</w:t>
            </w:r>
            <w:r w:rsidRPr="00E625B3">
              <w:rPr>
                <w:rFonts w:eastAsia="標楷體"/>
                <w:sz w:val="28"/>
                <w:szCs w:val="28"/>
                <w:lang w:eastAsia="zh-TW"/>
              </w:rPr>
              <w:t>2%</w:t>
            </w:r>
            <w:r w:rsidRPr="00E625B3">
              <w:rPr>
                <w:rFonts w:eastAsia="標楷體"/>
                <w:sz w:val="28"/>
                <w:szCs w:val="28"/>
                <w:lang w:eastAsia="zh-TW"/>
              </w:rPr>
              <w:t>）</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val="restart"/>
          </w:tcPr>
          <w:p w:rsidR="00E06EEA" w:rsidRPr="00E625B3" w:rsidRDefault="00E06EEA" w:rsidP="00151F9C">
            <w:pPr>
              <w:widowControl w:val="0"/>
              <w:adjustRightInd w:val="0"/>
              <w:snapToGrid w:val="0"/>
              <w:jc w:val="center"/>
              <w:rPr>
                <w:rFonts w:eastAsia="標楷體"/>
                <w:sz w:val="28"/>
                <w:szCs w:val="28"/>
                <w:lang w:eastAsia="zh-TW"/>
              </w:rPr>
            </w:pPr>
            <w:r w:rsidRPr="00E625B3">
              <w:rPr>
                <w:rFonts w:eastAsia="標楷體"/>
                <w:sz w:val="28"/>
                <w:szCs w:val="28"/>
                <w:lang w:eastAsia="zh-TW"/>
              </w:rPr>
              <w:t>十</w:t>
            </w:r>
          </w:p>
          <w:p w:rsidR="00E06EEA" w:rsidRPr="00E625B3" w:rsidRDefault="00E06EEA" w:rsidP="00151F9C">
            <w:pPr>
              <w:widowControl w:val="0"/>
              <w:adjustRightInd w:val="0"/>
              <w:snapToGrid w:val="0"/>
              <w:jc w:val="center"/>
              <w:rPr>
                <w:rFonts w:eastAsia="標楷體"/>
                <w:sz w:val="28"/>
                <w:szCs w:val="28"/>
                <w:lang w:eastAsia="zh-TW"/>
              </w:rPr>
            </w:pPr>
            <w:r w:rsidRPr="00E625B3">
              <w:rPr>
                <w:rFonts w:eastAsia="標楷體"/>
                <w:sz w:val="28"/>
                <w:szCs w:val="28"/>
                <w:lang w:eastAsia="zh-TW"/>
              </w:rPr>
              <w:t>一</w:t>
            </w:r>
          </w:p>
        </w:tc>
        <w:tc>
          <w:tcPr>
            <w:tcW w:w="1560" w:type="dxa"/>
            <w:vMerge w:val="restart"/>
          </w:tcPr>
          <w:p w:rsidR="00E06EEA" w:rsidRPr="00E625B3" w:rsidRDefault="00E06EEA" w:rsidP="00E06EEA">
            <w:pPr>
              <w:widowControl w:val="0"/>
              <w:adjustRightInd w:val="0"/>
              <w:snapToGrid w:val="0"/>
              <w:jc w:val="center"/>
              <w:rPr>
                <w:rFonts w:eastAsia="標楷體"/>
                <w:b/>
                <w:sz w:val="28"/>
                <w:szCs w:val="28"/>
                <w:lang w:eastAsia="zh-TW"/>
              </w:rPr>
            </w:pPr>
            <w:r w:rsidRPr="00E625B3">
              <w:rPr>
                <w:rFonts w:eastAsia="標楷體"/>
                <w:b/>
                <w:sz w:val="28"/>
                <w:szCs w:val="28"/>
                <w:lang w:eastAsia="zh-TW"/>
              </w:rPr>
              <w:t>【營建署】</w:t>
            </w:r>
            <w:r w:rsidRPr="00E625B3">
              <w:rPr>
                <w:rFonts w:eastAsia="標楷體"/>
                <w:sz w:val="28"/>
                <w:szCs w:val="28"/>
                <w:lang w:eastAsia="zh-TW"/>
              </w:rPr>
              <w:t>防震減災及整備規劃</w:t>
            </w:r>
            <w:r w:rsidRPr="00E625B3">
              <w:rPr>
                <w:rFonts w:eastAsia="標楷體"/>
                <w:sz w:val="28"/>
                <w:szCs w:val="28"/>
                <w:lang w:eastAsia="zh-TW"/>
              </w:rPr>
              <w:t>(15%)</w:t>
            </w:r>
          </w:p>
        </w:tc>
        <w:tc>
          <w:tcPr>
            <w:tcW w:w="2976" w:type="dxa"/>
          </w:tcPr>
          <w:p w:rsidR="00E06EEA" w:rsidRPr="00E625B3" w:rsidRDefault="00E06EEA" w:rsidP="00151F9C">
            <w:pPr>
              <w:pStyle w:val="ab"/>
              <w:widowControl w:val="0"/>
              <w:snapToGrid w:val="0"/>
              <w:spacing w:line="320" w:lineRule="exact"/>
              <w:ind w:leftChars="-47" w:left="97" w:hangingChars="75" w:hanging="210"/>
              <w:jc w:val="both"/>
              <w:rPr>
                <w:rFonts w:eastAsia="標楷體"/>
                <w:sz w:val="28"/>
                <w:szCs w:val="28"/>
                <w:lang w:eastAsia="zh-TW"/>
              </w:rPr>
            </w:pPr>
            <w:r w:rsidRPr="00E625B3">
              <w:rPr>
                <w:rFonts w:eastAsia="標楷體"/>
                <w:sz w:val="28"/>
                <w:szCs w:val="28"/>
                <w:lang w:eastAsia="zh-TW"/>
              </w:rPr>
              <w:t>9.</w:t>
            </w:r>
            <w:r w:rsidRPr="00E625B3">
              <w:rPr>
                <w:rFonts w:eastAsia="標楷體"/>
                <w:sz w:val="28"/>
                <w:szCs w:val="28"/>
                <w:lang w:eastAsia="zh-TW"/>
              </w:rPr>
              <w:t>災害後危險建築物緊急評估組訓演練計畫及辦理情形（</w:t>
            </w:r>
            <w:r w:rsidRPr="00E625B3">
              <w:rPr>
                <w:rFonts w:eastAsia="標楷體"/>
                <w:sz w:val="28"/>
                <w:szCs w:val="28"/>
                <w:lang w:eastAsia="zh-TW"/>
              </w:rPr>
              <w:t>5%</w:t>
            </w:r>
            <w:r w:rsidRPr="00E625B3">
              <w:rPr>
                <w:rFonts w:eastAsia="標楷體"/>
                <w:sz w:val="28"/>
                <w:szCs w:val="28"/>
                <w:lang w:eastAsia="zh-TW"/>
              </w:rPr>
              <w:t>）</w:t>
            </w:r>
          </w:p>
          <w:p w:rsidR="00E06EEA" w:rsidRPr="00E625B3" w:rsidRDefault="00E06EEA" w:rsidP="00151F9C">
            <w:pPr>
              <w:pStyle w:val="ab"/>
              <w:widowControl w:val="0"/>
              <w:snapToGrid w:val="0"/>
              <w:spacing w:line="320" w:lineRule="exact"/>
              <w:ind w:leftChars="-48" w:left="515" w:hangingChars="225" w:hanging="63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1</w:t>
            </w:r>
            <w:r w:rsidRPr="00E625B3">
              <w:rPr>
                <w:rFonts w:eastAsia="標楷體"/>
                <w:sz w:val="28"/>
                <w:szCs w:val="28"/>
                <w:lang w:eastAsia="zh-TW"/>
              </w:rPr>
              <w:t>）組訓演練計畫完備性</w:t>
            </w:r>
            <w:r w:rsidRPr="00E625B3">
              <w:rPr>
                <w:rFonts w:eastAsia="標楷體"/>
                <w:sz w:val="28"/>
                <w:szCs w:val="28"/>
                <w:lang w:eastAsia="zh-TW"/>
              </w:rPr>
              <w:t>(</w:t>
            </w:r>
            <w:r w:rsidRPr="00E625B3">
              <w:rPr>
                <w:rFonts w:eastAsia="標楷體"/>
                <w:sz w:val="28"/>
                <w:szCs w:val="28"/>
                <w:lang w:eastAsia="zh-TW"/>
              </w:rPr>
              <w:t>含通訊系統全面癱瘓之應變作為、與其他縣市支援規劃、裝備整備情形、評估人員名冊校正等事項</w:t>
            </w:r>
            <w:r w:rsidRPr="00E625B3">
              <w:rPr>
                <w:rFonts w:eastAsia="標楷體"/>
                <w:sz w:val="28"/>
                <w:szCs w:val="28"/>
                <w:lang w:eastAsia="zh-TW"/>
              </w:rPr>
              <w:t xml:space="preserve">) </w:t>
            </w:r>
          </w:p>
          <w:p w:rsidR="00E06EEA" w:rsidRPr="00E625B3" w:rsidRDefault="00E06EEA" w:rsidP="00151F9C">
            <w:pPr>
              <w:pStyle w:val="ab"/>
              <w:widowControl w:val="0"/>
              <w:snapToGrid w:val="0"/>
              <w:spacing w:line="320" w:lineRule="exact"/>
              <w:ind w:leftChars="-48" w:left="515" w:hangingChars="225" w:hanging="63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2</w:t>
            </w:r>
            <w:r w:rsidRPr="00E625B3">
              <w:rPr>
                <w:rFonts w:eastAsia="標楷體"/>
                <w:sz w:val="28"/>
                <w:szCs w:val="28"/>
                <w:lang w:eastAsia="zh-TW"/>
              </w:rPr>
              <w:t>）年度災害後危險建築物緊急評估組訓演練（簡訊、現場報到率及講習辦理情形）</w:t>
            </w:r>
          </w:p>
        </w:tc>
        <w:tc>
          <w:tcPr>
            <w:tcW w:w="1701" w:type="dxa"/>
            <w:vMerge w:val="restart"/>
            <w:vAlign w:val="center"/>
          </w:tcPr>
          <w:p w:rsidR="00E06EEA" w:rsidRPr="00E625B3" w:rsidRDefault="00E06EEA" w:rsidP="00E06EEA">
            <w:pPr>
              <w:widowControl w:val="0"/>
              <w:adjustRightInd w:val="0"/>
              <w:snapToGrid w:val="0"/>
              <w:jc w:val="center"/>
              <w:rPr>
                <w:rFonts w:eastAsia="標楷體"/>
                <w:sz w:val="28"/>
                <w:szCs w:val="28"/>
                <w:lang w:eastAsia="zh-TW"/>
              </w:rPr>
            </w:pPr>
            <w:r w:rsidRPr="00E625B3">
              <w:rPr>
                <w:rFonts w:eastAsia="標楷體"/>
                <w:sz w:val="28"/>
                <w:szCs w:val="28"/>
                <w:lang w:eastAsia="zh-TW"/>
              </w:rPr>
              <w:t>都市發展局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或工務局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或建設局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或工商發展局或經發處或城鄉發展處</w:t>
            </w:r>
            <w:r w:rsidRPr="00E625B3">
              <w:rPr>
                <w:rFonts w:eastAsia="標楷體"/>
                <w:sz w:val="28"/>
                <w:szCs w:val="28"/>
                <w:lang w:eastAsia="zh-TW"/>
              </w:rPr>
              <w:t>(</w:t>
            </w:r>
            <w:r w:rsidRPr="00E625B3">
              <w:rPr>
                <w:rFonts w:eastAsia="標楷體"/>
                <w:sz w:val="28"/>
                <w:szCs w:val="28"/>
                <w:lang w:eastAsia="zh-TW"/>
              </w:rPr>
              <w:t>之建築管理相關單位</w:t>
            </w:r>
            <w:r w:rsidRPr="00E625B3">
              <w:rPr>
                <w:rFonts w:eastAsia="標楷體"/>
                <w:sz w:val="28"/>
                <w:szCs w:val="28"/>
                <w:lang w:eastAsia="zh-TW"/>
              </w:rPr>
              <w:t>)</w:t>
            </w: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E06EEA" w:rsidRPr="00E625B3" w:rsidTr="00E06EEA">
        <w:tc>
          <w:tcPr>
            <w:tcW w:w="851" w:type="dxa"/>
            <w:vMerge/>
          </w:tcPr>
          <w:p w:rsidR="00E06EEA" w:rsidRPr="00E625B3" w:rsidRDefault="00E06EEA" w:rsidP="006504E6">
            <w:pPr>
              <w:widowControl w:val="0"/>
              <w:adjustRightInd w:val="0"/>
              <w:snapToGrid w:val="0"/>
              <w:jc w:val="center"/>
              <w:rPr>
                <w:rFonts w:eastAsia="標楷體"/>
                <w:sz w:val="28"/>
                <w:szCs w:val="28"/>
                <w:lang w:eastAsia="zh-TW"/>
              </w:rPr>
            </w:pPr>
          </w:p>
        </w:tc>
        <w:tc>
          <w:tcPr>
            <w:tcW w:w="1560" w:type="dxa"/>
            <w:vMerge/>
          </w:tcPr>
          <w:p w:rsidR="00E06EEA" w:rsidRPr="00E625B3" w:rsidRDefault="00E06EEA" w:rsidP="006504E6">
            <w:pPr>
              <w:widowControl w:val="0"/>
              <w:adjustRightInd w:val="0"/>
              <w:snapToGrid w:val="0"/>
              <w:jc w:val="center"/>
              <w:rPr>
                <w:rFonts w:eastAsia="標楷體"/>
                <w:b/>
                <w:sz w:val="28"/>
                <w:szCs w:val="28"/>
                <w:lang w:eastAsia="zh-TW"/>
              </w:rPr>
            </w:pPr>
          </w:p>
        </w:tc>
        <w:tc>
          <w:tcPr>
            <w:tcW w:w="2976" w:type="dxa"/>
          </w:tcPr>
          <w:p w:rsidR="00E06EEA" w:rsidRPr="00E625B3" w:rsidRDefault="00E06EEA" w:rsidP="00151F9C">
            <w:pPr>
              <w:pStyle w:val="ab"/>
              <w:widowControl w:val="0"/>
              <w:snapToGrid w:val="0"/>
              <w:spacing w:line="320" w:lineRule="exact"/>
              <w:ind w:leftChars="-47" w:left="237" w:hangingChars="125" w:hanging="350"/>
              <w:jc w:val="both"/>
              <w:rPr>
                <w:rFonts w:eastAsia="標楷體"/>
                <w:sz w:val="28"/>
                <w:szCs w:val="28"/>
                <w:lang w:eastAsia="zh-TW"/>
              </w:rPr>
            </w:pPr>
            <w:r w:rsidRPr="00E625B3">
              <w:rPr>
                <w:rFonts w:eastAsia="標楷體"/>
                <w:sz w:val="28"/>
                <w:szCs w:val="28"/>
                <w:lang w:eastAsia="zh-TW"/>
              </w:rPr>
              <w:t>10.</w:t>
            </w:r>
            <w:r w:rsidRPr="00E625B3">
              <w:rPr>
                <w:rFonts w:eastAsia="標楷體"/>
                <w:sz w:val="28"/>
                <w:szCs w:val="28"/>
                <w:lang w:eastAsia="zh-TW"/>
              </w:rPr>
              <w:t>辦理建築物耐震能力初步評估、詳細評估及補強工作執行情形（</w:t>
            </w:r>
            <w:r w:rsidRPr="00E625B3">
              <w:rPr>
                <w:rFonts w:eastAsia="標楷體"/>
                <w:sz w:val="28"/>
                <w:szCs w:val="28"/>
                <w:lang w:eastAsia="zh-TW"/>
              </w:rPr>
              <w:t>10%</w:t>
            </w:r>
            <w:r w:rsidRPr="00E625B3">
              <w:rPr>
                <w:rFonts w:eastAsia="標楷體"/>
                <w:sz w:val="28"/>
                <w:szCs w:val="28"/>
                <w:lang w:eastAsia="zh-TW"/>
              </w:rPr>
              <w:t>）</w:t>
            </w:r>
          </w:p>
          <w:p w:rsidR="00E06EEA" w:rsidRPr="00E625B3" w:rsidRDefault="00E06EEA" w:rsidP="00151F9C">
            <w:pPr>
              <w:pStyle w:val="ab"/>
              <w:widowControl w:val="0"/>
              <w:snapToGrid w:val="0"/>
              <w:spacing w:line="320" w:lineRule="exact"/>
              <w:ind w:leftChars="-48" w:left="515" w:hangingChars="225" w:hanging="63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1</w:t>
            </w:r>
            <w:r w:rsidRPr="00E625B3">
              <w:rPr>
                <w:rFonts w:eastAsia="標楷體"/>
                <w:sz w:val="28"/>
                <w:szCs w:val="28"/>
                <w:lang w:eastAsia="zh-TW"/>
              </w:rPr>
              <w:t>）辦理公有建築物耐震能力初步及詳細評估工作執行情形（完成率及年度執行數）</w:t>
            </w:r>
          </w:p>
          <w:p w:rsidR="00E06EEA" w:rsidRPr="00E625B3" w:rsidRDefault="00E06EEA" w:rsidP="00151F9C">
            <w:pPr>
              <w:pStyle w:val="ab"/>
              <w:widowControl w:val="0"/>
              <w:snapToGrid w:val="0"/>
              <w:spacing w:line="320" w:lineRule="exact"/>
              <w:ind w:leftChars="-48" w:left="515" w:hangingChars="225" w:hanging="63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2</w:t>
            </w:r>
            <w:r w:rsidRPr="00E625B3">
              <w:rPr>
                <w:rFonts w:eastAsia="標楷體"/>
                <w:sz w:val="28"/>
                <w:szCs w:val="28"/>
                <w:lang w:eastAsia="zh-TW"/>
              </w:rPr>
              <w:t>）公有建築物補強執行情形（完成率及</w:t>
            </w:r>
            <w:r w:rsidRPr="00E625B3">
              <w:rPr>
                <w:rFonts w:eastAsia="標楷體"/>
                <w:sz w:val="28"/>
                <w:szCs w:val="28"/>
                <w:lang w:eastAsia="zh-TW"/>
              </w:rPr>
              <w:lastRenderedPageBreak/>
              <w:t>年度執行數）</w:t>
            </w:r>
          </w:p>
          <w:p w:rsidR="00E06EEA" w:rsidRPr="00E625B3" w:rsidRDefault="00E06EEA" w:rsidP="00151F9C">
            <w:pPr>
              <w:pStyle w:val="ab"/>
              <w:widowControl w:val="0"/>
              <w:snapToGrid w:val="0"/>
              <w:spacing w:line="320" w:lineRule="exact"/>
              <w:ind w:leftChars="-48" w:left="515" w:hangingChars="225" w:hanging="63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3</w:t>
            </w:r>
            <w:r w:rsidRPr="00E625B3">
              <w:rPr>
                <w:rFonts w:eastAsia="標楷體"/>
                <w:sz w:val="28"/>
                <w:szCs w:val="28"/>
                <w:lang w:eastAsia="zh-TW"/>
              </w:rPr>
              <w:t>）針對建築物實施耐震能力評估及補強方案執行情形召開府層級之跨局處工作檢討會議</w:t>
            </w:r>
          </w:p>
          <w:p w:rsidR="00E06EEA" w:rsidRPr="00E625B3" w:rsidRDefault="00E06EEA" w:rsidP="00151F9C">
            <w:pPr>
              <w:pStyle w:val="ab"/>
              <w:widowControl w:val="0"/>
              <w:snapToGrid w:val="0"/>
              <w:spacing w:line="320" w:lineRule="exact"/>
              <w:ind w:leftChars="-48" w:left="515" w:hangingChars="225" w:hanging="63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4</w:t>
            </w:r>
            <w:r w:rsidRPr="00E625B3">
              <w:rPr>
                <w:rFonts w:eastAsia="標楷體"/>
                <w:sz w:val="28"/>
                <w:szCs w:val="28"/>
                <w:lang w:eastAsia="zh-TW"/>
              </w:rPr>
              <w:t>）推廣、推動私有老舊建築物都市更新、耐震評估、補強、重建規劃</w:t>
            </w:r>
          </w:p>
        </w:tc>
        <w:tc>
          <w:tcPr>
            <w:tcW w:w="1701" w:type="dxa"/>
            <w:vMerge/>
            <w:vAlign w:val="center"/>
          </w:tcPr>
          <w:p w:rsidR="00E06EEA" w:rsidRPr="00E625B3" w:rsidRDefault="00E06EEA" w:rsidP="00E06EEA">
            <w:pPr>
              <w:widowControl w:val="0"/>
              <w:adjustRightInd w:val="0"/>
              <w:snapToGrid w:val="0"/>
              <w:jc w:val="center"/>
              <w:rPr>
                <w:rFonts w:eastAsia="標楷體"/>
                <w:sz w:val="28"/>
                <w:szCs w:val="28"/>
                <w:lang w:eastAsia="zh-TW"/>
              </w:rPr>
            </w:pPr>
          </w:p>
        </w:tc>
        <w:tc>
          <w:tcPr>
            <w:tcW w:w="851" w:type="dxa"/>
          </w:tcPr>
          <w:p w:rsidR="00E06EEA" w:rsidRPr="00E625B3" w:rsidRDefault="00E06EEA" w:rsidP="00303CA2">
            <w:pPr>
              <w:widowControl w:val="0"/>
              <w:adjustRightInd w:val="0"/>
              <w:snapToGrid w:val="0"/>
              <w:jc w:val="center"/>
              <w:rPr>
                <w:rFonts w:eastAsia="標楷體"/>
                <w:b/>
                <w:sz w:val="28"/>
                <w:szCs w:val="28"/>
                <w:lang w:eastAsia="zh-TW"/>
              </w:rPr>
            </w:pPr>
          </w:p>
        </w:tc>
        <w:tc>
          <w:tcPr>
            <w:tcW w:w="2551" w:type="dxa"/>
          </w:tcPr>
          <w:p w:rsidR="00E06EEA" w:rsidRPr="00E625B3" w:rsidRDefault="00E06EEA" w:rsidP="0002646D">
            <w:pPr>
              <w:rPr>
                <w:lang w:eastAsia="zh-TW"/>
              </w:rPr>
            </w:pPr>
          </w:p>
        </w:tc>
      </w:tr>
      <w:tr w:rsidR="0005620A" w:rsidRPr="00E625B3" w:rsidTr="0005620A">
        <w:trPr>
          <w:trHeight w:val="582"/>
        </w:trPr>
        <w:tc>
          <w:tcPr>
            <w:tcW w:w="7088" w:type="dxa"/>
            <w:gridSpan w:val="4"/>
            <w:vAlign w:val="center"/>
          </w:tcPr>
          <w:p w:rsidR="0005620A" w:rsidRPr="00E625B3" w:rsidRDefault="0005620A" w:rsidP="0005620A">
            <w:pPr>
              <w:widowControl w:val="0"/>
              <w:adjustRightInd w:val="0"/>
              <w:snapToGrid w:val="0"/>
              <w:jc w:val="right"/>
              <w:rPr>
                <w:rFonts w:eastAsia="標楷體"/>
                <w:sz w:val="28"/>
                <w:szCs w:val="28"/>
                <w:lang w:eastAsia="zh-TW"/>
              </w:rPr>
            </w:pPr>
            <w:r w:rsidRPr="00E625B3">
              <w:rPr>
                <w:rFonts w:eastAsia="標楷體"/>
                <w:sz w:val="28"/>
                <w:szCs w:val="28"/>
                <w:lang w:eastAsia="zh-TW"/>
              </w:rPr>
              <w:t xml:space="preserve">  </w:t>
            </w:r>
            <w:r w:rsidRPr="00E625B3">
              <w:rPr>
                <w:rFonts w:eastAsia="標楷體"/>
                <w:sz w:val="28"/>
                <w:szCs w:val="28"/>
                <w:lang w:eastAsia="zh-TW"/>
              </w:rPr>
              <w:t>合計（</w:t>
            </w:r>
            <w:r w:rsidRPr="00E625B3">
              <w:rPr>
                <w:rFonts w:eastAsia="標楷體"/>
                <w:sz w:val="28"/>
                <w:szCs w:val="28"/>
                <w:lang w:eastAsia="zh-TW"/>
              </w:rPr>
              <w:t>100%</w:t>
            </w:r>
            <w:r w:rsidRPr="00E625B3">
              <w:rPr>
                <w:rFonts w:eastAsia="標楷體"/>
                <w:sz w:val="28"/>
                <w:szCs w:val="28"/>
                <w:lang w:eastAsia="zh-TW"/>
              </w:rPr>
              <w:t>）</w:t>
            </w:r>
          </w:p>
        </w:tc>
        <w:tc>
          <w:tcPr>
            <w:tcW w:w="851" w:type="dxa"/>
          </w:tcPr>
          <w:p w:rsidR="0005620A" w:rsidRPr="00E625B3" w:rsidRDefault="0005620A" w:rsidP="00303CA2">
            <w:pPr>
              <w:widowControl w:val="0"/>
              <w:adjustRightInd w:val="0"/>
              <w:snapToGrid w:val="0"/>
              <w:jc w:val="center"/>
              <w:rPr>
                <w:rFonts w:eastAsia="標楷體"/>
                <w:b/>
                <w:sz w:val="28"/>
                <w:szCs w:val="28"/>
                <w:lang w:eastAsia="zh-TW"/>
              </w:rPr>
            </w:pPr>
          </w:p>
        </w:tc>
        <w:tc>
          <w:tcPr>
            <w:tcW w:w="2551" w:type="dxa"/>
          </w:tcPr>
          <w:p w:rsidR="0005620A" w:rsidRPr="00E625B3" w:rsidRDefault="0005620A" w:rsidP="0002646D">
            <w:pPr>
              <w:rPr>
                <w:lang w:eastAsia="zh-TW"/>
              </w:rPr>
            </w:pPr>
          </w:p>
        </w:tc>
      </w:tr>
    </w:tbl>
    <w:p w:rsidR="00303CA2" w:rsidRPr="00E625B3" w:rsidRDefault="00303CA2" w:rsidP="00303CA2">
      <w:pPr>
        <w:spacing w:line="360" w:lineRule="exact"/>
        <w:ind w:leftChars="-118" w:left="565" w:hangingChars="303" w:hanging="848"/>
        <w:rPr>
          <w:rFonts w:eastAsia="標楷體"/>
          <w:b/>
          <w:lang w:eastAsia="zh-TW"/>
        </w:rPr>
      </w:pPr>
      <w:r w:rsidRPr="00E625B3">
        <w:rPr>
          <w:rFonts w:eastAsia="標楷體"/>
          <w:sz w:val="28"/>
          <w:lang w:eastAsia="zh-TW"/>
        </w:rPr>
        <w:t>備註：項目</w:t>
      </w:r>
      <w:r w:rsidR="006504E6" w:rsidRPr="00E625B3">
        <w:rPr>
          <w:rFonts w:eastAsia="標楷體"/>
          <w:sz w:val="28"/>
          <w:lang w:eastAsia="zh-TW"/>
        </w:rPr>
        <w:t>四</w:t>
      </w:r>
      <w:r w:rsidRPr="00E625B3">
        <w:rPr>
          <w:rFonts w:eastAsia="標楷體"/>
          <w:sz w:val="28"/>
          <w:lang w:eastAsia="zh-TW"/>
        </w:rPr>
        <w:t>至</w:t>
      </w:r>
      <w:r w:rsidR="006504E6" w:rsidRPr="00E625B3">
        <w:rPr>
          <w:rFonts w:eastAsia="標楷體"/>
          <w:sz w:val="28"/>
          <w:lang w:eastAsia="zh-TW"/>
        </w:rPr>
        <w:t>八</w:t>
      </w:r>
      <w:r w:rsidRPr="00E625B3">
        <w:rPr>
          <w:rFonts w:eastAsia="標楷體"/>
          <w:sz w:val="28"/>
          <w:lang w:eastAsia="zh-TW"/>
        </w:rPr>
        <w:t>﹕</w:t>
      </w:r>
      <w:r w:rsidRPr="00E625B3">
        <w:rPr>
          <w:rFonts w:eastAsia="標楷體"/>
          <w:sz w:val="28"/>
          <w:lang w:eastAsia="zh-TW"/>
        </w:rPr>
        <w:t xml:space="preserve">(  </w:t>
      </w:r>
      <w:r w:rsidRPr="00E625B3">
        <w:rPr>
          <w:rFonts w:eastAsia="標楷體"/>
          <w:sz w:val="28"/>
          <w:lang w:eastAsia="zh-TW"/>
        </w:rPr>
        <w:t>％</w:t>
      </w:r>
      <w:r w:rsidRPr="00E625B3">
        <w:rPr>
          <w:rFonts w:eastAsia="標楷體"/>
          <w:sz w:val="28"/>
          <w:lang w:eastAsia="zh-TW"/>
        </w:rPr>
        <w:t>)</w:t>
      </w:r>
      <w:r w:rsidRPr="00E625B3">
        <w:rPr>
          <w:rFonts w:eastAsia="標楷體"/>
          <w:sz w:val="28"/>
          <w:lang w:eastAsia="zh-TW"/>
        </w:rPr>
        <w:t>適用轄內有山地管制區之警察局；</w:t>
      </w:r>
      <w:r w:rsidRPr="00E625B3">
        <w:rPr>
          <w:rFonts w:eastAsia="標楷體"/>
          <w:b/>
          <w:sz w:val="28"/>
          <w:lang w:eastAsia="zh-TW"/>
        </w:rPr>
        <w:t>【</w:t>
      </w:r>
      <w:r w:rsidRPr="00E625B3">
        <w:rPr>
          <w:rFonts w:eastAsia="標楷體"/>
          <w:b/>
          <w:sz w:val="28"/>
          <w:lang w:eastAsia="zh-TW"/>
        </w:rPr>
        <w:t xml:space="preserve">  </w:t>
      </w:r>
      <w:r w:rsidRPr="00E625B3">
        <w:rPr>
          <w:rFonts w:eastAsia="標楷體"/>
          <w:b/>
          <w:sz w:val="28"/>
          <w:lang w:eastAsia="zh-TW"/>
        </w:rPr>
        <w:t>％】</w:t>
      </w:r>
      <w:r w:rsidRPr="00E625B3">
        <w:rPr>
          <w:rFonts w:eastAsia="標楷體"/>
          <w:sz w:val="28"/>
          <w:lang w:eastAsia="zh-TW"/>
        </w:rPr>
        <w:t>適用轄內無山地管制區之警察局。</w:t>
      </w:r>
    </w:p>
    <w:p w:rsidR="00901897" w:rsidRPr="00E625B3" w:rsidRDefault="00901897" w:rsidP="00901897">
      <w:pPr>
        <w:rPr>
          <w:rFonts w:eastAsia="標楷體"/>
          <w:b/>
          <w:lang w:eastAsia="zh-TW"/>
        </w:rPr>
      </w:pPr>
      <w:r w:rsidRPr="00E625B3">
        <w:rPr>
          <w:rFonts w:eastAsia="標楷體"/>
          <w:b/>
          <w:lang w:eastAsia="zh-TW"/>
        </w:rPr>
        <w:br w:type="page"/>
      </w:r>
    </w:p>
    <w:p w:rsidR="00D240E1" w:rsidRPr="00E625B3" w:rsidRDefault="00901897"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內政部</w:t>
      </w:r>
      <w:r w:rsidR="00955E79" w:rsidRPr="00E625B3">
        <w:rPr>
          <w:rFonts w:eastAsia="標楷體"/>
          <w:b/>
          <w:sz w:val="32"/>
          <w:szCs w:val="32"/>
          <w:lang w:eastAsia="zh-TW"/>
        </w:rPr>
        <w:t>10</w:t>
      </w:r>
      <w:r w:rsidR="005B099F" w:rsidRPr="00E625B3">
        <w:rPr>
          <w:rFonts w:eastAsia="標楷體"/>
          <w:b/>
          <w:sz w:val="32"/>
          <w:szCs w:val="32"/>
          <w:lang w:eastAsia="zh-TW"/>
        </w:rPr>
        <w:t>6</w:t>
      </w:r>
      <w:r w:rsidR="00955E79" w:rsidRPr="00E625B3">
        <w:rPr>
          <w:rFonts w:eastAsia="標楷體"/>
          <w:b/>
          <w:sz w:val="32"/>
          <w:szCs w:val="32"/>
          <w:lang w:eastAsia="zh-TW"/>
        </w:rPr>
        <w:t>年度</w:t>
      </w:r>
      <w:r w:rsidRPr="00E625B3">
        <w:rPr>
          <w:rFonts w:eastAsia="標楷體"/>
          <w:b/>
          <w:sz w:val="32"/>
          <w:szCs w:val="32"/>
          <w:lang w:eastAsia="zh-TW"/>
        </w:rPr>
        <w:t>災害防救業務訪評重點項目及評分表</w:t>
      </w:r>
    </w:p>
    <w:p w:rsidR="00901897" w:rsidRPr="00E625B3" w:rsidRDefault="00901897" w:rsidP="00901897">
      <w:pPr>
        <w:spacing w:line="500" w:lineRule="exact"/>
        <w:jc w:val="center"/>
        <w:rPr>
          <w:rFonts w:eastAsia="標楷體"/>
          <w:b/>
          <w:sz w:val="32"/>
          <w:szCs w:val="32"/>
          <w:lang w:eastAsia="zh-TW"/>
        </w:rPr>
      </w:pPr>
      <w:r w:rsidRPr="00E625B3">
        <w:rPr>
          <w:rFonts w:eastAsia="標楷體"/>
          <w:b/>
          <w:sz w:val="32"/>
          <w:szCs w:val="32"/>
          <w:lang w:eastAsia="zh-TW"/>
        </w:rPr>
        <w:t>（</w:t>
      </w:r>
      <w:r w:rsidR="00D240E1" w:rsidRPr="00E625B3">
        <w:rPr>
          <w:rFonts w:eastAsia="標楷體"/>
          <w:b/>
          <w:sz w:val="32"/>
          <w:szCs w:val="32"/>
          <w:lang w:eastAsia="zh-TW"/>
        </w:rPr>
        <w:t>內政部</w:t>
      </w:r>
      <w:r w:rsidRPr="00E625B3">
        <w:rPr>
          <w:rFonts w:eastAsia="標楷體"/>
          <w:b/>
          <w:sz w:val="32"/>
          <w:szCs w:val="32"/>
          <w:lang w:eastAsia="zh-TW"/>
        </w:rPr>
        <w:t>消防署）</w:t>
      </w:r>
    </w:p>
    <w:p w:rsidR="00901897" w:rsidRPr="00E625B3" w:rsidRDefault="00901897" w:rsidP="00901897">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2976"/>
        <w:gridCol w:w="1701"/>
        <w:gridCol w:w="851"/>
        <w:gridCol w:w="2551"/>
      </w:tblGrid>
      <w:tr w:rsidR="008760DF" w:rsidRPr="00E625B3" w:rsidTr="008760DF">
        <w:trPr>
          <w:tblHeader/>
        </w:trPr>
        <w:tc>
          <w:tcPr>
            <w:tcW w:w="851" w:type="dxa"/>
            <w:vAlign w:val="center"/>
          </w:tcPr>
          <w:p w:rsidR="008760DF" w:rsidRPr="00E625B3" w:rsidRDefault="008760DF" w:rsidP="008760DF">
            <w:pPr>
              <w:spacing w:line="360" w:lineRule="exact"/>
              <w:jc w:val="center"/>
              <w:rPr>
                <w:rFonts w:eastAsia="標楷體"/>
                <w:sz w:val="28"/>
                <w:szCs w:val="28"/>
              </w:rPr>
            </w:pPr>
            <w:r w:rsidRPr="00E625B3">
              <w:rPr>
                <w:rFonts w:eastAsia="標楷體"/>
                <w:sz w:val="28"/>
                <w:szCs w:val="28"/>
              </w:rPr>
              <w:t>項目</w:t>
            </w:r>
          </w:p>
        </w:tc>
        <w:tc>
          <w:tcPr>
            <w:tcW w:w="1560" w:type="dxa"/>
            <w:vAlign w:val="center"/>
          </w:tcPr>
          <w:p w:rsidR="008760DF" w:rsidRPr="00E625B3" w:rsidRDefault="008760DF" w:rsidP="008760DF">
            <w:pPr>
              <w:spacing w:line="360" w:lineRule="exact"/>
              <w:jc w:val="center"/>
              <w:rPr>
                <w:rFonts w:eastAsia="標楷體"/>
                <w:sz w:val="28"/>
                <w:szCs w:val="28"/>
              </w:rPr>
            </w:pPr>
            <w:r w:rsidRPr="00E625B3">
              <w:rPr>
                <w:rFonts w:eastAsia="標楷體"/>
                <w:sz w:val="28"/>
                <w:szCs w:val="28"/>
              </w:rPr>
              <w:t>評核重點項目</w:t>
            </w:r>
          </w:p>
        </w:tc>
        <w:tc>
          <w:tcPr>
            <w:tcW w:w="2976" w:type="dxa"/>
            <w:tcBorders>
              <w:bottom w:val="single" w:sz="4" w:space="0" w:color="auto"/>
            </w:tcBorders>
            <w:vAlign w:val="center"/>
          </w:tcPr>
          <w:p w:rsidR="008760DF" w:rsidRPr="00E625B3" w:rsidRDefault="008760DF" w:rsidP="008760DF">
            <w:pPr>
              <w:spacing w:line="360" w:lineRule="exact"/>
              <w:jc w:val="center"/>
              <w:rPr>
                <w:rFonts w:eastAsia="標楷體"/>
                <w:sz w:val="28"/>
                <w:szCs w:val="28"/>
              </w:rPr>
            </w:pPr>
            <w:r w:rsidRPr="00E625B3">
              <w:rPr>
                <w:rFonts w:eastAsia="標楷體"/>
                <w:sz w:val="28"/>
                <w:szCs w:val="28"/>
              </w:rPr>
              <w:t>評核內容及標準</w:t>
            </w:r>
          </w:p>
        </w:tc>
        <w:tc>
          <w:tcPr>
            <w:tcW w:w="1701" w:type="dxa"/>
            <w:vAlign w:val="center"/>
          </w:tcPr>
          <w:p w:rsidR="008760DF" w:rsidRPr="00E625B3" w:rsidRDefault="008760DF" w:rsidP="008760DF">
            <w:pPr>
              <w:spacing w:line="360" w:lineRule="exact"/>
              <w:jc w:val="center"/>
              <w:rPr>
                <w:rFonts w:eastAsia="標楷體"/>
                <w:sz w:val="28"/>
                <w:szCs w:val="28"/>
              </w:rPr>
            </w:pPr>
            <w:r w:rsidRPr="00E625B3">
              <w:rPr>
                <w:rFonts w:eastAsia="標楷體"/>
                <w:sz w:val="28"/>
                <w:szCs w:val="28"/>
              </w:rPr>
              <w:t>受訪評</w:t>
            </w:r>
          </w:p>
          <w:p w:rsidR="008760DF" w:rsidRPr="00E625B3" w:rsidRDefault="008760DF" w:rsidP="008760DF">
            <w:pPr>
              <w:spacing w:line="360" w:lineRule="exact"/>
              <w:jc w:val="center"/>
              <w:rPr>
                <w:rFonts w:eastAsia="標楷體"/>
                <w:sz w:val="28"/>
                <w:szCs w:val="28"/>
              </w:rPr>
            </w:pPr>
            <w:r w:rsidRPr="00E625B3">
              <w:rPr>
                <w:rFonts w:eastAsia="標楷體"/>
                <w:sz w:val="28"/>
                <w:szCs w:val="28"/>
              </w:rPr>
              <w:t>單位</w:t>
            </w:r>
          </w:p>
        </w:tc>
        <w:tc>
          <w:tcPr>
            <w:tcW w:w="851" w:type="dxa"/>
            <w:vAlign w:val="center"/>
          </w:tcPr>
          <w:p w:rsidR="008760DF" w:rsidRPr="00E625B3" w:rsidRDefault="008760DF" w:rsidP="008760DF">
            <w:pPr>
              <w:spacing w:line="360" w:lineRule="exact"/>
              <w:jc w:val="center"/>
              <w:rPr>
                <w:rFonts w:eastAsia="標楷體"/>
                <w:sz w:val="28"/>
                <w:szCs w:val="28"/>
              </w:rPr>
            </w:pPr>
            <w:r w:rsidRPr="00E625B3">
              <w:rPr>
                <w:rFonts w:eastAsia="標楷體"/>
                <w:sz w:val="28"/>
                <w:szCs w:val="28"/>
              </w:rPr>
              <w:t>得分</w:t>
            </w:r>
          </w:p>
        </w:tc>
        <w:tc>
          <w:tcPr>
            <w:tcW w:w="2551" w:type="dxa"/>
            <w:vAlign w:val="center"/>
          </w:tcPr>
          <w:p w:rsidR="008760DF" w:rsidRPr="00E625B3" w:rsidRDefault="008760DF" w:rsidP="008760DF">
            <w:pPr>
              <w:spacing w:line="360" w:lineRule="exact"/>
              <w:jc w:val="center"/>
              <w:rPr>
                <w:rFonts w:eastAsia="標楷體"/>
                <w:sz w:val="28"/>
                <w:szCs w:val="28"/>
              </w:rPr>
            </w:pPr>
            <w:r w:rsidRPr="00E625B3">
              <w:rPr>
                <w:rFonts w:eastAsia="標楷體"/>
                <w:sz w:val="28"/>
                <w:szCs w:val="28"/>
              </w:rPr>
              <w:t>訪評所見優缺點</w:t>
            </w:r>
          </w:p>
        </w:tc>
      </w:tr>
      <w:tr w:rsidR="008760DF" w:rsidRPr="00E625B3" w:rsidTr="008760DF">
        <w:trPr>
          <w:trHeight w:val="1008"/>
        </w:trPr>
        <w:tc>
          <w:tcPr>
            <w:tcW w:w="85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一</w:t>
            </w:r>
          </w:p>
        </w:tc>
        <w:tc>
          <w:tcPr>
            <w:tcW w:w="1560" w:type="dxa"/>
            <w:vMerge w:val="restart"/>
            <w:vAlign w:val="center"/>
          </w:tcPr>
          <w:p w:rsidR="008760DF" w:rsidRPr="00E625B3" w:rsidRDefault="008760DF" w:rsidP="00E03680">
            <w:pPr>
              <w:spacing w:line="360" w:lineRule="exact"/>
              <w:rPr>
                <w:rFonts w:eastAsia="標楷體"/>
                <w:sz w:val="28"/>
                <w:szCs w:val="28"/>
                <w:lang w:eastAsia="zh-TW"/>
              </w:rPr>
            </w:pPr>
            <w:r w:rsidRPr="00E625B3">
              <w:rPr>
                <w:rFonts w:eastAsia="標楷體"/>
                <w:sz w:val="28"/>
                <w:szCs w:val="28"/>
                <w:lang w:eastAsia="zh-TW"/>
              </w:rPr>
              <w:t>應變管理資訊系統</w:t>
            </w:r>
            <w:r w:rsidRPr="00E625B3">
              <w:rPr>
                <w:rFonts w:eastAsia="標楷體"/>
                <w:sz w:val="28"/>
                <w:szCs w:val="28"/>
                <w:lang w:eastAsia="zh-TW"/>
              </w:rPr>
              <w:t>(EMIC)</w:t>
            </w:r>
            <w:r w:rsidRPr="00E625B3">
              <w:rPr>
                <w:rFonts w:eastAsia="標楷體"/>
                <w:sz w:val="28"/>
                <w:szCs w:val="28"/>
                <w:lang w:eastAsia="zh-TW"/>
              </w:rPr>
              <w:t>使用操作及運用情形</w:t>
            </w:r>
            <w:r w:rsidRPr="00E625B3">
              <w:rPr>
                <w:rFonts w:eastAsia="標楷體"/>
                <w:sz w:val="28"/>
                <w:szCs w:val="28"/>
                <w:lang w:eastAsia="zh-TW"/>
              </w:rPr>
              <w:t>(12%)</w:t>
            </w:r>
          </w:p>
        </w:tc>
        <w:tc>
          <w:tcPr>
            <w:tcW w:w="2976" w:type="dxa"/>
            <w:vAlign w:val="center"/>
          </w:tcPr>
          <w:p w:rsidR="008760DF" w:rsidRPr="00E625B3" w:rsidRDefault="008760DF" w:rsidP="00E03680">
            <w:pPr>
              <w:spacing w:line="360" w:lineRule="exact"/>
              <w:ind w:left="316" w:hangingChars="113" w:hanging="316"/>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是否辦理</w:t>
            </w:r>
            <w:r w:rsidRPr="00E625B3">
              <w:rPr>
                <w:rFonts w:eastAsia="標楷體"/>
                <w:sz w:val="28"/>
                <w:szCs w:val="28"/>
                <w:lang w:eastAsia="zh-TW"/>
              </w:rPr>
              <w:t>EMIC</w:t>
            </w:r>
            <w:r w:rsidRPr="00E625B3">
              <w:rPr>
                <w:rFonts w:eastAsia="標楷體"/>
                <w:sz w:val="28"/>
                <w:szCs w:val="28"/>
                <w:lang w:eastAsia="zh-TW"/>
              </w:rPr>
              <w:t>或自建系統教育訓練</w:t>
            </w:r>
            <w:r w:rsidRPr="00E625B3">
              <w:rPr>
                <w:rFonts w:eastAsia="標楷體"/>
                <w:sz w:val="28"/>
                <w:szCs w:val="28"/>
                <w:lang w:eastAsia="zh-TW"/>
              </w:rPr>
              <w:t>?(6%)</w:t>
            </w:r>
          </w:p>
        </w:tc>
        <w:tc>
          <w:tcPr>
            <w:tcW w:w="170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vMerge w:val="restart"/>
          </w:tcPr>
          <w:p w:rsidR="008760DF" w:rsidRPr="00E625B3" w:rsidRDefault="008760DF" w:rsidP="00E03680">
            <w:pPr>
              <w:spacing w:line="360" w:lineRule="exact"/>
              <w:rPr>
                <w:rFonts w:eastAsia="標楷體"/>
                <w:sz w:val="28"/>
                <w:szCs w:val="28"/>
              </w:rPr>
            </w:pPr>
          </w:p>
        </w:tc>
        <w:tc>
          <w:tcPr>
            <w:tcW w:w="2551" w:type="dxa"/>
            <w:vMerge w:val="restart"/>
          </w:tcPr>
          <w:p w:rsidR="008760DF" w:rsidRPr="00E625B3" w:rsidRDefault="008760DF" w:rsidP="00E03680">
            <w:pPr>
              <w:spacing w:line="360" w:lineRule="exact"/>
              <w:rPr>
                <w:rFonts w:eastAsia="標楷體"/>
                <w:sz w:val="28"/>
                <w:szCs w:val="28"/>
              </w:rPr>
            </w:pPr>
          </w:p>
        </w:tc>
      </w:tr>
      <w:tr w:rsidR="008760DF" w:rsidRPr="00E625B3" w:rsidTr="008760DF">
        <w:trPr>
          <w:trHeight w:val="468"/>
        </w:trPr>
        <w:tc>
          <w:tcPr>
            <w:tcW w:w="851" w:type="dxa"/>
            <w:vMerge/>
            <w:vAlign w:val="center"/>
          </w:tcPr>
          <w:p w:rsidR="008760DF" w:rsidRPr="00E625B3" w:rsidRDefault="008760DF" w:rsidP="00D24275">
            <w:pPr>
              <w:pStyle w:val="ab"/>
              <w:numPr>
                <w:ilvl w:val="0"/>
                <w:numId w:val="27"/>
              </w:numPr>
              <w:spacing w:line="360" w:lineRule="exact"/>
              <w:ind w:leftChars="0"/>
              <w:jc w:val="center"/>
              <w:rPr>
                <w:rFonts w:eastAsia="標楷體"/>
                <w:sz w:val="28"/>
                <w:szCs w:val="28"/>
                <w:lang w:eastAsia="zh-TW"/>
              </w:rPr>
            </w:pPr>
          </w:p>
        </w:tc>
        <w:tc>
          <w:tcPr>
            <w:tcW w:w="1560" w:type="dxa"/>
            <w:vMerge/>
            <w:vAlign w:val="center"/>
          </w:tcPr>
          <w:p w:rsidR="008760DF" w:rsidRPr="00E625B3" w:rsidRDefault="008760DF" w:rsidP="00E03680">
            <w:pPr>
              <w:spacing w:line="360" w:lineRule="exact"/>
              <w:rPr>
                <w:rFonts w:eastAsia="標楷體"/>
                <w:sz w:val="28"/>
                <w:szCs w:val="28"/>
              </w:rPr>
            </w:pPr>
          </w:p>
        </w:tc>
        <w:tc>
          <w:tcPr>
            <w:tcW w:w="2976" w:type="dxa"/>
            <w:vAlign w:val="center"/>
          </w:tcPr>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2.</w:t>
            </w:r>
            <w:r w:rsidRPr="00E625B3">
              <w:rPr>
                <w:rFonts w:eastAsia="標楷體"/>
                <w:sz w:val="28"/>
                <w:szCs w:val="28"/>
                <w:lang w:eastAsia="zh-TW"/>
              </w:rPr>
              <w:t>是否確實配合本部</w:t>
            </w:r>
            <w:r w:rsidRPr="00E625B3">
              <w:rPr>
                <w:rFonts w:eastAsia="標楷體"/>
                <w:sz w:val="28"/>
                <w:szCs w:val="28"/>
                <w:lang w:eastAsia="zh-TW"/>
              </w:rPr>
              <w:t xml:space="preserve"> EMIC </w:t>
            </w:r>
            <w:r w:rsidRPr="00E625B3">
              <w:rPr>
                <w:rFonts w:eastAsia="標楷體"/>
                <w:sz w:val="28"/>
                <w:szCs w:val="28"/>
                <w:lang w:eastAsia="zh-TW"/>
              </w:rPr>
              <w:t>常態性演練。</w:t>
            </w:r>
            <w:r w:rsidRPr="00E625B3">
              <w:rPr>
                <w:rFonts w:eastAsia="標楷體"/>
                <w:sz w:val="28"/>
                <w:szCs w:val="28"/>
              </w:rPr>
              <w:t>(6%)</w:t>
            </w:r>
          </w:p>
        </w:tc>
        <w:tc>
          <w:tcPr>
            <w:tcW w:w="1701" w:type="dxa"/>
            <w:vMerge/>
            <w:vAlign w:val="center"/>
          </w:tcPr>
          <w:p w:rsidR="008760DF" w:rsidRPr="00E625B3" w:rsidRDefault="008760DF" w:rsidP="00E03680">
            <w:pPr>
              <w:spacing w:line="360" w:lineRule="exact"/>
              <w:jc w:val="center"/>
              <w:rPr>
                <w:rFonts w:eastAsia="標楷體"/>
                <w:sz w:val="28"/>
                <w:szCs w:val="28"/>
              </w:rPr>
            </w:pPr>
          </w:p>
        </w:tc>
        <w:tc>
          <w:tcPr>
            <w:tcW w:w="851" w:type="dxa"/>
            <w:vMerge/>
          </w:tcPr>
          <w:p w:rsidR="008760DF" w:rsidRPr="00E625B3" w:rsidRDefault="008760DF" w:rsidP="00E03680">
            <w:pPr>
              <w:spacing w:line="360" w:lineRule="exact"/>
              <w:rPr>
                <w:rFonts w:eastAsia="標楷體"/>
                <w:sz w:val="28"/>
                <w:szCs w:val="28"/>
              </w:rPr>
            </w:pPr>
          </w:p>
        </w:tc>
        <w:tc>
          <w:tcPr>
            <w:tcW w:w="2551" w:type="dxa"/>
            <w:vMerge/>
          </w:tcPr>
          <w:p w:rsidR="008760DF" w:rsidRPr="00E625B3" w:rsidRDefault="008760DF" w:rsidP="00E03680">
            <w:pPr>
              <w:spacing w:line="360" w:lineRule="exact"/>
              <w:rPr>
                <w:rFonts w:eastAsia="標楷體"/>
                <w:sz w:val="28"/>
                <w:szCs w:val="28"/>
              </w:rPr>
            </w:pPr>
          </w:p>
        </w:tc>
      </w:tr>
      <w:tr w:rsidR="008760DF" w:rsidRPr="00E625B3" w:rsidTr="008760DF">
        <w:trPr>
          <w:trHeight w:val="1248"/>
        </w:trPr>
        <w:tc>
          <w:tcPr>
            <w:tcW w:w="85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二</w:t>
            </w:r>
          </w:p>
        </w:tc>
        <w:tc>
          <w:tcPr>
            <w:tcW w:w="1560" w:type="dxa"/>
            <w:vMerge w:val="restart"/>
            <w:vAlign w:val="center"/>
          </w:tcPr>
          <w:p w:rsidR="008760DF" w:rsidRPr="00E625B3" w:rsidRDefault="008760DF" w:rsidP="00E03680">
            <w:pPr>
              <w:spacing w:line="360" w:lineRule="exact"/>
              <w:rPr>
                <w:rFonts w:eastAsia="標楷體"/>
                <w:sz w:val="28"/>
                <w:szCs w:val="28"/>
                <w:lang w:eastAsia="zh-TW"/>
              </w:rPr>
            </w:pPr>
            <w:r w:rsidRPr="00E625B3">
              <w:rPr>
                <w:rFonts w:eastAsia="標楷體"/>
                <w:sz w:val="28"/>
                <w:szCs w:val="28"/>
                <w:lang w:eastAsia="zh-TW"/>
              </w:rPr>
              <w:t>防救災資源資料建立及資料庫系統管理維護情形</w:t>
            </w:r>
            <w:r w:rsidRPr="00E625B3">
              <w:rPr>
                <w:rFonts w:eastAsia="標楷體"/>
                <w:sz w:val="28"/>
                <w:szCs w:val="28"/>
                <w:lang w:eastAsia="zh-TW"/>
              </w:rPr>
              <w:t>(12</w:t>
            </w:r>
            <w:r w:rsidRPr="00E625B3">
              <w:rPr>
                <w:rFonts w:eastAsia="標楷體"/>
                <w:sz w:val="28"/>
                <w:szCs w:val="28"/>
                <w:lang w:eastAsia="zh-TW"/>
              </w:rPr>
              <w:t>％</w:t>
            </w:r>
            <w:r w:rsidRPr="00E625B3">
              <w:rPr>
                <w:rFonts w:eastAsia="標楷體"/>
                <w:sz w:val="28"/>
                <w:szCs w:val="28"/>
                <w:lang w:eastAsia="zh-TW"/>
              </w:rPr>
              <w:t>)</w:t>
            </w:r>
          </w:p>
        </w:tc>
        <w:tc>
          <w:tcPr>
            <w:tcW w:w="2976" w:type="dxa"/>
            <w:vAlign w:val="center"/>
          </w:tcPr>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1.</w:t>
            </w:r>
            <w:r w:rsidRPr="00E625B3">
              <w:rPr>
                <w:rFonts w:eastAsia="標楷體"/>
                <w:sz w:val="28"/>
                <w:szCs w:val="28"/>
                <w:lang w:eastAsia="zh-TW"/>
              </w:rPr>
              <w:t>配合本部執行資料庫系統查核情形。</w:t>
            </w:r>
            <w:r w:rsidRPr="00E625B3">
              <w:rPr>
                <w:rFonts w:eastAsia="標楷體"/>
                <w:sz w:val="28"/>
                <w:szCs w:val="28"/>
              </w:rPr>
              <w:t>(8%)</w:t>
            </w:r>
          </w:p>
        </w:tc>
        <w:tc>
          <w:tcPr>
            <w:tcW w:w="170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vMerge w:val="restart"/>
          </w:tcPr>
          <w:p w:rsidR="008760DF" w:rsidRPr="00E625B3" w:rsidRDefault="008760DF" w:rsidP="00E03680">
            <w:pPr>
              <w:spacing w:line="360" w:lineRule="exact"/>
              <w:jc w:val="center"/>
              <w:rPr>
                <w:rFonts w:eastAsia="標楷體"/>
                <w:sz w:val="28"/>
                <w:szCs w:val="28"/>
              </w:rPr>
            </w:pPr>
          </w:p>
        </w:tc>
        <w:tc>
          <w:tcPr>
            <w:tcW w:w="2551" w:type="dxa"/>
            <w:vMerge w:val="restart"/>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1284"/>
        </w:trPr>
        <w:tc>
          <w:tcPr>
            <w:tcW w:w="851" w:type="dxa"/>
            <w:vMerge/>
            <w:vAlign w:val="center"/>
          </w:tcPr>
          <w:p w:rsidR="008760DF" w:rsidRPr="00E625B3" w:rsidRDefault="008760DF" w:rsidP="00D24275">
            <w:pPr>
              <w:pStyle w:val="ab"/>
              <w:numPr>
                <w:ilvl w:val="0"/>
                <w:numId w:val="27"/>
              </w:numPr>
              <w:spacing w:line="360" w:lineRule="exact"/>
              <w:ind w:leftChars="0"/>
              <w:jc w:val="center"/>
              <w:rPr>
                <w:rFonts w:eastAsia="標楷體"/>
                <w:sz w:val="28"/>
                <w:szCs w:val="28"/>
                <w:lang w:eastAsia="zh-TW"/>
              </w:rPr>
            </w:pPr>
          </w:p>
        </w:tc>
        <w:tc>
          <w:tcPr>
            <w:tcW w:w="1560" w:type="dxa"/>
            <w:vMerge/>
            <w:vAlign w:val="center"/>
          </w:tcPr>
          <w:p w:rsidR="008760DF" w:rsidRPr="00E625B3" w:rsidRDefault="008760DF" w:rsidP="00E03680">
            <w:pPr>
              <w:spacing w:line="360" w:lineRule="exact"/>
              <w:rPr>
                <w:rFonts w:eastAsia="標楷體"/>
                <w:sz w:val="28"/>
                <w:szCs w:val="28"/>
              </w:rPr>
            </w:pPr>
          </w:p>
        </w:tc>
        <w:tc>
          <w:tcPr>
            <w:tcW w:w="2976" w:type="dxa"/>
            <w:vAlign w:val="center"/>
          </w:tcPr>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2.</w:t>
            </w:r>
            <w:r w:rsidRPr="00E625B3">
              <w:rPr>
                <w:rFonts w:eastAsia="標楷體"/>
                <w:sz w:val="28"/>
                <w:szCs w:val="28"/>
                <w:lang w:eastAsia="zh-TW"/>
              </w:rPr>
              <w:t>直轄市、縣（市）政府針對下轄填報單位督導、管考情形。</w:t>
            </w:r>
            <w:r w:rsidRPr="00E625B3">
              <w:rPr>
                <w:rFonts w:eastAsia="標楷體"/>
                <w:sz w:val="28"/>
                <w:szCs w:val="28"/>
              </w:rPr>
              <w:t>(4%)</w:t>
            </w:r>
          </w:p>
        </w:tc>
        <w:tc>
          <w:tcPr>
            <w:tcW w:w="1701" w:type="dxa"/>
            <w:vMerge/>
            <w:vAlign w:val="center"/>
          </w:tcPr>
          <w:p w:rsidR="008760DF" w:rsidRPr="00E625B3" w:rsidRDefault="008760DF" w:rsidP="00E03680">
            <w:pPr>
              <w:spacing w:line="360" w:lineRule="exact"/>
              <w:jc w:val="center"/>
              <w:rPr>
                <w:rFonts w:eastAsia="標楷體"/>
                <w:sz w:val="28"/>
                <w:szCs w:val="28"/>
              </w:rPr>
            </w:pPr>
          </w:p>
        </w:tc>
        <w:tc>
          <w:tcPr>
            <w:tcW w:w="851" w:type="dxa"/>
            <w:vMerge/>
          </w:tcPr>
          <w:p w:rsidR="008760DF" w:rsidRPr="00E625B3" w:rsidRDefault="008760DF" w:rsidP="00E03680">
            <w:pPr>
              <w:spacing w:line="360" w:lineRule="exact"/>
              <w:jc w:val="center"/>
              <w:rPr>
                <w:rFonts w:eastAsia="標楷體"/>
                <w:sz w:val="28"/>
                <w:szCs w:val="28"/>
              </w:rPr>
            </w:pPr>
          </w:p>
        </w:tc>
        <w:tc>
          <w:tcPr>
            <w:tcW w:w="2551" w:type="dxa"/>
            <w:vMerge/>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58"/>
        </w:trPr>
        <w:tc>
          <w:tcPr>
            <w:tcW w:w="85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三</w:t>
            </w:r>
          </w:p>
        </w:tc>
        <w:tc>
          <w:tcPr>
            <w:tcW w:w="1560" w:type="dxa"/>
            <w:vMerge w:val="restart"/>
            <w:vAlign w:val="center"/>
          </w:tcPr>
          <w:p w:rsidR="008760DF" w:rsidRPr="00E625B3" w:rsidRDefault="008760DF" w:rsidP="00E03680">
            <w:pPr>
              <w:spacing w:line="360" w:lineRule="exact"/>
              <w:rPr>
                <w:rFonts w:eastAsia="標楷體"/>
                <w:sz w:val="28"/>
                <w:szCs w:val="28"/>
                <w:lang w:eastAsia="zh-TW"/>
              </w:rPr>
            </w:pPr>
            <w:r w:rsidRPr="00E625B3">
              <w:rPr>
                <w:rFonts w:eastAsia="標楷體"/>
                <w:sz w:val="28"/>
                <w:szCs w:val="28"/>
                <w:lang w:eastAsia="zh-TW"/>
              </w:rPr>
              <w:t>災情查通報宣導教育及執行績效</w:t>
            </w:r>
            <w:r w:rsidRPr="00E625B3">
              <w:rPr>
                <w:rFonts w:eastAsia="標楷體"/>
                <w:sz w:val="28"/>
                <w:szCs w:val="28"/>
                <w:lang w:eastAsia="zh-TW"/>
              </w:rPr>
              <w:t>(15%)</w:t>
            </w:r>
          </w:p>
        </w:tc>
        <w:tc>
          <w:tcPr>
            <w:tcW w:w="2976" w:type="dxa"/>
          </w:tcPr>
          <w:p w:rsidR="008760DF" w:rsidRPr="00E625B3" w:rsidRDefault="008760DF" w:rsidP="00E03680">
            <w:pPr>
              <w:spacing w:line="360" w:lineRule="exact"/>
              <w:ind w:left="316" w:hangingChars="113" w:hanging="316"/>
              <w:rPr>
                <w:rFonts w:eastAsia="標楷體"/>
                <w:strike/>
                <w:sz w:val="28"/>
                <w:szCs w:val="28"/>
                <w:lang w:eastAsia="zh-TW"/>
              </w:rPr>
            </w:pPr>
            <w:r w:rsidRPr="00E625B3">
              <w:rPr>
                <w:rFonts w:eastAsia="標楷體"/>
                <w:sz w:val="28"/>
                <w:szCs w:val="28"/>
                <w:lang w:eastAsia="zh-TW"/>
              </w:rPr>
              <w:t>1.</w:t>
            </w:r>
            <w:r w:rsidRPr="00E625B3">
              <w:rPr>
                <w:rFonts w:eastAsia="標楷體"/>
                <w:sz w:val="28"/>
                <w:szCs w:val="28"/>
                <w:lang w:eastAsia="zh-TW"/>
              </w:rPr>
              <w:t>是否辦理消防體系災情查報人員教育訓練</w:t>
            </w:r>
            <w:r w:rsidRPr="00E625B3">
              <w:rPr>
                <w:rFonts w:eastAsia="標楷體"/>
                <w:sz w:val="28"/>
                <w:szCs w:val="28"/>
                <w:lang w:eastAsia="zh-TW"/>
              </w:rPr>
              <w:t>(10%)</w:t>
            </w:r>
            <w:r w:rsidRPr="00E625B3">
              <w:rPr>
                <w:rFonts w:eastAsia="標楷體"/>
                <w:sz w:val="28"/>
                <w:szCs w:val="28"/>
                <w:lang w:eastAsia="zh-TW"/>
              </w:rPr>
              <w:t>。</w:t>
            </w:r>
          </w:p>
        </w:tc>
        <w:tc>
          <w:tcPr>
            <w:tcW w:w="170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vMerge w:val="restart"/>
          </w:tcPr>
          <w:p w:rsidR="008760DF" w:rsidRPr="00E625B3" w:rsidRDefault="008760DF" w:rsidP="00E03680">
            <w:pPr>
              <w:spacing w:line="360" w:lineRule="exact"/>
              <w:jc w:val="center"/>
              <w:rPr>
                <w:rFonts w:eastAsia="標楷體"/>
                <w:sz w:val="28"/>
                <w:szCs w:val="28"/>
              </w:rPr>
            </w:pPr>
          </w:p>
        </w:tc>
        <w:tc>
          <w:tcPr>
            <w:tcW w:w="2551" w:type="dxa"/>
            <w:vMerge w:val="restart"/>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360"/>
        </w:trPr>
        <w:tc>
          <w:tcPr>
            <w:tcW w:w="851" w:type="dxa"/>
            <w:vMerge/>
            <w:vAlign w:val="center"/>
          </w:tcPr>
          <w:p w:rsidR="008760DF" w:rsidRPr="00E625B3" w:rsidRDefault="008760DF" w:rsidP="00D24275">
            <w:pPr>
              <w:pStyle w:val="ab"/>
              <w:numPr>
                <w:ilvl w:val="0"/>
                <w:numId w:val="27"/>
              </w:numPr>
              <w:spacing w:line="360" w:lineRule="exact"/>
              <w:ind w:leftChars="0"/>
              <w:jc w:val="center"/>
              <w:rPr>
                <w:rFonts w:eastAsia="標楷體"/>
                <w:sz w:val="28"/>
                <w:szCs w:val="28"/>
                <w:lang w:eastAsia="zh-TW"/>
              </w:rPr>
            </w:pPr>
          </w:p>
        </w:tc>
        <w:tc>
          <w:tcPr>
            <w:tcW w:w="1560" w:type="dxa"/>
            <w:vMerge/>
            <w:vAlign w:val="center"/>
          </w:tcPr>
          <w:p w:rsidR="008760DF" w:rsidRPr="00E625B3" w:rsidRDefault="008760DF" w:rsidP="00E03680">
            <w:pPr>
              <w:spacing w:line="360" w:lineRule="exact"/>
              <w:rPr>
                <w:rFonts w:eastAsia="標楷體"/>
                <w:sz w:val="28"/>
                <w:szCs w:val="28"/>
              </w:rPr>
            </w:pPr>
          </w:p>
        </w:tc>
        <w:tc>
          <w:tcPr>
            <w:tcW w:w="2976" w:type="dxa"/>
            <w:tcBorders>
              <w:bottom w:val="single" w:sz="4" w:space="0" w:color="auto"/>
            </w:tcBorders>
          </w:tcPr>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2.</w:t>
            </w:r>
            <w:r w:rsidRPr="00E625B3">
              <w:rPr>
                <w:rFonts w:eastAsia="標楷體"/>
                <w:sz w:val="28"/>
                <w:szCs w:val="28"/>
                <w:lang w:eastAsia="zh-TW"/>
              </w:rPr>
              <w:t>是否有規劃網路社群情資蒐集等相關受理管道配置作業人員機制。</w:t>
            </w:r>
            <w:r w:rsidRPr="00E625B3">
              <w:rPr>
                <w:rFonts w:eastAsia="標楷體"/>
                <w:sz w:val="28"/>
                <w:szCs w:val="28"/>
              </w:rPr>
              <w:t>(5%)</w:t>
            </w:r>
          </w:p>
        </w:tc>
        <w:tc>
          <w:tcPr>
            <w:tcW w:w="1701" w:type="dxa"/>
            <w:vMerge/>
            <w:vAlign w:val="center"/>
          </w:tcPr>
          <w:p w:rsidR="008760DF" w:rsidRPr="00E625B3" w:rsidRDefault="008760DF" w:rsidP="00E03680">
            <w:pPr>
              <w:spacing w:line="360" w:lineRule="exact"/>
              <w:jc w:val="center"/>
              <w:rPr>
                <w:rFonts w:eastAsia="標楷體"/>
                <w:sz w:val="28"/>
                <w:szCs w:val="28"/>
              </w:rPr>
            </w:pPr>
          </w:p>
        </w:tc>
        <w:tc>
          <w:tcPr>
            <w:tcW w:w="851" w:type="dxa"/>
            <w:vMerge/>
          </w:tcPr>
          <w:p w:rsidR="008760DF" w:rsidRPr="00E625B3" w:rsidRDefault="008760DF" w:rsidP="00E03680">
            <w:pPr>
              <w:spacing w:line="360" w:lineRule="exact"/>
              <w:jc w:val="center"/>
              <w:rPr>
                <w:rFonts w:eastAsia="標楷體"/>
                <w:sz w:val="28"/>
                <w:szCs w:val="28"/>
              </w:rPr>
            </w:pPr>
          </w:p>
        </w:tc>
        <w:tc>
          <w:tcPr>
            <w:tcW w:w="2551" w:type="dxa"/>
            <w:vMerge/>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345"/>
        </w:trPr>
        <w:tc>
          <w:tcPr>
            <w:tcW w:w="85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四</w:t>
            </w:r>
          </w:p>
        </w:tc>
        <w:tc>
          <w:tcPr>
            <w:tcW w:w="1560" w:type="dxa"/>
            <w:vMerge w:val="restart"/>
            <w:vAlign w:val="center"/>
          </w:tcPr>
          <w:p w:rsidR="008760DF" w:rsidRPr="00E625B3" w:rsidRDefault="008760DF" w:rsidP="00E03680">
            <w:pPr>
              <w:spacing w:line="360" w:lineRule="exact"/>
              <w:rPr>
                <w:rFonts w:eastAsia="標楷體"/>
                <w:sz w:val="28"/>
                <w:szCs w:val="28"/>
                <w:lang w:eastAsia="zh-TW"/>
              </w:rPr>
            </w:pPr>
            <w:r w:rsidRPr="00E625B3">
              <w:rPr>
                <w:rFonts w:eastAsia="標楷體"/>
                <w:sz w:val="28"/>
                <w:szCs w:val="28"/>
                <w:lang w:eastAsia="zh-TW"/>
              </w:rPr>
              <w:t>「內政部主管」災害應變中心開設應變情形</w:t>
            </w:r>
            <w:r w:rsidRPr="00E625B3">
              <w:rPr>
                <w:rFonts w:eastAsia="標楷體"/>
                <w:sz w:val="28"/>
                <w:szCs w:val="28"/>
                <w:lang w:eastAsia="zh-TW"/>
              </w:rPr>
              <w:t>(12%)</w:t>
            </w:r>
          </w:p>
        </w:tc>
        <w:tc>
          <w:tcPr>
            <w:tcW w:w="2976" w:type="dxa"/>
          </w:tcPr>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1.</w:t>
            </w:r>
            <w:r w:rsidRPr="00E625B3">
              <w:rPr>
                <w:rFonts w:eastAsia="標楷體"/>
                <w:sz w:val="28"/>
                <w:szCs w:val="28"/>
                <w:lang w:eastAsia="zh-TW"/>
              </w:rPr>
              <w:t>是否依據各直轄市、縣（市）政府災害應變中心作業要點所定之規範，執行「內政部主管」災害應變中心開設及撤除相關事宜（檢附警報單或自行成立及撤除相關資料）。</w:t>
            </w:r>
            <w:r w:rsidRPr="00E625B3">
              <w:rPr>
                <w:rFonts w:eastAsia="標楷體"/>
                <w:sz w:val="28"/>
                <w:szCs w:val="28"/>
              </w:rPr>
              <w:t>(6%)</w:t>
            </w:r>
          </w:p>
        </w:tc>
        <w:tc>
          <w:tcPr>
            <w:tcW w:w="1701" w:type="dxa"/>
            <w:vMerge w:val="restart"/>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vMerge w:val="restart"/>
          </w:tcPr>
          <w:p w:rsidR="008760DF" w:rsidRPr="00E625B3" w:rsidRDefault="008760DF" w:rsidP="00E03680">
            <w:pPr>
              <w:spacing w:line="360" w:lineRule="exact"/>
              <w:jc w:val="center"/>
              <w:rPr>
                <w:rFonts w:eastAsia="標楷體"/>
                <w:sz w:val="28"/>
                <w:szCs w:val="28"/>
              </w:rPr>
            </w:pPr>
          </w:p>
        </w:tc>
        <w:tc>
          <w:tcPr>
            <w:tcW w:w="2551" w:type="dxa"/>
            <w:vMerge w:val="restart"/>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450"/>
        </w:trPr>
        <w:tc>
          <w:tcPr>
            <w:tcW w:w="851" w:type="dxa"/>
            <w:vMerge/>
            <w:vAlign w:val="center"/>
          </w:tcPr>
          <w:p w:rsidR="008760DF" w:rsidRPr="00E625B3" w:rsidRDefault="008760DF" w:rsidP="00D24275">
            <w:pPr>
              <w:pStyle w:val="ab"/>
              <w:numPr>
                <w:ilvl w:val="0"/>
                <w:numId w:val="27"/>
              </w:numPr>
              <w:spacing w:line="360" w:lineRule="exact"/>
              <w:ind w:leftChars="0"/>
              <w:jc w:val="center"/>
              <w:rPr>
                <w:rFonts w:eastAsia="標楷體"/>
                <w:sz w:val="28"/>
                <w:szCs w:val="28"/>
              </w:rPr>
            </w:pPr>
          </w:p>
        </w:tc>
        <w:tc>
          <w:tcPr>
            <w:tcW w:w="1560" w:type="dxa"/>
            <w:vMerge/>
            <w:vAlign w:val="center"/>
          </w:tcPr>
          <w:p w:rsidR="008760DF" w:rsidRPr="00E625B3" w:rsidRDefault="008760DF" w:rsidP="00E03680">
            <w:pPr>
              <w:spacing w:line="360" w:lineRule="exact"/>
              <w:rPr>
                <w:rFonts w:eastAsia="標楷體"/>
                <w:sz w:val="28"/>
                <w:szCs w:val="28"/>
              </w:rPr>
            </w:pPr>
          </w:p>
        </w:tc>
        <w:tc>
          <w:tcPr>
            <w:tcW w:w="2976" w:type="dxa"/>
          </w:tcPr>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2.</w:t>
            </w:r>
            <w:r w:rsidRPr="00E625B3">
              <w:rPr>
                <w:rFonts w:eastAsia="標楷體"/>
                <w:sz w:val="28"/>
                <w:szCs w:val="28"/>
                <w:lang w:eastAsia="zh-TW"/>
              </w:rPr>
              <w:t>中央災害應變中心傳真通報之回傳、辦理</w:t>
            </w:r>
            <w:r w:rsidRPr="00E625B3">
              <w:rPr>
                <w:rFonts w:eastAsia="標楷體"/>
                <w:sz w:val="28"/>
                <w:szCs w:val="28"/>
                <w:lang w:eastAsia="zh-TW"/>
              </w:rPr>
              <w:lastRenderedPageBreak/>
              <w:t>情形（檢附相關佐證資料）。</w:t>
            </w:r>
            <w:r w:rsidRPr="00E625B3">
              <w:rPr>
                <w:rFonts w:eastAsia="標楷體"/>
                <w:sz w:val="28"/>
                <w:szCs w:val="28"/>
              </w:rPr>
              <w:t>(6%)</w:t>
            </w:r>
          </w:p>
        </w:tc>
        <w:tc>
          <w:tcPr>
            <w:tcW w:w="1701" w:type="dxa"/>
            <w:vMerge/>
            <w:vAlign w:val="center"/>
          </w:tcPr>
          <w:p w:rsidR="008760DF" w:rsidRPr="00E625B3" w:rsidRDefault="008760DF" w:rsidP="00E03680">
            <w:pPr>
              <w:spacing w:line="360" w:lineRule="exact"/>
              <w:jc w:val="center"/>
              <w:rPr>
                <w:rFonts w:eastAsia="標楷體"/>
                <w:sz w:val="28"/>
                <w:szCs w:val="28"/>
              </w:rPr>
            </w:pPr>
          </w:p>
        </w:tc>
        <w:tc>
          <w:tcPr>
            <w:tcW w:w="851" w:type="dxa"/>
            <w:vMerge/>
          </w:tcPr>
          <w:p w:rsidR="008760DF" w:rsidRPr="00E625B3" w:rsidRDefault="008760DF" w:rsidP="00E03680">
            <w:pPr>
              <w:spacing w:line="360" w:lineRule="exact"/>
              <w:jc w:val="center"/>
              <w:rPr>
                <w:rFonts w:eastAsia="標楷體"/>
                <w:sz w:val="28"/>
                <w:szCs w:val="28"/>
              </w:rPr>
            </w:pPr>
          </w:p>
        </w:tc>
        <w:tc>
          <w:tcPr>
            <w:tcW w:w="2551" w:type="dxa"/>
            <w:vMerge/>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1404"/>
        </w:trPr>
        <w:tc>
          <w:tcPr>
            <w:tcW w:w="851" w:type="dxa"/>
            <w:vMerge w:val="restart"/>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r w:rsidRPr="00E625B3">
              <w:rPr>
                <w:rFonts w:eastAsia="標楷體"/>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r w:rsidRPr="00E625B3">
              <w:rPr>
                <w:rFonts w:eastAsia="標楷體"/>
                <w:sz w:val="28"/>
                <w:szCs w:val="28"/>
              </w:rPr>
              <w:t>防災宣導及教育</w:t>
            </w:r>
            <w:r w:rsidRPr="00E625B3">
              <w:rPr>
                <w:rFonts w:eastAsia="標楷體"/>
                <w:sz w:val="28"/>
                <w:szCs w:val="28"/>
              </w:rPr>
              <w:t xml:space="preserve"> (13%)</w:t>
            </w:r>
          </w:p>
        </w:tc>
        <w:tc>
          <w:tcPr>
            <w:tcW w:w="2976" w:type="dxa"/>
            <w:tcBorders>
              <w:top w:val="single" w:sz="4" w:space="0" w:color="auto"/>
              <w:left w:val="single" w:sz="4" w:space="0" w:color="auto"/>
              <w:bottom w:val="single" w:sz="4" w:space="0" w:color="auto"/>
              <w:right w:val="single" w:sz="4" w:space="0" w:color="auto"/>
            </w:tcBorders>
          </w:tcPr>
          <w:p w:rsidR="008760DF" w:rsidRPr="00E625B3" w:rsidRDefault="008760DF" w:rsidP="00E03680">
            <w:pPr>
              <w:spacing w:line="360" w:lineRule="exact"/>
              <w:ind w:left="230" w:hanging="230"/>
              <w:rPr>
                <w:rFonts w:eastAsia="標楷體"/>
                <w:sz w:val="28"/>
                <w:szCs w:val="28"/>
              </w:rPr>
            </w:pPr>
            <w:r w:rsidRPr="00E625B3">
              <w:rPr>
                <w:rFonts w:eastAsia="標楷體"/>
                <w:sz w:val="28"/>
                <w:szCs w:val="28"/>
                <w:lang w:eastAsia="zh-TW"/>
              </w:rPr>
              <w:t>1.</w:t>
            </w:r>
            <w:r w:rsidRPr="00E625B3">
              <w:rPr>
                <w:rFonts w:eastAsia="標楷體"/>
                <w:sz w:val="28"/>
                <w:szCs w:val="28"/>
                <w:lang w:eastAsia="zh-TW"/>
              </w:rPr>
              <w:t>辦理防災宣導事項，如家戶訪視宣導、社區海報張貼、地方電</w:t>
            </w:r>
            <w:r w:rsidRPr="00E625B3">
              <w:rPr>
                <w:rFonts w:eastAsia="標楷體"/>
                <w:sz w:val="28"/>
                <w:szCs w:val="28"/>
                <w:lang w:eastAsia="zh-TW"/>
              </w:rPr>
              <w:t>(</w:t>
            </w:r>
            <w:r w:rsidRPr="00E625B3">
              <w:rPr>
                <w:rFonts w:eastAsia="標楷體"/>
                <w:sz w:val="28"/>
                <w:szCs w:val="28"/>
                <w:lang w:eastAsia="zh-TW"/>
              </w:rPr>
              <w:t>視</w:t>
            </w:r>
            <w:r w:rsidRPr="00E625B3">
              <w:rPr>
                <w:rFonts w:eastAsia="標楷體"/>
                <w:sz w:val="28"/>
                <w:szCs w:val="28"/>
                <w:lang w:eastAsia="zh-TW"/>
              </w:rPr>
              <w:t>)</w:t>
            </w:r>
            <w:r w:rsidRPr="00E625B3">
              <w:rPr>
                <w:rFonts w:eastAsia="標楷體"/>
                <w:sz w:val="28"/>
                <w:szCs w:val="28"/>
                <w:lang w:eastAsia="zh-TW"/>
              </w:rPr>
              <w:t>台廣播、廣告宣導，效果顯著且有資料可供證明者。</w:t>
            </w:r>
            <w:r w:rsidRPr="00E625B3">
              <w:rPr>
                <w:rFonts w:eastAsia="標楷體"/>
                <w:sz w:val="28"/>
                <w:szCs w:val="28"/>
              </w:rPr>
              <w:t>(5%)</w:t>
            </w:r>
          </w:p>
        </w:tc>
        <w:tc>
          <w:tcPr>
            <w:tcW w:w="1701" w:type="dxa"/>
            <w:vMerge w:val="restart"/>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vMerge w:val="restart"/>
            <w:tcBorders>
              <w:top w:val="single" w:sz="4" w:space="0" w:color="auto"/>
              <w:left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c>
          <w:tcPr>
            <w:tcW w:w="2551" w:type="dxa"/>
            <w:vMerge w:val="restart"/>
            <w:tcBorders>
              <w:top w:val="single" w:sz="4" w:space="0" w:color="auto"/>
              <w:left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r>
      <w:tr w:rsidR="008760DF" w:rsidRPr="00E625B3" w:rsidTr="008760DF">
        <w:trPr>
          <w:trHeight w:val="1056"/>
        </w:trPr>
        <w:tc>
          <w:tcPr>
            <w:tcW w:w="851" w:type="dxa"/>
            <w:vMerge/>
            <w:tcBorders>
              <w:left w:val="single" w:sz="4" w:space="0" w:color="auto"/>
              <w:right w:val="single" w:sz="4" w:space="0" w:color="auto"/>
            </w:tcBorders>
            <w:vAlign w:val="center"/>
          </w:tcPr>
          <w:p w:rsidR="008760DF" w:rsidRPr="00E625B3" w:rsidRDefault="008760DF" w:rsidP="00D24275">
            <w:pPr>
              <w:pStyle w:val="ab"/>
              <w:numPr>
                <w:ilvl w:val="0"/>
                <w:numId w:val="27"/>
              </w:numPr>
              <w:spacing w:line="36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p>
        </w:tc>
        <w:tc>
          <w:tcPr>
            <w:tcW w:w="2976" w:type="dxa"/>
            <w:tcBorders>
              <w:top w:val="single" w:sz="4" w:space="0" w:color="auto"/>
              <w:left w:val="single" w:sz="4" w:space="0" w:color="auto"/>
              <w:bottom w:val="single" w:sz="4" w:space="0" w:color="auto"/>
              <w:right w:val="single" w:sz="4" w:space="0" w:color="auto"/>
            </w:tcBorders>
          </w:tcPr>
          <w:p w:rsidR="008760DF" w:rsidRPr="00E625B3" w:rsidRDefault="008760DF" w:rsidP="00E03680">
            <w:pPr>
              <w:spacing w:line="360" w:lineRule="exact"/>
              <w:ind w:left="230" w:hanging="230"/>
              <w:rPr>
                <w:rFonts w:eastAsia="標楷體"/>
                <w:sz w:val="28"/>
                <w:szCs w:val="28"/>
              </w:rPr>
            </w:pPr>
            <w:r w:rsidRPr="00E625B3">
              <w:rPr>
                <w:rFonts w:eastAsia="標楷體"/>
                <w:sz w:val="28"/>
                <w:szCs w:val="28"/>
                <w:lang w:eastAsia="zh-TW"/>
              </w:rPr>
              <w:t>2.</w:t>
            </w:r>
            <w:r w:rsidRPr="00E625B3">
              <w:rPr>
                <w:rFonts w:eastAsia="標楷體"/>
                <w:sz w:val="28"/>
                <w:szCs w:val="28"/>
                <w:lang w:eastAsia="zh-TW"/>
              </w:rPr>
              <w:t>辦理民眾防災教育講習、訓練、全民抗震網地震演練等活動，效果顯著且有資料可供證明者。</w:t>
            </w:r>
            <w:r w:rsidRPr="00E625B3">
              <w:rPr>
                <w:rFonts w:eastAsia="標楷體"/>
                <w:sz w:val="28"/>
                <w:szCs w:val="28"/>
              </w:rPr>
              <w:t>(5%)</w:t>
            </w:r>
          </w:p>
        </w:tc>
        <w:tc>
          <w:tcPr>
            <w:tcW w:w="1701" w:type="dxa"/>
            <w:vMerge/>
            <w:tcBorders>
              <w:left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p>
        </w:tc>
        <w:tc>
          <w:tcPr>
            <w:tcW w:w="851" w:type="dxa"/>
            <w:vMerge/>
            <w:tcBorders>
              <w:left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c>
          <w:tcPr>
            <w:tcW w:w="2551" w:type="dxa"/>
            <w:vMerge/>
            <w:tcBorders>
              <w:left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r>
      <w:tr w:rsidR="008760DF" w:rsidRPr="00E625B3" w:rsidTr="008760DF">
        <w:trPr>
          <w:trHeight w:val="756"/>
        </w:trPr>
        <w:tc>
          <w:tcPr>
            <w:tcW w:w="851" w:type="dxa"/>
            <w:vMerge/>
            <w:tcBorders>
              <w:left w:val="single" w:sz="4" w:space="0" w:color="auto"/>
              <w:bottom w:val="single" w:sz="4" w:space="0" w:color="auto"/>
              <w:right w:val="single" w:sz="4" w:space="0" w:color="auto"/>
            </w:tcBorders>
            <w:vAlign w:val="center"/>
          </w:tcPr>
          <w:p w:rsidR="008760DF" w:rsidRPr="00E625B3" w:rsidRDefault="008760DF" w:rsidP="00D24275">
            <w:pPr>
              <w:pStyle w:val="ab"/>
              <w:numPr>
                <w:ilvl w:val="0"/>
                <w:numId w:val="27"/>
              </w:numPr>
              <w:spacing w:line="36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p>
        </w:tc>
        <w:tc>
          <w:tcPr>
            <w:tcW w:w="2976" w:type="dxa"/>
            <w:tcBorders>
              <w:top w:val="single" w:sz="4" w:space="0" w:color="auto"/>
              <w:left w:val="single" w:sz="4" w:space="0" w:color="auto"/>
              <w:bottom w:val="single" w:sz="4" w:space="0" w:color="auto"/>
              <w:right w:val="single" w:sz="4" w:space="0" w:color="auto"/>
            </w:tcBorders>
          </w:tcPr>
          <w:p w:rsidR="008760DF" w:rsidRPr="00E625B3" w:rsidRDefault="008760DF" w:rsidP="00E03680">
            <w:pPr>
              <w:spacing w:line="360" w:lineRule="exact"/>
              <w:ind w:left="230" w:hanging="230"/>
              <w:rPr>
                <w:rFonts w:eastAsia="標楷體"/>
                <w:sz w:val="28"/>
                <w:szCs w:val="28"/>
              </w:rPr>
            </w:pPr>
            <w:r w:rsidRPr="00E625B3">
              <w:rPr>
                <w:rFonts w:eastAsia="標楷體"/>
                <w:sz w:val="28"/>
                <w:szCs w:val="28"/>
                <w:lang w:eastAsia="zh-TW"/>
              </w:rPr>
              <w:t>3.</w:t>
            </w:r>
            <w:r w:rsidRPr="00E625B3">
              <w:rPr>
                <w:rFonts w:eastAsia="標楷體"/>
                <w:sz w:val="28"/>
                <w:szCs w:val="28"/>
                <w:lang w:eastAsia="zh-TW"/>
              </w:rPr>
              <w:t>辦理創新防災宣導、教育作為，效果顯著且有資料可供證明者。</w:t>
            </w:r>
            <w:r w:rsidRPr="00E625B3">
              <w:rPr>
                <w:rFonts w:eastAsia="標楷體"/>
                <w:sz w:val="28"/>
                <w:szCs w:val="28"/>
              </w:rPr>
              <w:t>(3%)</w:t>
            </w:r>
          </w:p>
        </w:tc>
        <w:tc>
          <w:tcPr>
            <w:tcW w:w="1701" w:type="dxa"/>
            <w:vMerge/>
            <w:tcBorders>
              <w:left w:val="single" w:sz="4" w:space="0" w:color="auto"/>
              <w:bottom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p>
        </w:tc>
        <w:tc>
          <w:tcPr>
            <w:tcW w:w="851" w:type="dxa"/>
            <w:vMerge/>
            <w:tcBorders>
              <w:left w:val="single" w:sz="4" w:space="0" w:color="auto"/>
              <w:bottom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c>
          <w:tcPr>
            <w:tcW w:w="2551" w:type="dxa"/>
            <w:vMerge/>
            <w:tcBorders>
              <w:left w:val="single" w:sz="4" w:space="0" w:color="auto"/>
              <w:bottom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r>
      <w:tr w:rsidR="008760DF" w:rsidRPr="00E625B3" w:rsidTr="008760DF">
        <w:trPr>
          <w:trHeight w:val="330"/>
        </w:trPr>
        <w:tc>
          <w:tcPr>
            <w:tcW w:w="851" w:type="dxa"/>
            <w:vMerge w:val="restart"/>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r w:rsidRPr="00E625B3">
              <w:rPr>
                <w:rFonts w:eastAsia="標楷體"/>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lang w:eastAsia="zh-TW"/>
              </w:rPr>
            </w:pPr>
            <w:r w:rsidRPr="00E625B3">
              <w:rPr>
                <w:rFonts w:eastAsia="標楷體"/>
                <w:sz w:val="28"/>
                <w:szCs w:val="28"/>
                <w:lang w:eastAsia="zh-TW"/>
              </w:rPr>
              <w:t>災害防救資</w:t>
            </w:r>
            <w:r w:rsidRPr="00E625B3">
              <w:rPr>
                <w:rFonts w:eastAsia="標楷體"/>
                <w:sz w:val="28"/>
                <w:szCs w:val="28"/>
                <w:lang w:eastAsia="zh-TW"/>
              </w:rPr>
              <w:t>(</w:t>
            </w:r>
            <w:r w:rsidRPr="00E625B3">
              <w:rPr>
                <w:rFonts w:eastAsia="標楷體"/>
                <w:sz w:val="28"/>
                <w:szCs w:val="28"/>
                <w:lang w:eastAsia="zh-TW"/>
              </w:rPr>
              <w:t>通</w:t>
            </w:r>
            <w:r w:rsidRPr="00E625B3">
              <w:rPr>
                <w:rFonts w:eastAsia="標楷體"/>
                <w:sz w:val="28"/>
                <w:szCs w:val="28"/>
                <w:lang w:eastAsia="zh-TW"/>
              </w:rPr>
              <w:t>)</w:t>
            </w:r>
            <w:r w:rsidRPr="00E625B3">
              <w:rPr>
                <w:rFonts w:eastAsia="標楷體"/>
                <w:sz w:val="28"/>
                <w:szCs w:val="28"/>
                <w:lang w:eastAsia="zh-TW"/>
              </w:rPr>
              <w:t>訊之整備與測試</w:t>
            </w:r>
            <w:r w:rsidRPr="00E625B3">
              <w:rPr>
                <w:rFonts w:eastAsia="標楷體"/>
                <w:sz w:val="28"/>
                <w:szCs w:val="28"/>
                <w:lang w:eastAsia="zh-TW"/>
              </w:rPr>
              <w:t>(25%)</w:t>
            </w:r>
          </w:p>
        </w:tc>
        <w:tc>
          <w:tcPr>
            <w:tcW w:w="2976" w:type="dxa"/>
            <w:tcBorders>
              <w:top w:val="single" w:sz="4" w:space="0" w:color="auto"/>
              <w:left w:val="single" w:sz="4" w:space="0" w:color="auto"/>
              <w:bottom w:val="single" w:sz="4" w:space="0" w:color="auto"/>
              <w:right w:val="single" w:sz="4" w:space="0" w:color="auto"/>
            </w:tcBorders>
            <w:vAlign w:val="center"/>
          </w:tcPr>
          <w:p w:rsidR="008760DF" w:rsidRPr="00E625B3" w:rsidRDefault="008760DF" w:rsidP="00E03680">
            <w:pPr>
              <w:spacing w:line="340" w:lineRule="exact"/>
              <w:ind w:left="316" w:hangingChars="113" w:hanging="316"/>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資料建置及管理：</w:t>
            </w:r>
            <w:r w:rsidRPr="00E625B3">
              <w:rPr>
                <w:rFonts w:eastAsia="標楷體"/>
                <w:sz w:val="28"/>
                <w:szCs w:val="28"/>
                <w:lang w:eastAsia="zh-TW"/>
              </w:rPr>
              <w:t>(10%)</w:t>
            </w:r>
          </w:p>
          <w:p w:rsidR="008760DF" w:rsidRPr="00E625B3" w:rsidRDefault="008760DF" w:rsidP="00E03680">
            <w:pPr>
              <w:spacing w:line="340" w:lineRule="exact"/>
              <w:ind w:left="459" w:hangingChars="164" w:hanging="459"/>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是否備有各項資通訊設備財產清冊</w:t>
            </w:r>
            <w:r w:rsidRPr="00E625B3">
              <w:rPr>
                <w:rFonts w:eastAsia="標楷體"/>
                <w:sz w:val="28"/>
                <w:szCs w:val="28"/>
                <w:lang w:eastAsia="zh-TW"/>
              </w:rPr>
              <w:t xml:space="preserve"> (</w:t>
            </w:r>
            <w:r w:rsidRPr="00E625B3">
              <w:rPr>
                <w:rFonts w:eastAsia="標楷體"/>
                <w:sz w:val="28"/>
                <w:szCs w:val="28"/>
                <w:lang w:eastAsia="zh-TW"/>
              </w:rPr>
              <w:t>含消防局平行機關及鄉</w:t>
            </w:r>
            <w:r w:rsidRPr="00E625B3">
              <w:rPr>
                <w:rFonts w:eastAsia="標楷體"/>
                <w:sz w:val="28"/>
                <w:szCs w:val="28"/>
                <w:lang w:eastAsia="zh-TW"/>
              </w:rPr>
              <w:t>(</w:t>
            </w:r>
            <w:r w:rsidRPr="00E625B3">
              <w:rPr>
                <w:rFonts w:eastAsia="標楷體"/>
                <w:sz w:val="28"/>
                <w:szCs w:val="28"/>
                <w:lang w:eastAsia="zh-TW"/>
              </w:rPr>
              <w:t>鎮、市、區</w:t>
            </w:r>
            <w:r w:rsidRPr="00E625B3">
              <w:rPr>
                <w:rFonts w:eastAsia="標楷體"/>
                <w:sz w:val="28"/>
                <w:szCs w:val="28"/>
                <w:lang w:eastAsia="zh-TW"/>
              </w:rPr>
              <w:t>)</w:t>
            </w:r>
            <w:r w:rsidRPr="00E625B3">
              <w:rPr>
                <w:rFonts w:eastAsia="標楷體"/>
                <w:sz w:val="28"/>
                <w:szCs w:val="28"/>
                <w:lang w:eastAsia="zh-TW"/>
              </w:rPr>
              <w:t>公所</w:t>
            </w:r>
            <w:r w:rsidRPr="00E625B3">
              <w:rPr>
                <w:rFonts w:eastAsia="標楷體"/>
                <w:sz w:val="28"/>
                <w:szCs w:val="28"/>
                <w:lang w:eastAsia="zh-TW"/>
              </w:rPr>
              <w:t>)</w:t>
            </w:r>
            <w:r w:rsidRPr="00E625B3">
              <w:rPr>
                <w:rFonts w:eastAsia="標楷體"/>
                <w:sz w:val="28"/>
                <w:szCs w:val="28"/>
                <w:lang w:eastAsia="zh-TW"/>
              </w:rPr>
              <w:t>並指定專人保管。</w:t>
            </w:r>
            <w:r w:rsidRPr="00E625B3">
              <w:rPr>
                <w:rFonts w:eastAsia="標楷體"/>
                <w:sz w:val="28"/>
                <w:szCs w:val="28"/>
                <w:lang w:eastAsia="zh-TW"/>
              </w:rPr>
              <w:t>(2%)</w:t>
            </w:r>
          </w:p>
          <w:p w:rsidR="008760DF" w:rsidRPr="00E625B3" w:rsidRDefault="008760DF" w:rsidP="00E03680">
            <w:pPr>
              <w:spacing w:line="340" w:lineRule="exact"/>
              <w:ind w:left="459" w:hangingChars="164" w:hanging="459"/>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是否備有各設備操作說明書、維護手冊及設定手冊等。</w:t>
            </w:r>
            <w:r w:rsidRPr="00E625B3">
              <w:rPr>
                <w:rFonts w:eastAsia="標楷體"/>
                <w:sz w:val="28"/>
                <w:szCs w:val="28"/>
                <w:lang w:eastAsia="zh-TW"/>
              </w:rPr>
              <w:t>(2%)</w:t>
            </w:r>
          </w:p>
          <w:p w:rsidR="008760DF" w:rsidRPr="00E625B3" w:rsidRDefault="008760DF" w:rsidP="00E03680">
            <w:pPr>
              <w:spacing w:line="340" w:lineRule="exact"/>
              <w:ind w:left="459" w:hangingChars="164" w:hanging="459"/>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是否建置各機關</w:t>
            </w:r>
            <w:r w:rsidRPr="00E625B3">
              <w:rPr>
                <w:rFonts w:eastAsia="標楷體"/>
                <w:sz w:val="28"/>
                <w:szCs w:val="28"/>
                <w:lang w:eastAsia="zh-TW"/>
              </w:rPr>
              <w:t>(</w:t>
            </w:r>
            <w:r w:rsidRPr="00E625B3">
              <w:rPr>
                <w:rFonts w:eastAsia="標楷體"/>
                <w:sz w:val="28"/>
                <w:szCs w:val="28"/>
                <w:lang w:eastAsia="zh-TW"/>
              </w:rPr>
              <w:t>含消防局平行機關及鄉</w:t>
            </w:r>
            <w:r w:rsidRPr="00E625B3">
              <w:rPr>
                <w:rFonts w:eastAsia="標楷體"/>
                <w:sz w:val="28"/>
                <w:szCs w:val="28"/>
                <w:lang w:eastAsia="zh-TW"/>
              </w:rPr>
              <w:t>(</w:t>
            </w:r>
            <w:r w:rsidRPr="00E625B3">
              <w:rPr>
                <w:rFonts w:eastAsia="標楷體"/>
                <w:sz w:val="28"/>
                <w:szCs w:val="28"/>
                <w:lang w:eastAsia="zh-TW"/>
              </w:rPr>
              <w:t>鎮、市、區</w:t>
            </w:r>
            <w:r w:rsidRPr="00E625B3">
              <w:rPr>
                <w:rFonts w:eastAsia="標楷體"/>
                <w:sz w:val="28"/>
                <w:szCs w:val="28"/>
                <w:lang w:eastAsia="zh-TW"/>
              </w:rPr>
              <w:t>)</w:t>
            </w:r>
            <w:r w:rsidRPr="00E625B3">
              <w:rPr>
                <w:rFonts w:eastAsia="標楷體"/>
                <w:sz w:val="28"/>
                <w:szCs w:val="28"/>
                <w:lang w:eastAsia="zh-TW"/>
              </w:rPr>
              <w:t>公所</w:t>
            </w:r>
            <w:r w:rsidRPr="00E625B3">
              <w:rPr>
                <w:rFonts w:eastAsia="標楷體"/>
                <w:sz w:val="28"/>
                <w:szCs w:val="28"/>
                <w:lang w:eastAsia="zh-TW"/>
              </w:rPr>
              <w:t>)</w:t>
            </w:r>
            <w:r w:rsidRPr="00E625B3">
              <w:rPr>
                <w:rFonts w:eastAsia="標楷體"/>
                <w:sz w:val="28"/>
                <w:szCs w:val="28"/>
                <w:lang w:eastAsia="zh-TW"/>
              </w:rPr>
              <w:t>衛星</w:t>
            </w:r>
            <w:r w:rsidRPr="00E625B3">
              <w:rPr>
                <w:rFonts w:eastAsia="標楷體"/>
                <w:sz w:val="28"/>
                <w:szCs w:val="28"/>
                <w:lang w:eastAsia="zh-TW"/>
              </w:rPr>
              <w:t>/</w:t>
            </w:r>
            <w:r w:rsidRPr="00E625B3">
              <w:rPr>
                <w:rFonts w:eastAsia="標楷體"/>
                <w:sz w:val="28"/>
                <w:szCs w:val="28"/>
                <w:lang w:eastAsia="zh-TW"/>
              </w:rPr>
              <w:t>微波聯絡電話、傳真號碼、衛星視訊</w:t>
            </w:r>
            <w:r w:rsidRPr="00E625B3">
              <w:rPr>
                <w:rFonts w:eastAsia="標楷體"/>
                <w:sz w:val="28"/>
                <w:szCs w:val="28"/>
                <w:lang w:eastAsia="zh-TW"/>
              </w:rPr>
              <w:t>IP</w:t>
            </w:r>
            <w:r w:rsidRPr="00E625B3">
              <w:rPr>
                <w:rFonts w:eastAsia="標楷體"/>
                <w:sz w:val="28"/>
                <w:szCs w:val="28"/>
                <w:lang w:eastAsia="zh-TW"/>
              </w:rPr>
              <w:t>表號</w:t>
            </w:r>
            <w:r w:rsidRPr="00E625B3">
              <w:rPr>
                <w:rFonts w:eastAsia="標楷體"/>
                <w:sz w:val="28"/>
                <w:szCs w:val="28"/>
                <w:lang w:eastAsia="zh-TW"/>
              </w:rPr>
              <w:t>(</w:t>
            </w:r>
            <w:r w:rsidRPr="00E625B3">
              <w:rPr>
                <w:rFonts w:eastAsia="標楷體"/>
                <w:sz w:val="28"/>
                <w:szCs w:val="28"/>
                <w:lang w:eastAsia="zh-TW"/>
              </w:rPr>
              <w:t>含救災指揮通信平台車</w:t>
            </w:r>
            <w:r w:rsidRPr="00E625B3">
              <w:rPr>
                <w:rFonts w:eastAsia="標楷體"/>
                <w:sz w:val="28"/>
                <w:szCs w:val="28"/>
                <w:lang w:eastAsia="zh-TW"/>
              </w:rPr>
              <w:t>)</w:t>
            </w:r>
            <w:r w:rsidRPr="00E625B3">
              <w:rPr>
                <w:rFonts w:eastAsia="標楷體"/>
                <w:sz w:val="28"/>
                <w:szCs w:val="28"/>
                <w:lang w:eastAsia="zh-TW"/>
              </w:rPr>
              <w:t>及視訊會議聯網系統呼叫代碼、</w:t>
            </w:r>
            <w:r w:rsidRPr="00E625B3">
              <w:rPr>
                <w:rFonts w:eastAsia="標楷體"/>
                <w:sz w:val="28"/>
                <w:szCs w:val="28"/>
                <w:lang w:eastAsia="zh-TW"/>
              </w:rPr>
              <w:lastRenderedPageBreak/>
              <w:t>VOIP</w:t>
            </w:r>
            <w:r w:rsidRPr="00E625B3">
              <w:rPr>
                <w:rFonts w:eastAsia="標楷體"/>
                <w:sz w:val="28"/>
                <w:szCs w:val="28"/>
                <w:lang w:eastAsia="zh-TW"/>
              </w:rPr>
              <w:t>網路電話傳真號碼、大規模災害跨區域救災指揮調度通信系統、各縣市消防局勤務中心呼號及預劃通聯頻道對照表。</w:t>
            </w:r>
            <w:r w:rsidRPr="00E625B3">
              <w:rPr>
                <w:rFonts w:eastAsia="標楷體"/>
                <w:sz w:val="28"/>
                <w:szCs w:val="28"/>
                <w:lang w:eastAsia="zh-TW"/>
              </w:rPr>
              <w:t>(3%)</w:t>
            </w:r>
          </w:p>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(4)</w:t>
            </w:r>
            <w:r w:rsidRPr="00E625B3">
              <w:rPr>
                <w:rFonts w:eastAsia="標楷體"/>
                <w:sz w:val="28"/>
                <w:szCs w:val="28"/>
                <w:lang w:eastAsia="zh-TW"/>
              </w:rPr>
              <w:t>是否建置承辦人或保管人</w:t>
            </w:r>
            <w:r w:rsidRPr="00E625B3">
              <w:rPr>
                <w:rFonts w:eastAsia="標楷體"/>
                <w:sz w:val="28"/>
                <w:szCs w:val="28"/>
                <w:lang w:eastAsia="zh-TW"/>
              </w:rPr>
              <w:t>(</w:t>
            </w:r>
            <w:r w:rsidRPr="00E625B3">
              <w:rPr>
                <w:rFonts w:eastAsia="標楷體"/>
                <w:sz w:val="28"/>
                <w:szCs w:val="28"/>
                <w:lang w:eastAsia="zh-TW"/>
              </w:rPr>
              <w:t>含消防局平行機關及鄉</w:t>
            </w:r>
            <w:r w:rsidRPr="00E625B3">
              <w:rPr>
                <w:rFonts w:eastAsia="標楷體"/>
                <w:sz w:val="28"/>
                <w:szCs w:val="28"/>
                <w:lang w:eastAsia="zh-TW"/>
              </w:rPr>
              <w:t>(</w:t>
            </w:r>
            <w:r w:rsidRPr="00E625B3">
              <w:rPr>
                <w:rFonts w:eastAsia="標楷體"/>
                <w:sz w:val="28"/>
                <w:szCs w:val="28"/>
                <w:lang w:eastAsia="zh-TW"/>
              </w:rPr>
              <w:t>鎮、市、區</w:t>
            </w:r>
            <w:r w:rsidRPr="00E625B3">
              <w:rPr>
                <w:rFonts w:eastAsia="標楷體"/>
                <w:sz w:val="28"/>
                <w:szCs w:val="28"/>
                <w:lang w:eastAsia="zh-TW"/>
              </w:rPr>
              <w:t>)</w:t>
            </w:r>
            <w:r w:rsidRPr="00E625B3">
              <w:rPr>
                <w:rFonts w:eastAsia="標楷體"/>
                <w:sz w:val="28"/>
                <w:szCs w:val="28"/>
                <w:lang w:eastAsia="zh-TW"/>
              </w:rPr>
              <w:t>公所</w:t>
            </w:r>
            <w:r w:rsidRPr="00E625B3">
              <w:rPr>
                <w:rFonts w:eastAsia="標楷體"/>
                <w:sz w:val="28"/>
                <w:szCs w:val="28"/>
                <w:lang w:eastAsia="zh-TW"/>
              </w:rPr>
              <w:t>)</w:t>
            </w:r>
            <w:r w:rsidRPr="00E625B3">
              <w:rPr>
                <w:rFonts w:eastAsia="標楷體"/>
                <w:sz w:val="28"/>
                <w:szCs w:val="28"/>
                <w:lang w:eastAsia="zh-TW"/>
              </w:rPr>
              <w:t>基本資料</w:t>
            </w:r>
            <w:r w:rsidRPr="00E625B3">
              <w:rPr>
                <w:rFonts w:eastAsia="標楷體"/>
                <w:sz w:val="28"/>
                <w:szCs w:val="28"/>
                <w:lang w:eastAsia="zh-TW"/>
              </w:rPr>
              <w:t>(</w:t>
            </w:r>
            <w:r w:rsidRPr="00E625B3">
              <w:rPr>
                <w:rFonts w:eastAsia="標楷體"/>
                <w:sz w:val="28"/>
                <w:szCs w:val="28"/>
                <w:lang w:eastAsia="zh-TW"/>
              </w:rPr>
              <w:t>包括姓名、所屬單位、職稱、聯絡電話、手機號碼、</w:t>
            </w:r>
            <w:r w:rsidRPr="00E625B3">
              <w:rPr>
                <w:rFonts w:eastAsia="標楷體"/>
                <w:sz w:val="28"/>
                <w:szCs w:val="28"/>
                <w:lang w:eastAsia="zh-TW"/>
              </w:rPr>
              <w:t>e-mail</w:t>
            </w:r>
            <w:r w:rsidRPr="00E625B3">
              <w:rPr>
                <w:rFonts w:eastAsia="標楷體"/>
                <w:sz w:val="28"/>
                <w:szCs w:val="28"/>
                <w:lang w:eastAsia="zh-TW"/>
              </w:rPr>
              <w:t>、及各級職務代理人資料</w:t>
            </w:r>
            <w:r w:rsidRPr="00E625B3">
              <w:rPr>
                <w:rFonts w:eastAsia="標楷體"/>
                <w:sz w:val="28"/>
                <w:szCs w:val="28"/>
                <w:lang w:eastAsia="zh-TW"/>
              </w:rPr>
              <w:t>)</w:t>
            </w:r>
            <w:r w:rsidRPr="00E625B3">
              <w:rPr>
                <w:rFonts w:eastAsia="標楷體"/>
                <w:sz w:val="28"/>
                <w:szCs w:val="28"/>
                <w:lang w:eastAsia="zh-TW"/>
              </w:rPr>
              <w:t>；故障報修資料</w:t>
            </w:r>
            <w:r w:rsidRPr="00E625B3">
              <w:rPr>
                <w:rFonts w:eastAsia="標楷體"/>
                <w:sz w:val="28"/>
                <w:szCs w:val="28"/>
                <w:lang w:eastAsia="zh-TW"/>
              </w:rPr>
              <w:t>(</w:t>
            </w:r>
            <w:r w:rsidRPr="00E625B3">
              <w:rPr>
                <w:rFonts w:eastAsia="標楷體"/>
                <w:sz w:val="28"/>
                <w:szCs w:val="28"/>
                <w:lang w:eastAsia="zh-TW"/>
              </w:rPr>
              <w:t>包括：報修負責人、廠商之報修電話、傳真及</w:t>
            </w:r>
            <w:r w:rsidRPr="00E625B3">
              <w:rPr>
                <w:rFonts w:eastAsia="標楷體"/>
                <w:sz w:val="28"/>
                <w:szCs w:val="28"/>
                <w:lang w:eastAsia="zh-TW"/>
              </w:rPr>
              <w:t>e-mail</w:t>
            </w:r>
            <w:r w:rsidRPr="00E625B3">
              <w:rPr>
                <w:rFonts w:eastAsia="標楷體"/>
                <w:sz w:val="28"/>
                <w:szCs w:val="28"/>
                <w:lang w:eastAsia="zh-TW"/>
              </w:rPr>
              <w:t>、消防署聯絡人姓名、電話、傳真及</w:t>
            </w:r>
            <w:r w:rsidRPr="00E625B3">
              <w:rPr>
                <w:rFonts w:eastAsia="標楷體"/>
                <w:sz w:val="28"/>
                <w:szCs w:val="28"/>
                <w:lang w:eastAsia="zh-TW"/>
              </w:rPr>
              <w:t>e-mail</w:t>
            </w:r>
            <w:r w:rsidRPr="00E625B3">
              <w:rPr>
                <w:rFonts w:eastAsia="標楷體"/>
                <w:sz w:val="28"/>
                <w:szCs w:val="28"/>
                <w:lang w:eastAsia="zh-TW"/>
              </w:rPr>
              <w:t>、報修表之追蹤控管機制</w:t>
            </w:r>
            <w:r w:rsidRPr="00E625B3">
              <w:rPr>
                <w:rFonts w:eastAsia="標楷體"/>
                <w:sz w:val="28"/>
                <w:szCs w:val="28"/>
                <w:lang w:eastAsia="zh-TW"/>
              </w:rPr>
              <w:t>)</w:t>
            </w:r>
            <w:r w:rsidRPr="00E625B3">
              <w:rPr>
                <w:rFonts w:eastAsia="標楷體"/>
                <w:sz w:val="28"/>
                <w:szCs w:val="28"/>
                <w:lang w:eastAsia="zh-TW"/>
              </w:rPr>
              <w:t>。</w:t>
            </w:r>
            <w:r w:rsidRPr="00E625B3">
              <w:rPr>
                <w:rFonts w:eastAsia="標楷體"/>
                <w:sz w:val="28"/>
                <w:szCs w:val="28"/>
              </w:rPr>
              <w:t>(3%)</w:t>
            </w:r>
          </w:p>
        </w:tc>
        <w:tc>
          <w:tcPr>
            <w:tcW w:w="1701" w:type="dxa"/>
            <w:vMerge w:val="restart"/>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lastRenderedPageBreak/>
              <w:t>消防局</w:t>
            </w:r>
          </w:p>
        </w:tc>
        <w:tc>
          <w:tcPr>
            <w:tcW w:w="851" w:type="dxa"/>
            <w:vMerge w:val="restart"/>
            <w:tcBorders>
              <w:top w:val="single" w:sz="4" w:space="0" w:color="auto"/>
              <w:left w:val="single" w:sz="4" w:space="0" w:color="auto"/>
              <w:right w:val="single" w:sz="4" w:space="0" w:color="auto"/>
            </w:tcBorders>
          </w:tcPr>
          <w:p w:rsidR="008760DF" w:rsidRPr="00E625B3" w:rsidRDefault="008760DF" w:rsidP="00E03680">
            <w:pPr>
              <w:spacing w:line="360" w:lineRule="exact"/>
              <w:jc w:val="center"/>
              <w:rPr>
                <w:rFonts w:eastAsia="標楷體"/>
                <w:sz w:val="28"/>
                <w:szCs w:val="28"/>
              </w:rPr>
            </w:pPr>
          </w:p>
        </w:tc>
        <w:tc>
          <w:tcPr>
            <w:tcW w:w="2551" w:type="dxa"/>
            <w:vMerge w:val="restart"/>
            <w:tcBorders>
              <w:top w:val="single" w:sz="4" w:space="0" w:color="auto"/>
              <w:left w:val="single" w:sz="4" w:space="0" w:color="auto"/>
              <w:right w:val="single" w:sz="4" w:space="0" w:color="auto"/>
            </w:tcBorders>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330"/>
        </w:trPr>
        <w:tc>
          <w:tcPr>
            <w:tcW w:w="851" w:type="dxa"/>
            <w:vMerge/>
            <w:tcBorders>
              <w:left w:val="single" w:sz="4" w:space="0" w:color="auto"/>
              <w:bottom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p>
        </w:tc>
        <w:tc>
          <w:tcPr>
            <w:tcW w:w="1560" w:type="dxa"/>
            <w:vMerge/>
            <w:tcBorders>
              <w:left w:val="single" w:sz="4" w:space="0" w:color="auto"/>
              <w:bottom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rsidR="008760DF" w:rsidRPr="00E625B3" w:rsidRDefault="008760DF" w:rsidP="00E03680">
            <w:pPr>
              <w:spacing w:line="340" w:lineRule="exact"/>
              <w:ind w:left="316" w:hangingChars="113" w:hanging="316"/>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維護計畫及測試：</w:t>
            </w:r>
            <w:r w:rsidRPr="00E625B3">
              <w:rPr>
                <w:rFonts w:eastAsia="標楷體"/>
                <w:sz w:val="28"/>
                <w:szCs w:val="28"/>
                <w:lang w:eastAsia="zh-TW"/>
              </w:rPr>
              <w:t>(15%)</w:t>
            </w:r>
          </w:p>
          <w:p w:rsidR="008760DF" w:rsidRPr="00E625B3" w:rsidRDefault="008760DF" w:rsidP="00E03680">
            <w:pPr>
              <w:spacing w:line="340" w:lineRule="exact"/>
              <w:ind w:left="459" w:hangingChars="164" w:hanging="459"/>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電腦、伺服器、網路設備、發電機、</w:t>
            </w:r>
            <w:r w:rsidRPr="00E625B3">
              <w:rPr>
                <w:rFonts w:eastAsia="標楷體"/>
                <w:sz w:val="28"/>
                <w:szCs w:val="28"/>
                <w:lang w:eastAsia="zh-TW"/>
              </w:rPr>
              <w:t>UPS</w:t>
            </w:r>
            <w:r w:rsidRPr="00E625B3">
              <w:rPr>
                <w:rFonts w:eastAsia="標楷體"/>
                <w:sz w:val="28"/>
                <w:szCs w:val="28"/>
                <w:lang w:eastAsia="zh-TW"/>
              </w:rPr>
              <w:t>及機房空調等維護合約及維護是否完備；且訂定資訊系統中斷緊急應變計畫及復原演練計畫。</w:t>
            </w:r>
            <w:r w:rsidRPr="00E625B3">
              <w:rPr>
                <w:rFonts w:eastAsia="標楷體"/>
                <w:sz w:val="28"/>
                <w:szCs w:val="28"/>
                <w:lang w:eastAsia="zh-TW"/>
              </w:rPr>
              <w:t>(2%)</w:t>
            </w:r>
          </w:p>
          <w:p w:rsidR="008760DF" w:rsidRPr="00E625B3" w:rsidRDefault="008760DF" w:rsidP="00E03680">
            <w:pPr>
              <w:spacing w:line="340" w:lineRule="exact"/>
              <w:ind w:left="459" w:hangingChars="164" w:hanging="459"/>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是否訂定有自主檢核測試計畫。</w:t>
            </w:r>
            <w:r w:rsidRPr="00E625B3">
              <w:rPr>
                <w:rFonts w:eastAsia="標楷體"/>
                <w:sz w:val="28"/>
                <w:szCs w:val="28"/>
                <w:lang w:eastAsia="zh-TW"/>
              </w:rPr>
              <w:t>(2%)</w:t>
            </w:r>
          </w:p>
          <w:p w:rsidR="008760DF" w:rsidRPr="00E625B3" w:rsidRDefault="008760DF" w:rsidP="00E03680">
            <w:pPr>
              <w:spacing w:line="340" w:lineRule="exact"/>
              <w:ind w:left="459" w:hangingChars="164" w:hanging="459"/>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機關資通訊相關教育訓練課程辦理情</w:t>
            </w:r>
            <w:r w:rsidRPr="00E625B3">
              <w:rPr>
                <w:rFonts w:eastAsia="標楷體"/>
                <w:sz w:val="28"/>
                <w:szCs w:val="28"/>
                <w:lang w:eastAsia="zh-TW"/>
              </w:rPr>
              <w:lastRenderedPageBreak/>
              <w:t>形是否良好。</w:t>
            </w:r>
            <w:r w:rsidRPr="00E625B3">
              <w:rPr>
                <w:rFonts w:eastAsia="標楷體"/>
                <w:sz w:val="28"/>
                <w:szCs w:val="28"/>
                <w:lang w:eastAsia="zh-TW"/>
              </w:rPr>
              <w:t>(2%)</w:t>
            </w:r>
          </w:p>
          <w:p w:rsidR="008760DF" w:rsidRPr="00E625B3" w:rsidRDefault="008760DF" w:rsidP="00E03680">
            <w:pPr>
              <w:spacing w:line="340" w:lineRule="exact"/>
              <w:ind w:left="459" w:hangingChars="164" w:hanging="459"/>
              <w:jc w:val="both"/>
              <w:rPr>
                <w:rFonts w:eastAsia="標楷體"/>
                <w:sz w:val="28"/>
                <w:szCs w:val="28"/>
                <w:lang w:eastAsia="zh-TW"/>
              </w:rPr>
            </w:pPr>
            <w:r w:rsidRPr="00E625B3">
              <w:rPr>
                <w:rFonts w:eastAsia="標楷體"/>
                <w:sz w:val="28"/>
                <w:szCs w:val="28"/>
                <w:lang w:eastAsia="zh-TW"/>
              </w:rPr>
              <w:t>(4)</w:t>
            </w:r>
            <w:r w:rsidRPr="00E625B3">
              <w:rPr>
                <w:rFonts w:eastAsia="標楷體"/>
                <w:sz w:val="28"/>
                <w:szCs w:val="28"/>
                <w:lang w:eastAsia="zh-TW"/>
              </w:rPr>
              <w:t>「</w:t>
            </w:r>
            <w:r w:rsidRPr="00E625B3">
              <w:rPr>
                <w:rFonts w:eastAsia="標楷體"/>
                <w:sz w:val="28"/>
                <w:szCs w:val="28"/>
                <w:lang w:eastAsia="zh-TW"/>
              </w:rPr>
              <w:t>1991</w:t>
            </w:r>
            <w:r w:rsidRPr="00E625B3">
              <w:rPr>
                <w:rFonts w:eastAsia="標楷體"/>
                <w:sz w:val="28"/>
                <w:szCs w:val="28"/>
                <w:lang w:eastAsia="zh-TW"/>
              </w:rPr>
              <w:t>報平安留言平台」宣導教育訓練辦理情形是否良好。</w:t>
            </w:r>
            <w:r w:rsidRPr="00E625B3">
              <w:rPr>
                <w:rFonts w:eastAsia="標楷體"/>
                <w:sz w:val="28"/>
                <w:szCs w:val="28"/>
                <w:lang w:eastAsia="zh-TW"/>
              </w:rPr>
              <w:t>(3%)</w:t>
            </w:r>
          </w:p>
          <w:p w:rsidR="008760DF" w:rsidRPr="00E625B3" w:rsidRDefault="008760DF" w:rsidP="00E03680">
            <w:pPr>
              <w:spacing w:line="340" w:lineRule="exact"/>
              <w:ind w:left="459" w:hangingChars="164" w:hanging="459"/>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是否完成</w:t>
            </w:r>
            <w:r w:rsidRPr="00E625B3">
              <w:rPr>
                <w:rFonts w:eastAsia="標楷體"/>
                <w:sz w:val="28"/>
                <w:szCs w:val="28"/>
                <w:lang w:eastAsia="zh-TW"/>
              </w:rPr>
              <w:t>119</w:t>
            </w:r>
            <w:r w:rsidRPr="00E625B3">
              <w:rPr>
                <w:rFonts w:eastAsia="標楷體"/>
                <w:sz w:val="28"/>
                <w:szCs w:val="28"/>
                <w:lang w:eastAsia="zh-TW"/>
              </w:rPr>
              <w:t>報案線路</w:t>
            </w:r>
            <w:r w:rsidRPr="00E625B3">
              <w:rPr>
                <w:rFonts w:eastAsia="標楷體"/>
                <w:sz w:val="28"/>
                <w:szCs w:val="28"/>
                <w:lang w:eastAsia="zh-TW"/>
              </w:rPr>
              <w:t xml:space="preserve">4G VoLTE </w:t>
            </w:r>
            <w:r w:rsidRPr="00E625B3">
              <w:rPr>
                <w:rFonts w:eastAsia="標楷體"/>
                <w:sz w:val="28"/>
                <w:szCs w:val="28"/>
                <w:lang w:eastAsia="zh-TW"/>
              </w:rPr>
              <w:t>更新。</w:t>
            </w:r>
            <w:r w:rsidRPr="00E625B3">
              <w:rPr>
                <w:rFonts w:eastAsia="標楷體"/>
                <w:sz w:val="28"/>
                <w:szCs w:val="28"/>
                <w:lang w:eastAsia="zh-TW"/>
              </w:rPr>
              <w:t>(3%)</w:t>
            </w:r>
          </w:p>
          <w:p w:rsidR="008760DF" w:rsidRPr="00E625B3" w:rsidRDefault="008760DF" w:rsidP="00E03680">
            <w:pPr>
              <w:spacing w:line="360" w:lineRule="exact"/>
              <w:ind w:left="316" w:hangingChars="113" w:hanging="316"/>
              <w:rPr>
                <w:rFonts w:eastAsia="標楷體"/>
                <w:sz w:val="28"/>
                <w:szCs w:val="28"/>
              </w:rPr>
            </w:pPr>
            <w:r w:rsidRPr="00E625B3">
              <w:rPr>
                <w:rFonts w:eastAsia="標楷體"/>
                <w:sz w:val="28"/>
                <w:szCs w:val="28"/>
                <w:lang w:eastAsia="zh-TW"/>
              </w:rPr>
              <w:t>(6)</w:t>
            </w:r>
            <w:r w:rsidRPr="00E625B3">
              <w:rPr>
                <w:rFonts w:eastAsia="標楷體"/>
                <w:sz w:val="28"/>
                <w:szCs w:val="28"/>
                <w:lang w:eastAsia="zh-TW"/>
              </w:rPr>
              <w:t>是否訂定災害應變中心網路頻寬效能監測與控管方案</w:t>
            </w:r>
            <w:r w:rsidRPr="00E625B3">
              <w:rPr>
                <w:rFonts w:eastAsia="標楷體"/>
                <w:sz w:val="28"/>
                <w:szCs w:val="28"/>
                <w:lang w:eastAsia="zh-TW"/>
              </w:rPr>
              <w:t>(</w:t>
            </w:r>
            <w:r w:rsidRPr="00E625B3">
              <w:rPr>
                <w:rFonts w:eastAsia="標楷體"/>
                <w:sz w:val="28"/>
                <w:szCs w:val="28"/>
                <w:lang w:eastAsia="zh-TW"/>
              </w:rPr>
              <w:t>含實作</w:t>
            </w:r>
            <w:r w:rsidRPr="00E625B3">
              <w:rPr>
                <w:rFonts w:eastAsia="標楷體"/>
                <w:sz w:val="28"/>
                <w:szCs w:val="28"/>
                <w:lang w:eastAsia="zh-TW"/>
              </w:rPr>
              <w:t>)</w:t>
            </w:r>
            <w:r w:rsidRPr="00E625B3">
              <w:rPr>
                <w:rFonts w:eastAsia="標楷體"/>
                <w:sz w:val="28"/>
                <w:szCs w:val="28"/>
                <w:lang w:eastAsia="zh-TW"/>
              </w:rPr>
              <w:t>。</w:t>
            </w:r>
            <w:r w:rsidRPr="00E625B3">
              <w:rPr>
                <w:rFonts w:eastAsia="標楷體"/>
                <w:sz w:val="28"/>
                <w:szCs w:val="28"/>
              </w:rPr>
              <w:t>(3%)</w:t>
            </w:r>
          </w:p>
        </w:tc>
        <w:tc>
          <w:tcPr>
            <w:tcW w:w="1701" w:type="dxa"/>
            <w:vMerge/>
            <w:tcBorders>
              <w:left w:val="single" w:sz="4" w:space="0" w:color="auto"/>
              <w:bottom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p>
        </w:tc>
        <w:tc>
          <w:tcPr>
            <w:tcW w:w="851" w:type="dxa"/>
            <w:vMerge/>
            <w:tcBorders>
              <w:left w:val="single" w:sz="4" w:space="0" w:color="auto"/>
              <w:bottom w:val="single" w:sz="4" w:space="0" w:color="auto"/>
              <w:right w:val="single" w:sz="4" w:space="0" w:color="auto"/>
            </w:tcBorders>
          </w:tcPr>
          <w:p w:rsidR="008760DF" w:rsidRPr="00E625B3" w:rsidRDefault="008760DF" w:rsidP="00E03680">
            <w:pPr>
              <w:spacing w:line="360" w:lineRule="exact"/>
              <w:jc w:val="center"/>
              <w:rPr>
                <w:rFonts w:eastAsia="標楷體"/>
                <w:sz w:val="28"/>
                <w:szCs w:val="28"/>
              </w:rPr>
            </w:pPr>
          </w:p>
        </w:tc>
        <w:tc>
          <w:tcPr>
            <w:tcW w:w="2551" w:type="dxa"/>
            <w:vMerge/>
            <w:tcBorders>
              <w:left w:val="single" w:sz="4" w:space="0" w:color="auto"/>
              <w:bottom w:val="single" w:sz="4" w:space="0" w:color="auto"/>
              <w:right w:val="single" w:sz="4" w:space="0" w:color="auto"/>
            </w:tcBorders>
          </w:tcPr>
          <w:p w:rsidR="008760DF" w:rsidRPr="00E625B3" w:rsidRDefault="008760DF" w:rsidP="00E03680">
            <w:pPr>
              <w:spacing w:line="360" w:lineRule="exact"/>
              <w:jc w:val="center"/>
              <w:rPr>
                <w:rFonts w:eastAsia="標楷體"/>
                <w:sz w:val="28"/>
                <w:szCs w:val="28"/>
              </w:rPr>
            </w:pPr>
          </w:p>
        </w:tc>
      </w:tr>
      <w:tr w:rsidR="008760DF" w:rsidRPr="00E625B3" w:rsidTr="008760DF">
        <w:trPr>
          <w:trHeight w:val="811"/>
        </w:trPr>
        <w:tc>
          <w:tcPr>
            <w:tcW w:w="851" w:type="dxa"/>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七</w:t>
            </w:r>
          </w:p>
        </w:tc>
        <w:tc>
          <w:tcPr>
            <w:tcW w:w="1560" w:type="dxa"/>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rPr>
                <w:rFonts w:eastAsia="標楷體"/>
                <w:sz w:val="28"/>
                <w:szCs w:val="28"/>
              </w:rPr>
            </w:pPr>
            <w:r w:rsidRPr="00E625B3">
              <w:rPr>
                <w:rFonts w:eastAsia="標楷體"/>
                <w:sz w:val="28"/>
                <w:szCs w:val="28"/>
              </w:rPr>
              <w:t>防災訊息發布</w:t>
            </w:r>
            <w:r w:rsidRPr="00E625B3">
              <w:rPr>
                <w:rFonts w:eastAsia="標楷體"/>
                <w:sz w:val="28"/>
                <w:szCs w:val="28"/>
              </w:rPr>
              <w:t>(6%)</w:t>
            </w:r>
          </w:p>
        </w:tc>
        <w:tc>
          <w:tcPr>
            <w:tcW w:w="2976" w:type="dxa"/>
            <w:tcBorders>
              <w:top w:val="single" w:sz="4" w:space="0" w:color="auto"/>
              <w:left w:val="single" w:sz="4" w:space="0" w:color="auto"/>
              <w:right w:val="single" w:sz="4" w:space="0" w:color="auto"/>
            </w:tcBorders>
          </w:tcPr>
          <w:p w:rsidR="008760DF" w:rsidRPr="00E625B3" w:rsidRDefault="008760DF" w:rsidP="00E03680">
            <w:pPr>
              <w:spacing w:line="360" w:lineRule="exact"/>
              <w:ind w:left="2"/>
              <w:rPr>
                <w:rFonts w:eastAsia="標楷體"/>
                <w:sz w:val="28"/>
                <w:szCs w:val="28"/>
              </w:rPr>
            </w:pPr>
            <w:r w:rsidRPr="00E625B3">
              <w:rPr>
                <w:rFonts w:eastAsia="標楷體"/>
                <w:sz w:val="28"/>
                <w:szCs w:val="28"/>
                <w:lang w:eastAsia="zh-TW"/>
              </w:rPr>
              <w:t>是否設置災害網站專區等訊息發布機制，即時更新所轄災情狀況及政府處置作為，提供民眾及媒體查閱（檢附相關機制佐證資料）。</w:t>
            </w:r>
            <w:r w:rsidRPr="00E625B3">
              <w:rPr>
                <w:rFonts w:eastAsia="標楷體"/>
                <w:sz w:val="28"/>
                <w:szCs w:val="28"/>
              </w:rPr>
              <w:t>(6%)</w:t>
            </w:r>
          </w:p>
        </w:tc>
        <w:tc>
          <w:tcPr>
            <w:tcW w:w="1701" w:type="dxa"/>
            <w:tcBorders>
              <w:top w:val="single" w:sz="4" w:space="0" w:color="auto"/>
              <w:left w:val="single" w:sz="4" w:space="0" w:color="auto"/>
              <w:right w:val="single" w:sz="4" w:space="0" w:color="auto"/>
            </w:tcBorders>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tcBorders>
              <w:top w:val="single" w:sz="4" w:space="0" w:color="auto"/>
              <w:left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c>
          <w:tcPr>
            <w:tcW w:w="2551" w:type="dxa"/>
            <w:tcBorders>
              <w:top w:val="single" w:sz="4" w:space="0" w:color="auto"/>
              <w:left w:val="single" w:sz="4" w:space="0" w:color="auto"/>
              <w:right w:val="single" w:sz="4" w:space="0" w:color="auto"/>
            </w:tcBorders>
          </w:tcPr>
          <w:p w:rsidR="008760DF" w:rsidRPr="00E625B3" w:rsidRDefault="008760DF" w:rsidP="00E03680">
            <w:pPr>
              <w:spacing w:line="360" w:lineRule="exact"/>
              <w:rPr>
                <w:rFonts w:eastAsia="標楷體"/>
                <w:sz w:val="28"/>
                <w:szCs w:val="28"/>
              </w:rPr>
            </w:pPr>
          </w:p>
        </w:tc>
      </w:tr>
      <w:tr w:rsidR="008760DF" w:rsidRPr="00E625B3" w:rsidTr="008760DF">
        <w:trPr>
          <w:trHeight w:val="566"/>
        </w:trPr>
        <w:tc>
          <w:tcPr>
            <w:tcW w:w="851" w:type="dxa"/>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八</w:t>
            </w:r>
          </w:p>
        </w:tc>
        <w:tc>
          <w:tcPr>
            <w:tcW w:w="1560" w:type="dxa"/>
            <w:vAlign w:val="center"/>
          </w:tcPr>
          <w:p w:rsidR="008760DF" w:rsidRPr="00E625B3" w:rsidRDefault="008760DF" w:rsidP="00E03680">
            <w:pPr>
              <w:spacing w:line="360" w:lineRule="exact"/>
              <w:rPr>
                <w:rFonts w:eastAsia="標楷體"/>
                <w:sz w:val="28"/>
                <w:szCs w:val="28"/>
                <w:lang w:eastAsia="zh-TW"/>
              </w:rPr>
            </w:pPr>
            <w:r w:rsidRPr="00E625B3">
              <w:rPr>
                <w:rFonts w:eastAsia="標楷體"/>
                <w:sz w:val="28"/>
                <w:szCs w:val="28"/>
                <w:lang w:eastAsia="zh-TW"/>
              </w:rPr>
              <w:t>強行進入警戒區之處理</w:t>
            </w:r>
            <w:r w:rsidRPr="00E625B3">
              <w:rPr>
                <w:rFonts w:eastAsia="標楷體"/>
                <w:sz w:val="28"/>
                <w:szCs w:val="28"/>
                <w:lang w:eastAsia="zh-TW"/>
              </w:rPr>
              <w:t>(5%)</w:t>
            </w:r>
          </w:p>
        </w:tc>
        <w:tc>
          <w:tcPr>
            <w:tcW w:w="2976" w:type="dxa"/>
          </w:tcPr>
          <w:p w:rsidR="008760DF" w:rsidRPr="00E625B3" w:rsidRDefault="008760DF" w:rsidP="00E03680">
            <w:pPr>
              <w:spacing w:line="360" w:lineRule="exact"/>
              <w:ind w:left="2"/>
              <w:rPr>
                <w:rFonts w:eastAsia="標楷體"/>
                <w:sz w:val="28"/>
                <w:szCs w:val="28"/>
              </w:rPr>
            </w:pPr>
            <w:r w:rsidRPr="00E625B3">
              <w:rPr>
                <w:rFonts w:eastAsia="標楷體"/>
                <w:sz w:val="28"/>
                <w:szCs w:val="28"/>
                <w:lang w:eastAsia="zh-TW"/>
              </w:rPr>
              <w:t>是否依據災害防救法第</w:t>
            </w:r>
            <w:r w:rsidRPr="00E625B3">
              <w:rPr>
                <w:rFonts w:eastAsia="標楷體"/>
                <w:sz w:val="28"/>
                <w:szCs w:val="28"/>
                <w:lang w:eastAsia="zh-TW"/>
              </w:rPr>
              <w:t>31</w:t>
            </w:r>
            <w:r w:rsidRPr="00E625B3">
              <w:rPr>
                <w:rFonts w:eastAsia="標楷體"/>
                <w:sz w:val="28"/>
                <w:szCs w:val="28"/>
                <w:lang w:eastAsia="zh-TW"/>
              </w:rPr>
              <w:t>條第</w:t>
            </w:r>
            <w:r w:rsidRPr="00E625B3">
              <w:rPr>
                <w:rFonts w:eastAsia="標楷體"/>
                <w:sz w:val="28"/>
                <w:szCs w:val="28"/>
                <w:lang w:eastAsia="zh-TW"/>
              </w:rPr>
              <w:t>1</w:t>
            </w:r>
            <w:r w:rsidRPr="00E625B3">
              <w:rPr>
                <w:rFonts w:eastAsia="標楷體"/>
                <w:sz w:val="28"/>
                <w:szCs w:val="28"/>
                <w:lang w:eastAsia="zh-TW"/>
              </w:rPr>
              <w:t>項第</w:t>
            </w:r>
            <w:r w:rsidRPr="00E625B3">
              <w:rPr>
                <w:rFonts w:eastAsia="標楷體"/>
                <w:sz w:val="28"/>
                <w:szCs w:val="28"/>
                <w:lang w:eastAsia="zh-TW"/>
              </w:rPr>
              <w:t>2</w:t>
            </w:r>
            <w:r w:rsidRPr="00E625B3">
              <w:rPr>
                <w:rFonts w:eastAsia="標楷體"/>
                <w:sz w:val="28"/>
                <w:szCs w:val="28"/>
                <w:lang w:eastAsia="zh-TW"/>
              </w:rPr>
              <w:t>款規定，公告警戒區。</w:t>
            </w:r>
            <w:r w:rsidRPr="00E625B3">
              <w:rPr>
                <w:rFonts w:eastAsia="標楷體"/>
                <w:sz w:val="28"/>
                <w:szCs w:val="28"/>
              </w:rPr>
              <w:t>(5%)</w:t>
            </w:r>
          </w:p>
        </w:tc>
        <w:tc>
          <w:tcPr>
            <w:tcW w:w="1701" w:type="dxa"/>
            <w:vAlign w:val="center"/>
          </w:tcPr>
          <w:p w:rsidR="008760DF" w:rsidRPr="00E625B3" w:rsidRDefault="008760DF" w:rsidP="00E03680">
            <w:pPr>
              <w:spacing w:line="360" w:lineRule="exact"/>
              <w:jc w:val="center"/>
              <w:rPr>
                <w:rFonts w:eastAsia="標楷體"/>
                <w:sz w:val="28"/>
                <w:szCs w:val="28"/>
              </w:rPr>
            </w:pPr>
            <w:r w:rsidRPr="00E625B3">
              <w:rPr>
                <w:rFonts w:eastAsia="標楷體"/>
                <w:sz w:val="28"/>
                <w:szCs w:val="28"/>
              </w:rPr>
              <w:t>消防局</w:t>
            </w:r>
          </w:p>
        </w:tc>
        <w:tc>
          <w:tcPr>
            <w:tcW w:w="851" w:type="dxa"/>
          </w:tcPr>
          <w:p w:rsidR="008760DF" w:rsidRPr="00E625B3" w:rsidRDefault="008760DF" w:rsidP="00E03680">
            <w:pPr>
              <w:spacing w:line="360" w:lineRule="exact"/>
              <w:rPr>
                <w:rFonts w:eastAsia="標楷體"/>
                <w:sz w:val="28"/>
                <w:szCs w:val="28"/>
              </w:rPr>
            </w:pPr>
          </w:p>
        </w:tc>
        <w:tc>
          <w:tcPr>
            <w:tcW w:w="2551" w:type="dxa"/>
          </w:tcPr>
          <w:p w:rsidR="008760DF" w:rsidRPr="00E625B3" w:rsidRDefault="008760DF" w:rsidP="00E03680">
            <w:pPr>
              <w:spacing w:line="360" w:lineRule="exact"/>
              <w:rPr>
                <w:rFonts w:eastAsia="標楷體"/>
                <w:sz w:val="28"/>
                <w:szCs w:val="28"/>
              </w:rPr>
            </w:pPr>
          </w:p>
        </w:tc>
      </w:tr>
    </w:tbl>
    <w:p w:rsidR="00FC1D28" w:rsidRPr="00E625B3" w:rsidRDefault="00FC1D28">
      <w:pPr>
        <w:rPr>
          <w:rFonts w:eastAsia="標楷體"/>
          <w:b/>
          <w:sz w:val="32"/>
          <w:szCs w:val="32"/>
          <w:lang w:eastAsia="zh-TW"/>
        </w:rPr>
      </w:pPr>
      <w:r w:rsidRPr="00E625B3">
        <w:rPr>
          <w:rFonts w:eastAsia="標楷體"/>
          <w:b/>
          <w:sz w:val="32"/>
          <w:szCs w:val="32"/>
          <w:lang w:eastAsia="zh-TW"/>
        </w:rPr>
        <w:br w:type="page"/>
      </w:r>
    </w:p>
    <w:p w:rsidR="00901897" w:rsidRPr="00E625B3" w:rsidRDefault="00955E79" w:rsidP="00E669FD">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463F31" w:rsidRPr="00E625B3" w:rsidRDefault="00463F31" w:rsidP="00E669FD">
      <w:pPr>
        <w:spacing w:line="500" w:lineRule="exact"/>
        <w:jc w:val="center"/>
        <w:rPr>
          <w:rFonts w:eastAsia="標楷體"/>
          <w:b/>
          <w:sz w:val="32"/>
          <w:szCs w:val="32"/>
          <w:lang w:eastAsia="zh-TW"/>
        </w:rPr>
      </w:pPr>
      <w:r w:rsidRPr="00E625B3">
        <w:rPr>
          <w:rFonts w:eastAsia="標楷體"/>
          <w:b/>
          <w:sz w:val="32"/>
          <w:szCs w:val="32"/>
          <w:lang w:eastAsia="zh-TW"/>
        </w:rPr>
        <w:t>（教育部）</w:t>
      </w:r>
    </w:p>
    <w:p w:rsidR="00901897" w:rsidRPr="00E625B3" w:rsidRDefault="00901897" w:rsidP="00901897">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53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8"/>
        <w:gridCol w:w="3120"/>
        <w:gridCol w:w="1700"/>
        <w:gridCol w:w="852"/>
        <w:gridCol w:w="2551"/>
      </w:tblGrid>
      <w:tr w:rsidR="00303CA2" w:rsidRPr="00E625B3" w:rsidTr="00303CA2">
        <w:trPr>
          <w:tblHeader/>
        </w:trPr>
        <w:tc>
          <w:tcPr>
            <w:tcW w:w="405"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rPr>
            </w:pPr>
            <w:r w:rsidRPr="00E625B3">
              <w:rPr>
                <w:rFonts w:eastAsia="標楷體"/>
                <w:sz w:val="28"/>
                <w:szCs w:val="28"/>
              </w:rPr>
              <w:t>項目</w:t>
            </w:r>
          </w:p>
        </w:tc>
        <w:tc>
          <w:tcPr>
            <w:tcW w:w="67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rPr>
            </w:pPr>
            <w:r w:rsidRPr="00E625B3">
              <w:rPr>
                <w:rFonts w:eastAsia="標楷體"/>
                <w:sz w:val="28"/>
                <w:szCs w:val="28"/>
              </w:rPr>
              <w:t>評核重點項目</w:t>
            </w:r>
          </w:p>
        </w:tc>
        <w:tc>
          <w:tcPr>
            <w:tcW w:w="1487"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8330B1">
            <w:pPr>
              <w:widowControl w:val="0"/>
              <w:snapToGrid w:val="0"/>
              <w:spacing w:line="340" w:lineRule="exact"/>
              <w:jc w:val="center"/>
              <w:rPr>
                <w:rFonts w:eastAsia="標楷體"/>
                <w:sz w:val="28"/>
                <w:szCs w:val="28"/>
                <w:lang w:eastAsia="zh-TW"/>
              </w:rPr>
            </w:pPr>
            <w:r w:rsidRPr="00E625B3">
              <w:rPr>
                <w:rFonts w:eastAsia="標楷體"/>
                <w:sz w:val="28"/>
                <w:szCs w:val="28"/>
              </w:rPr>
              <w:t>評核內容</w:t>
            </w:r>
            <w:r w:rsidRPr="00E625B3">
              <w:rPr>
                <w:rFonts w:eastAsia="標楷體"/>
                <w:sz w:val="28"/>
                <w:szCs w:val="28"/>
                <w:lang w:eastAsia="zh-TW"/>
              </w:rPr>
              <w:t>及標準</w:t>
            </w:r>
          </w:p>
        </w:tc>
        <w:tc>
          <w:tcPr>
            <w:tcW w:w="810"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受訪評單位</w:t>
            </w:r>
          </w:p>
        </w:tc>
        <w:tc>
          <w:tcPr>
            <w:tcW w:w="40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lang w:eastAsia="zh-TW"/>
              </w:rPr>
            </w:pPr>
            <w:r w:rsidRPr="00E625B3">
              <w:rPr>
                <w:rFonts w:eastAsia="標楷體"/>
                <w:sz w:val="28"/>
                <w:szCs w:val="28"/>
              </w:rPr>
              <w:t>得分</w:t>
            </w:r>
          </w:p>
        </w:tc>
        <w:tc>
          <w:tcPr>
            <w:tcW w:w="121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lang w:eastAsia="zh-TW"/>
              </w:rPr>
            </w:pPr>
            <w:r w:rsidRPr="00E625B3">
              <w:rPr>
                <w:rFonts w:eastAsia="標楷體"/>
                <w:sz w:val="28"/>
                <w:szCs w:val="28"/>
              </w:rPr>
              <w:t>訪評所見及優</w:t>
            </w:r>
            <w:r w:rsidRPr="00E625B3">
              <w:rPr>
                <w:rFonts w:eastAsia="標楷體"/>
                <w:sz w:val="28"/>
                <w:szCs w:val="28"/>
                <w:lang w:eastAsia="zh-TW"/>
              </w:rPr>
              <w:t>缺</w:t>
            </w:r>
            <w:r w:rsidRPr="00E625B3">
              <w:rPr>
                <w:rFonts w:eastAsia="標楷體"/>
                <w:sz w:val="28"/>
                <w:szCs w:val="28"/>
              </w:rPr>
              <w:t>點</w:t>
            </w:r>
          </w:p>
        </w:tc>
      </w:tr>
      <w:tr w:rsidR="00303CA2" w:rsidRPr="00E625B3" w:rsidTr="00303CA2">
        <w:tc>
          <w:tcPr>
            <w:tcW w:w="405"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一</w:t>
            </w:r>
          </w:p>
        </w:tc>
        <w:tc>
          <w:tcPr>
            <w:tcW w:w="67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both"/>
              <w:rPr>
                <w:rFonts w:eastAsia="標楷體"/>
                <w:sz w:val="28"/>
                <w:szCs w:val="28"/>
                <w:lang w:eastAsia="zh-TW"/>
              </w:rPr>
            </w:pPr>
            <w:r w:rsidRPr="00E625B3">
              <w:rPr>
                <w:rFonts w:eastAsia="標楷體"/>
                <w:sz w:val="28"/>
                <w:szCs w:val="28"/>
                <w:lang w:eastAsia="zh-TW"/>
              </w:rPr>
              <w:t>減災階段作業（</w:t>
            </w:r>
            <w:r w:rsidRPr="00E625B3">
              <w:rPr>
                <w:rFonts w:eastAsia="標楷體"/>
                <w:sz w:val="28"/>
                <w:szCs w:val="28"/>
                <w:lang w:eastAsia="zh-TW"/>
              </w:rPr>
              <w:t>40%</w:t>
            </w:r>
            <w:r w:rsidRPr="00E625B3">
              <w:rPr>
                <w:rFonts w:eastAsia="標楷體"/>
                <w:sz w:val="28"/>
                <w:szCs w:val="28"/>
                <w:lang w:eastAsia="zh-TW"/>
              </w:rPr>
              <w:t>）</w:t>
            </w:r>
          </w:p>
        </w:tc>
        <w:tc>
          <w:tcPr>
            <w:tcW w:w="1487" w:type="pct"/>
            <w:tcBorders>
              <w:top w:val="single" w:sz="4" w:space="0" w:color="auto"/>
              <w:left w:val="single" w:sz="4" w:space="0" w:color="auto"/>
              <w:bottom w:val="single" w:sz="4" w:space="0" w:color="auto"/>
              <w:right w:val="single" w:sz="4" w:space="0" w:color="auto"/>
            </w:tcBorders>
            <w:vAlign w:val="center"/>
          </w:tcPr>
          <w:p w:rsidR="00303CA2" w:rsidRPr="00E625B3" w:rsidRDefault="008330B1"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1. </w:t>
            </w:r>
            <w:r w:rsidR="00303CA2" w:rsidRPr="00E625B3">
              <w:rPr>
                <w:rFonts w:eastAsia="標楷體"/>
                <w:sz w:val="28"/>
                <w:szCs w:val="28"/>
                <w:lang w:eastAsia="zh-TW"/>
              </w:rPr>
              <w:t>105</w:t>
            </w:r>
            <w:r w:rsidR="00303CA2" w:rsidRPr="00E625B3">
              <w:rPr>
                <w:rFonts w:eastAsia="標楷體"/>
                <w:sz w:val="28"/>
                <w:szCs w:val="28"/>
                <w:lang w:eastAsia="zh-TW"/>
              </w:rPr>
              <w:t>年度縣市防災教育實施計畫應依災害潛勢分析訂定質化與量化目標，落實推行，其目標推行工作有紀錄可查。</w:t>
            </w:r>
            <w:r w:rsidR="00303CA2" w:rsidRPr="00E625B3">
              <w:rPr>
                <w:rFonts w:eastAsia="標楷體"/>
                <w:sz w:val="28"/>
                <w:szCs w:val="28"/>
                <w:lang w:eastAsia="zh-TW"/>
              </w:rPr>
              <w:t>(10</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2. </w:t>
            </w:r>
            <w:r w:rsidR="00303CA2" w:rsidRPr="00E625B3">
              <w:rPr>
                <w:rFonts w:eastAsia="標楷體"/>
                <w:sz w:val="28"/>
                <w:szCs w:val="28"/>
                <w:lang w:eastAsia="zh-TW"/>
              </w:rPr>
              <w:t>對所轄學校校園災害防救計畫有審查、修正管制及輔導作為，並有紀錄可查。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3. </w:t>
            </w:r>
            <w:r w:rsidR="00303CA2" w:rsidRPr="00E625B3">
              <w:rPr>
                <w:rFonts w:eastAsia="標楷體"/>
                <w:sz w:val="28"/>
                <w:szCs w:val="28"/>
                <w:lang w:eastAsia="zh-TW"/>
              </w:rPr>
              <w:t>編製具有在地化災害潛勢特性之防災教育相關教材（案），落實推動具創意之防災教育作為，並有紀錄可查。</w:t>
            </w:r>
            <w:r w:rsidR="00303CA2" w:rsidRPr="00E625B3">
              <w:rPr>
                <w:rFonts w:eastAsia="標楷體"/>
                <w:sz w:val="28"/>
                <w:szCs w:val="28"/>
                <w:lang w:eastAsia="zh-TW"/>
              </w:rPr>
              <w:t>(10</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4. </w:t>
            </w:r>
            <w:r w:rsidR="00303CA2" w:rsidRPr="00E625B3">
              <w:rPr>
                <w:rFonts w:eastAsia="標楷體"/>
                <w:sz w:val="28"/>
                <w:szCs w:val="28"/>
                <w:lang w:eastAsia="zh-TW"/>
              </w:rPr>
              <w:t>所屬國中小學配合「強震即時警報系統」維護、運用及演練情形，並有紀錄可查。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5. </w:t>
            </w:r>
            <w:r w:rsidR="00303CA2" w:rsidRPr="00E625B3">
              <w:rPr>
                <w:rFonts w:eastAsia="標楷體"/>
                <w:sz w:val="28"/>
                <w:szCs w:val="28"/>
                <w:lang w:eastAsia="zh-TW"/>
              </w:rPr>
              <w:t>對所轄公私立學校</w:t>
            </w:r>
            <w:r w:rsidR="00303CA2" w:rsidRPr="00E625B3">
              <w:rPr>
                <w:rFonts w:eastAsia="標楷體"/>
                <w:sz w:val="28"/>
                <w:szCs w:val="28"/>
                <w:lang w:eastAsia="zh-TW"/>
              </w:rPr>
              <w:t>(</w:t>
            </w:r>
            <w:r w:rsidR="00303CA2" w:rsidRPr="00E625B3">
              <w:rPr>
                <w:rFonts w:eastAsia="標楷體"/>
                <w:sz w:val="28"/>
                <w:szCs w:val="28"/>
                <w:lang w:eastAsia="zh-TW"/>
              </w:rPr>
              <w:t>含幼兒園</w:t>
            </w:r>
            <w:r w:rsidR="00303CA2" w:rsidRPr="00E625B3">
              <w:rPr>
                <w:rFonts w:eastAsia="標楷體"/>
                <w:sz w:val="28"/>
                <w:szCs w:val="28"/>
                <w:lang w:eastAsia="zh-TW"/>
              </w:rPr>
              <w:t>)</w:t>
            </w:r>
            <w:r w:rsidR="00303CA2" w:rsidRPr="00E625B3">
              <w:rPr>
                <w:rFonts w:eastAsia="標楷體"/>
                <w:sz w:val="28"/>
                <w:szCs w:val="28"/>
                <w:lang w:eastAsia="zh-TW"/>
              </w:rPr>
              <w:t>於本部校安中心網站建置三級緊急聯絡人（校長、業務主管、業務承辦人）資料，進行定期管考，並有紀錄可查。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6. </w:t>
            </w:r>
            <w:r w:rsidR="00303CA2" w:rsidRPr="00E625B3">
              <w:rPr>
                <w:rFonts w:eastAsia="標楷體"/>
                <w:sz w:val="28"/>
                <w:szCs w:val="28"/>
                <w:lang w:eastAsia="zh-TW"/>
              </w:rPr>
              <w:t>本部</w:t>
            </w:r>
            <w:r w:rsidR="00303CA2" w:rsidRPr="00E625B3">
              <w:rPr>
                <w:rFonts w:eastAsia="標楷體"/>
                <w:sz w:val="28"/>
                <w:szCs w:val="28"/>
                <w:lang w:eastAsia="zh-TW"/>
              </w:rPr>
              <w:t>99</w:t>
            </w:r>
            <w:r w:rsidR="00303CA2" w:rsidRPr="00E625B3">
              <w:rPr>
                <w:rFonts w:eastAsia="標楷體"/>
                <w:sz w:val="28"/>
                <w:szCs w:val="28"/>
                <w:lang w:eastAsia="zh-TW"/>
              </w:rPr>
              <w:t>年</w:t>
            </w:r>
            <w:r w:rsidR="00303CA2" w:rsidRPr="00E625B3">
              <w:rPr>
                <w:rFonts w:eastAsia="標楷體"/>
                <w:sz w:val="28"/>
                <w:szCs w:val="28"/>
                <w:lang w:eastAsia="zh-TW"/>
              </w:rPr>
              <w:t>5</w:t>
            </w:r>
            <w:r w:rsidR="00303CA2" w:rsidRPr="00E625B3">
              <w:rPr>
                <w:rFonts w:eastAsia="標楷體"/>
                <w:sz w:val="28"/>
                <w:szCs w:val="28"/>
                <w:lang w:eastAsia="zh-TW"/>
              </w:rPr>
              <w:t>月</w:t>
            </w:r>
            <w:r w:rsidR="00303CA2" w:rsidRPr="00E625B3">
              <w:rPr>
                <w:rFonts w:eastAsia="標楷體"/>
                <w:sz w:val="28"/>
                <w:szCs w:val="28"/>
                <w:lang w:eastAsia="zh-TW"/>
              </w:rPr>
              <w:t>31</w:t>
            </w:r>
            <w:r w:rsidR="00303CA2" w:rsidRPr="00E625B3">
              <w:rPr>
                <w:rFonts w:eastAsia="標楷體"/>
                <w:sz w:val="28"/>
                <w:szCs w:val="28"/>
                <w:lang w:eastAsia="zh-TW"/>
              </w:rPr>
              <w:t>日臺軍（二）字第</w:t>
            </w:r>
            <w:r w:rsidR="00303CA2" w:rsidRPr="00E625B3">
              <w:rPr>
                <w:rFonts w:eastAsia="標楷體"/>
                <w:sz w:val="28"/>
                <w:szCs w:val="28"/>
                <w:lang w:eastAsia="zh-TW"/>
              </w:rPr>
              <w:t>0990090402B</w:t>
            </w:r>
            <w:r w:rsidR="00303CA2" w:rsidRPr="00E625B3">
              <w:rPr>
                <w:rFonts w:eastAsia="標楷體"/>
                <w:sz w:val="28"/>
                <w:szCs w:val="28"/>
                <w:lang w:eastAsia="zh-TW"/>
              </w:rPr>
              <w:t>號函之轉頒及辦理情形，所轄學校編組「校舍安</w:t>
            </w:r>
            <w:r w:rsidR="00303CA2" w:rsidRPr="00E625B3">
              <w:rPr>
                <w:rFonts w:eastAsia="標楷體"/>
                <w:sz w:val="28"/>
                <w:szCs w:val="28"/>
                <w:lang w:eastAsia="zh-TW"/>
              </w:rPr>
              <w:lastRenderedPageBreak/>
              <w:t>全檢核小組」及定期辦理建築物安全檢查及保養維護工作情形。</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tc>
        <w:tc>
          <w:tcPr>
            <w:tcW w:w="810"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b/>
                <w:sz w:val="28"/>
                <w:szCs w:val="28"/>
                <w:lang w:eastAsia="zh-TW"/>
              </w:rPr>
            </w:pPr>
            <w:r w:rsidRPr="00E625B3">
              <w:rPr>
                <w:rFonts w:eastAsia="標楷體"/>
                <w:sz w:val="28"/>
                <w:szCs w:val="28"/>
                <w:lang w:eastAsia="zh-TW"/>
              </w:rPr>
              <w:lastRenderedPageBreak/>
              <w:t>縣市政府教育局處</w:t>
            </w:r>
          </w:p>
        </w:tc>
        <w:tc>
          <w:tcPr>
            <w:tcW w:w="40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ind w:left="335"/>
              <w:jc w:val="both"/>
              <w:rPr>
                <w:rFonts w:eastAsia="標楷體"/>
                <w:b/>
                <w:sz w:val="28"/>
                <w:szCs w:val="28"/>
                <w:lang w:eastAsia="zh-TW"/>
              </w:rPr>
            </w:pPr>
          </w:p>
        </w:tc>
        <w:tc>
          <w:tcPr>
            <w:tcW w:w="121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ind w:left="335"/>
              <w:jc w:val="both"/>
              <w:rPr>
                <w:rFonts w:eastAsia="標楷體"/>
                <w:b/>
                <w:sz w:val="28"/>
                <w:szCs w:val="28"/>
                <w:lang w:eastAsia="zh-TW"/>
              </w:rPr>
            </w:pPr>
          </w:p>
        </w:tc>
      </w:tr>
      <w:tr w:rsidR="00303CA2" w:rsidRPr="00E625B3" w:rsidTr="00303CA2">
        <w:tc>
          <w:tcPr>
            <w:tcW w:w="405"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二</w:t>
            </w:r>
          </w:p>
        </w:tc>
        <w:tc>
          <w:tcPr>
            <w:tcW w:w="67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both"/>
              <w:rPr>
                <w:rFonts w:eastAsia="標楷體"/>
                <w:sz w:val="28"/>
                <w:szCs w:val="28"/>
                <w:lang w:eastAsia="zh-TW"/>
              </w:rPr>
            </w:pPr>
            <w:r w:rsidRPr="00E625B3">
              <w:rPr>
                <w:rFonts w:eastAsia="標楷體"/>
                <w:sz w:val="28"/>
                <w:szCs w:val="28"/>
              </w:rPr>
              <w:t>整備階段</w:t>
            </w:r>
            <w:r w:rsidRPr="00E625B3">
              <w:rPr>
                <w:rFonts w:eastAsia="標楷體"/>
                <w:sz w:val="28"/>
                <w:szCs w:val="28"/>
                <w:lang w:eastAsia="zh-TW"/>
              </w:rPr>
              <w:t>作業（</w:t>
            </w:r>
            <w:r w:rsidRPr="00E625B3">
              <w:rPr>
                <w:rFonts w:eastAsia="標楷體"/>
                <w:sz w:val="28"/>
                <w:szCs w:val="28"/>
                <w:lang w:eastAsia="zh-TW"/>
              </w:rPr>
              <w:t>20%</w:t>
            </w:r>
            <w:r w:rsidRPr="00E625B3">
              <w:rPr>
                <w:rFonts w:eastAsia="標楷體"/>
                <w:sz w:val="28"/>
                <w:szCs w:val="28"/>
                <w:lang w:eastAsia="zh-TW"/>
              </w:rPr>
              <w:t>）</w:t>
            </w:r>
          </w:p>
        </w:tc>
        <w:tc>
          <w:tcPr>
            <w:tcW w:w="1487" w:type="pct"/>
            <w:tcBorders>
              <w:top w:val="single" w:sz="4" w:space="0" w:color="auto"/>
              <w:left w:val="single" w:sz="4" w:space="0" w:color="auto"/>
              <w:bottom w:val="single" w:sz="4" w:space="0" w:color="auto"/>
              <w:right w:val="single" w:sz="4" w:space="0" w:color="auto"/>
            </w:tcBorders>
          </w:tcPr>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7. </w:t>
            </w:r>
            <w:r w:rsidR="00303CA2" w:rsidRPr="00E625B3">
              <w:rPr>
                <w:rFonts w:eastAsia="標楷體"/>
                <w:sz w:val="28"/>
                <w:szCs w:val="28"/>
                <w:lang w:eastAsia="zh-TW"/>
              </w:rPr>
              <w:t>辦理全縣</w:t>
            </w:r>
            <w:r w:rsidR="00303CA2" w:rsidRPr="00E625B3">
              <w:rPr>
                <w:rFonts w:eastAsia="標楷體"/>
                <w:sz w:val="28"/>
                <w:szCs w:val="28"/>
                <w:lang w:eastAsia="zh-TW"/>
              </w:rPr>
              <w:t>(</w:t>
            </w:r>
            <w:r w:rsidR="00303CA2" w:rsidRPr="00E625B3">
              <w:rPr>
                <w:rFonts w:eastAsia="標楷體"/>
                <w:sz w:val="28"/>
                <w:szCs w:val="28"/>
                <w:lang w:eastAsia="zh-TW"/>
              </w:rPr>
              <w:t>市</w:t>
            </w:r>
            <w:r w:rsidR="00303CA2" w:rsidRPr="00E625B3">
              <w:rPr>
                <w:rFonts w:eastAsia="標楷體"/>
                <w:sz w:val="28"/>
                <w:szCs w:val="28"/>
                <w:lang w:eastAsia="zh-TW"/>
              </w:rPr>
              <w:t>)</w:t>
            </w:r>
            <w:r w:rsidR="00303CA2" w:rsidRPr="00E625B3">
              <w:rPr>
                <w:rFonts w:eastAsia="標楷體"/>
                <w:sz w:val="28"/>
                <w:szCs w:val="28"/>
                <w:lang w:eastAsia="zh-TW"/>
              </w:rPr>
              <w:t>性防災教育活動、研習、宣導及演練，並能結合其他單位共同辦理之情形（每學期至少乙場結合其他單位辦理），並有紀錄可查。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8. </w:t>
            </w:r>
            <w:r w:rsidR="00303CA2" w:rsidRPr="00E625B3">
              <w:rPr>
                <w:rFonts w:eastAsia="標楷體"/>
                <w:sz w:val="28"/>
                <w:szCs w:val="28"/>
                <w:lang w:eastAsia="zh-TW"/>
              </w:rPr>
              <w:t>宣導內政部消防署</w:t>
            </w:r>
            <w:r w:rsidR="00303CA2" w:rsidRPr="00E625B3">
              <w:rPr>
                <w:rFonts w:eastAsia="標楷體"/>
                <w:sz w:val="28"/>
                <w:szCs w:val="28"/>
                <w:lang w:eastAsia="zh-TW"/>
              </w:rPr>
              <w:t>1991</w:t>
            </w:r>
            <w:r w:rsidR="00303CA2" w:rsidRPr="00E625B3">
              <w:rPr>
                <w:rFonts w:eastAsia="標楷體"/>
                <w:sz w:val="28"/>
                <w:szCs w:val="28"/>
                <w:lang w:eastAsia="zh-TW"/>
              </w:rPr>
              <w:t>報平安留言系統成效，並有紀錄可查。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 xml:space="preserve">9. </w:t>
            </w:r>
            <w:r w:rsidR="00303CA2" w:rsidRPr="00E625B3">
              <w:rPr>
                <w:rFonts w:eastAsia="標楷體"/>
                <w:sz w:val="28"/>
                <w:szCs w:val="28"/>
                <w:lang w:eastAsia="zh-TW"/>
              </w:rPr>
              <w:t>宣導學生「家庭防災卡」成效，並有紀錄可查。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10.</w:t>
            </w:r>
            <w:r w:rsidR="00303CA2" w:rsidRPr="00E625B3">
              <w:rPr>
                <w:rFonts w:eastAsia="標楷體"/>
                <w:sz w:val="28"/>
                <w:szCs w:val="28"/>
                <w:lang w:eastAsia="zh-TW"/>
              </w:rPr>
              <w:t>是否依據本部函頒「各級學校及幼兒園防汛作業流程」，督促轄屬學校完成災害防救組織之整備、研擬應變計畫等作業，並有紀錄可查。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tc>
        <w:tc>
          <w:tcPr>
            <w:tcW w:w="810"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ind w:left="305" w:hangingChars="109" w:hanging="305"/>
              <w:rPr>
                <w:rFonts w:eastAsia="標楷體"/>
                <w:sz w:val="28"/>
                <w:szCs w:val="28"/>
                <w:lang w:eastAsia="zh-TW"/>
              </w:rPr>
            </w:pPr>
            <w:r w:rsidRPr="00E625B3">
              <w:rPr>
                <w:rFonts w:eastAsia="標楷體"/>
                <w:sz w:val="28"/>
                <w:szCs w:val="28"/>
                <w:lang w:eastAsia="zh-TW"/>
              </w:rPr>
              <w:t>縣市政府教育局處</w:t>
            </w:r>
          </w:p>
        </w:tc>
        <w:tc>
          <w:tcPr>
            <w:tcW w:w="406" w:type="pct"/>
            <w:tcBorders>
              <w:top w:val="single" w:sz="4" w:space="0" w:color="auto"/>
              <w:left w:val="single" w:sz="4" w:space="0" w:color="auto"/>
              <w:bottom w:val="single" w:sz="4" w:space="0" w:color="auto"/>
              <w:right w:val="single" w:sz="4" w:space="0" w:color="auto"/>
            </w:tcBorders>
          </w:tcPr>
          <w:p w:rsidR="00303CA2" w:rsidRPr="00E625B3" w:rsidRDefault="00303CA2" w:rsidP="00303CA2">
            <w:pPr>
              <w:widowControl w:val="0"/>
              <w:snapToGrid w:val="0"/>
              <w:spacing w:line="360" w:lineRule="exact"/>
              <w:ind w:left="305" w:hangingChars="109" w:hanging="305"/>
              <w:jc w:val="both"/>
              <w:rPr>
                <w:rFonts w:eastAsia="標楷體"/>
                <w:sz w:val="28"/>
                <w:szCs w:val="28"/>
                <w:lang w:eastAsia="zh-TW"/>
              </w:rPr>
            </w:pPr>
          </w:p>
        </w:tc>
        <w:tc>
          <w:tcPr>
            <w:tcW w:w="1216" w:type="pct"/>
            <w:tcBorders>
              <w:top w:val="single" w:sz="4" w:space="0" w:color="auto"/>
              <w:left w:val="single" w:sz="4" w:space="0" w:color="auto"/>
              <w:bottom w:val="single" w:sz="4" w:space="0" w:color="auto"/>
              <w:right w:val="single" w:sz="4" w:space="0" w:color="auto"/>
            </w:tcBorders>
          </w:tcPr>
          <w:p w:rsidR="00303CA2" w:rsidRPr="00E625B3" w:rsidRDefault="00303CA2" w:rsidP="00303CA2">
            <w:pPr>
              <w:widowControl w:val="0"/>
              <w:snapToGrid w:val="0"/>
              <w:spacing w:line="360" w:lineRule="exact"/>
              <w:ind w:left="305" w:hangingChars="109" w:hanging="305"/>
              <w:jc w:val="both"/>
              <w:rPr>
                <w:rFonts w:eastAsia="標楷體"/>
                <w:sz w:val="28"/>
                <w:szCs w:val="28"/>
                <w:lang w:eastAsia="zh-TW"/>
              </w:rPr>
            </w:pPr>
          </w:p>
        </w:tc>
      </w:tr>
      <w:tr w:rsidR="00303CA2" w:rsidRPr="00E625B3" w:rsidTr="00303CA2">
        <w:tc>
          <w:tcPr>
            <w:tcW w:w="405"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三</w:t>
            </w:r>
          </w:p>
        </w:tc>
        <w:tc>
          <w:tcPr>
            <w:tcW w:w="676"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jc w:val="both"/>
              <w:rPr>
                <w:rFonts w:eastAsia="標楷體"/>
                <w:sz w:val="28"/>
                <w:szCs w:val="28"/>
                <w:lang w:eastAsia="zh-TW"/>
              </w:rPr>
            </w:pPr>
            <w:r w:rsidRPr="00E625B3">
              <w:rPr>
                <w:rFonts w:eastAsia="標楷體"/>
                <w:sz w:val="28"/>
                <w:szCs w:val="28"/>
                <w:lang w:eastAsia="zh-TW"/>
              </w:rPr>
              <w:t>應變</w:t>
            </w:r>
            <w:r w:rsidRPr="00E625B3">
              <w:rPr>
                <w:rFonts w:eastAsia="標楷體"/>
                <w:sz w:val="28"/>
                <w:szCs w:val="28"/>
              </w:rPr>
              <w:t>階段</w:t>
            </w:r>
            <w:r w:rsidRPr="00E625B3">
              <w:rPr>
                <w:rFonts w:eastAsia="標楷體"/>
                <w:sz w:val="28"/>
                <w:szCs w:val="28"/>
                <w:lang w:eastAsia="zh-TW"/>
              </w:rPr>
              <w:t>作業（</w:t>
            </w:r>
            <w:r w:rsidRPr="00E625B3">
              <w:rPr>
                <w:rFonts w:eastAsia="標楷體"/>
                <w:sz w:val="28"/>
                <w:szCs w:val="28"/>
                <w:lang w:eastAsia="zh-TW"/>
              </w:rPr>
              <w:t>40%</w:t>
            </w:r>
            <w:r w:rsidRPr="00E625B3">
              <w:rPr>
                <w:rFonts w:eastAsia="標楷體"/>
                <w:sz w:val="28"/>
                <w:szCs w:val="28"/>
                <w:lang w:eastAsia="zh-TW"/>
              </w:rPr>
              <w:t>）</w:t>
            </w:r>
          </w:p>
        </w:tc>
        <w:tc>
          <w:tcPr>
            <w:tcW w:w="1487" w:type="pct"/>
            <w:tcBorders>
              <w:top w:val="single" w:sz="4" w:space="0" w:color="auto"/>
              <w:left w:val="single" w:sz="4" w:space="0" w:color="auto"/>
              <w:bottom w:val="single" w:sz="4" w:space="0" w:color="auto"/>
              <w:right w:val="single" w:sz="4" w:space="0" w:color="auto"/>
            </w:tcBorders>
          </w:tcPr>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11.</w:t>
            </w:r>
            <w:r w:rsidR="00303CA2" w:rsidRPr="00E625B3">
              <w:rPr>
                <w:rFonts w:eastAsia="標楷體"/>
                <w:sz w:val="28"/>
                <w:szCs w:val="28"/>
                <w:lang w:eastAsia="zh-TW"/>
              </w:rPr>
              <w:t>是否於本部校安中心發布重大天然災害</w:t>
            </w:r>
            <w:r w:rsidR="00303CA2" w:rsidRPr="00E625B3">
              <w:rPr>
                <w:rFonts w:eastAsia="標楷體"/>
                <w:sz w:val="28"/>
                <w:szCs w:val="28"/>
                <w:lang w:eastAsia="zh-TW"/>
              </w:rPr>
              <w:t>(</w:t>
            </w:r>
            <w:r w:rsidR="00303CA2" w:rsidRPr="00E625B3">
              <w:rPr>
                <w:rFonts w:eastAsia="標楷體"/>
                <w:sz w:val="28"/>
                <w:szCs w:val="28"/>
                <w:lang w:eastAsia="zh-TW"/>
              </w:rPr>
              <w:t>如颱風、地震</w:t>
            </w:r>
            <w:r w:rsidR="00303CA2" w:rsidRPr="00E625B3">
              <w:rPr>
                <w:rFonts w:eastAsia="標楷體"/>
                <w:sz w:val="28"/>
                <w:szCs w:val="28"/>
                <w:lang w:eastAsia="zh-TW"/>
              </w:rPr>
              <w:t>)(</w:t>
            </w:r>
            <w:r w:rsidR="00303CA2" w:rsidRPr="00E625B3">
              <w:rPr>
                <w:rFonts w:eastAsia="標楷體"/>
                <w:sz w:val="28"/>
                <w:szCs w:val="28"/>
                <w:lang w:eastAsia="zh-TW"/>
              </w:rPr>
              <w:t>整備</w:t>
            </w:r>
            <w:r w:rsidR="00303CA2" w:rsidRPr="00E625B3">
              <w:rPr>
                <w:rFonts w:eastAsia="標楷體"/>
                <w:sz w:val="28"/>
                <w:szCs w:val="28"/>
                <w:lang w:eastAsia="zh-TW"/>
              </w:rPr>
              <w:t>)</w:t>
            </w:r>
            <w:r w:rsidR="00303CA2" w:rsidRPr="00E625B3">
              <w:rPr>
                <w:rFonts w:eastAsia="標楷體"/>
                <w:sz w:val="28"/>
                <w:szCs w:val="28"/>
                <w:lang w:eastAsia="zh-TW"/>
              </w:rPr>
              <w:t>通報時，能主動自本部校安中心「表報作業」</w:t>
            </w:r>
            <w:r w:rsidR="00303CA2" w:rsidRPr="00E625B3">
              <w:rPr>
                <w:rFonts w:eastAsia="標楷體"/>
                <w:sz w:val="28"/>
                <w:szCs w:val="28"/>
                <w:lang w:eastAsia="zh-TW"/>
              </w:rPr>
              <w:t>-</w:t>
            </w:r>
            <w:r w:rsidR="00303CA2" w:rsidRPr="00E625B3">
              <w:rPr>
                <w:rFonts w:eastAsia="標楷體"/>
                <w:sz w:val="28"/>
                <w:szCs w:val="28"/>
                <w:lang w:eastAsia="zh-TW"/>
              </w:rPr>
              <w:t>「各級學校戶外活動登錄系統」聯繫與掌握轄屬學校山區活動中隊伍安全情況</w:t>
            </w:r>
            <w:r w:rsidR="00303CA2" w:rsidRPr="00E625B3">
              <w:rPr>
                <w:rFonts w:eastAsia="標楷體"/>
                <w:sz w:val="28"/>
                <w:szCs w:val="28"/>
                <w:lang w:eastAsia="zh-TW"/>
              </w:rPr>
              <w:t>(</w:t>
            </w:r>
            <w:r w:rsidR="00303CA2" w:rsidRPr="00E625B3">
              <w:rPr>
                <w:rFonts w:eastAsia="標楷體"/>
                <w:sz w:val="28"/>
                <w:szCs w:val="28"/>
                <w:lang w:eastAsia="zh-TW"/>
              </w:rPr>
              <w:t>若隊伍活動區域為颱風警報單之警戒區，能要求活動暫停，且進駐安全場</w:t>
            </w:r>
            <w:r w:rsidR="00303CA2" w:rsidRPr="00E625B3">
              <w:rPr>
                <w:rFonts w:eastAsia="標楷體"/>
                <w:sz w:val="28"/>
                <w:szCs w:val="28"/>
                <w:lang w:eastAsia="zh-TW"/>
              </w:rPr>
              <w:lastRenderedPageBreak/>
              <w:t>所，俟颱風威脅解除後再行出發</w:t>
            </w:r>
            <w:r w:rsidR="00303CA2" w:rsidRPr="00E625B3">
              <w:rPr>
                <w:rFonts w:eastAsia="標楷體"/>
                <w:sz w:val="28"/>
                <w:szCs w:val="28"/>
                <w:lang w:eastAsia="zh-TW"/>
              </w:rPr>
              <w:t>)</w:t>
            </w:r>
            <w:r w:rsidR="00303CA2" w:rsidRPr="00E625B3">
              <w:rPr>
                <w:rFonts w:eastAsia="標楷體"/>
                <w:sz w:val="28"/>
                <w:szCs w:val="28"/>
                <w:lang w:eastAsia="zh-TW"/>
              </w:rPr>
              <w:t>，並有紀錄可查。</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12.</w:t>
            </w:r>
            <w:r w:rsidR="00303CA2" w:rsidRPr="00E625B3">
              <w:rPr>
                <w:rFonts w:eastAsia="標楷體"/>
                <w:sz w:val="28"/>
                <w:szCs w:val="28"/>
                <w:lang w:eastAsia="zh-TW"/>
              </w:rPr>
              <w:t>是否指派專人管考（稽催、糾正、指導協處）所轄公私立學校</w:t>
            </w:r>
            <w:r w:rsidR="00303CA2" w:rsidRPr="00E625B3">
              <w:rPr>
                <w:rFonts w:eastAsia="標楷體"/>
                <w:sz w:val="28"/>
                <w:szCs w:val="28"/>
                <w:lang w:eastAsia="zh-TW"/>
              </w:rPr>
              <w:t>(</w:t>
            </w:r>
            <w:r w:rsidR="00303CA2" w:rsidRPr="00E625B3">
              <w:rPr>
                <w:rFonts w:eastAsia="標楷體"/>
                <w:sz w:val="28"/>
                <w:szCs w:val="28"/>
                <w:lang w:eastAsia="zh-TW"/>
              </w:rPr>
              <w:t>含幼兒園</w:t>
            </w:r>
            <w:r w:rsidR="00303CA2" w:rsidRPr="00E625B3">
              <w:rPr>
                <w:rFonts w:eastAsia="標楷體"/>
                <w:sz w:val="28"/>
                <w:szCs w:val="28"/>
                <w:lang w:eastAsia="zh-TW"/>
              </w:rPr>
              <w:t>)</w:t>
            </w:r>
            <w:r w:rsidR="00303CA2" w:rsidRPr="00E625B3">
              <w:rPr>
                <w:rFonts w:eastAsia="標楷體"/>
                <w:sz w:val="28"/>
                <w:szCs w:val="28"/>
                <w:lang w:eastAsia="zh-TW"/>
              </w:rPr>
              <w:t>在本部校安中心表報作業區「天然災害整備回報系統」之回報情形，並有紀錄可查。</w:t>
            </w:r>
            <w:r w:rsidR="00303CA2" w:rsidRPr="00E625B3">
              <w:rPr>
                <w:rFonts w:eastAsia="標楷體"/>
                <w:sz w:val="28"/>
                <w:szCs w:val="28"/>
                <w:lang w:eastAsia="zh-TW"/>
              </w:rPr>
              <w:t>(10</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13.</w:t>
            </w:r>
            <w:r w:rsidR="00303CA2" w:rsidRPr="00E625B3">
              <w:rPr>
                <w:rFonts w:eastAsia="標楷體"/>
                <w:sz w:val="28"/>
                <w:szCs w:val="28"/>
                <w:lang w:eastAsia="zh-TW"/>
              </w:rPr>
              <w:t>是否於防汛期間，若各縣市政府已發布「停課區域」，能協助於本部天然災害災損及停課通報系統完成「停課區域」設定作業，增進本部統計「受災停課校數」正確性，並有紀錄可查。</w:t>
            </w:r>
            <w:r w:rsidR="00303CA2" w:rsidRPr="00E625B3">
              <w:rPr>
                <w:rFonts w:eastAsia="標楷體"/>
                <w:sz w:val="28"/>
                <w:szCs w:val="28"/>
                <w:lang w:eastAsia="zh-TW"/>
              </w:rPr>
              <w:t>(10</w:t>
            </w:r>
            <w:r w:rsidR="005F6778" w:rsidRPr="00E625B3">
              <w:rPr>
                <w:rFonts w:eastAsia="標楷體"/>
                <w:sz w:val="28"/>
                <w:szCs w:val="28"/>
                <w:lang w:eastAsia="zh-TW"/>
              </w:rPr>
              <w:t>%</w:t>
            </w:r>
            <w:r w:rsidR="00303CA2" w:rsidRPr="00E625B3">
              <w:rPr>
                <w:rFonts w:eastAsia="標楷體"/>
                <w:sz w:val="28"/>
                <w:szCs w:val="28"/>
                <w:lang w:eastAsia="zh-TW"/>
              </w:rPr>
              <w:t>)</w:t>
            </w:r>
          </w:p>
          <w:p w:rsidR="00303CA2" w:rsidRPr="00E625B3" w:rsidRDefault="00372AEF" w:rsidP="008330B1">
            <w:pPr>
              <w:widowControl w:val="0"/>
              <w:adjustRightInd w:val="0"/>
              <w:snapToGrid w:val="0"/>
              <w:spacing w:line="340" w:lineRule="exact"/>
              <w:ind w:left="350" w:hangingChars="125" w:hanging="350"/>
              <w:jc w:val="both"/>
              <w:rPr>
                <w:rFonts w:eastAsia="標楷體"/>
                <w:sz w:val="28"/>
                <w:szCs w:val="28"/>
                <w:lang w:eastAsia="zh-TW"/>
              </w:rPr>
            </w:pPr>
            <w:r w:rsidRPr="00E625B3">
              <w:rPr>
                <w:rFonts w:eastAsia="標楷體"/>
                <w:sz w:val="28"/>
                <w:szCs w:val="28"/>
                <w:lang w:eastAsia="zh-TW"/>
              </w:rPr>
              <w:t>14.</w:t>
            </w:r>
            <w:r w:rsidR="00303CA2" w:rsidRPr="00E625B3">
              <w:rPr>
                <w:rFonts w:eastAsia="標楷體"/>
                <w:sz w:val="28"/>
                <w:szCs w:val="28"/>
                <w:lang w:eastAsia="zh-TW"/>
              </w:rPr>
              <w:t>是否在本部校安中心發布重大天然災害</w:t>
            </w:r>
            <w:r w:rsidR="00303CA2" w:rsidRPr="00E625B3">
              <w:rPr>
                <w:rFonts w:eastAsia="標楷體"/>
                <w:sz w:val="28"/>
                <w:szCs w:val="28"/>
                <w:lang w:eastAsia="zh-TW"/>
              </w:rPr>
              <w:t>(</w:t>
            </w:r>
            <w:r w:rsidR="00303CA2" w:rsidRPr="00E625B3">
              <w:rPr>
                <w:rFonts w:eastAsia="標楷體"/>
                <w:sz w:val="28"/>
                <w:szCs w:val="28"/>
                <w:lang w:eastAsia="zh-TW"/>
              </w:rPr>
              <w:t>如颱風、地震</w:t>
            </w:r>
            <w:r w:rsidR="00303CA2" w:rsidRPr="00E625B3">
              <w:rPr>
                <w:rFonts w:eastAsia="標楷體"/>
                <w:sz w:val="28"/>
                <w:szCs w:val="28"/>
                <w:lang w:eastAsia="zh-TW"/>
              </w:rPr>
              <w:t>)</w:t>
            </w:r>
            <w:r w:rsidR="00303CA2" w:rsidRPr="00E625B3">
              <w:rPr>
                <w:rFonts w:eastAsia="標楷體"/>
                <w:sz w:val="28"/>
                <w:szCs w:val="28"/>
                <w:lang w:eastAsia="zh-TW"/>
              </w:rPr>
              <w:t>通報時，能督促轄屬學校</w:t>
            </w:r>
            <w:r w:rsidR="00303CA2" w:rsidRPr="00E625B3">
              <w:rPr>
                <w:rFonts w:eastAsia="標楷體"/>
                <w:sz w:val="28"/>
                <w:szCs w:val="28"/>
                <w:lang w:eastAsia="zh-TW"/>
              </w:rPr>
              <w:t>(</w:t>
            </w:r>
            <w:r w:rsidR="00303CA2" w:rsidRPr="00E625B3">
              <w:rPr>
                <w:rFonts w:eastAsia="標楷體"/>
                <w:sz w:val="28"/>
                <w:szCs w:val="28"/>
                <w:lang w:eastAsia="zh-TW"/>
              </w:rPr>
              <w:t>含幼兒園</w:t>
            </w:r>
            <w:r w:rsidR="00303CA2" w:rsidRPr="00E625B3">
              <w:rPr>
                <w:rFonts w:eastAsia="標楷體"/>
                <w:sz w:val="28"/>
                <w:szCs w:val="28"/>
                <w:lang w:eastAsia="zh-TW"/>
              </w:rPr>
              <w:t>)</w:t>
            </w:r>
            <w:r w:rsidR="00303CA2" w:rsidRPr="00E625B3">
              <w:rPr>
                <w:rFonts w:eastAsia="標楷體"/>
                <w:sz w:val="28"/>
                <w:szCs w:val="28"/>
                <w:lang w:eastAsia="zh-TW"/>
              </w:rPr>
              <w:t>於本部要求時限內完成災損之校安通報作業</w:t>
            </w:r>
            <w:r w:rsidR="00303CA2" w:rsidRPr="00E625B3">
              <w:rPr>
                <w:rFonts w:eastAsia="標楷體"/>
                <w:sz w:val="28"/>
                <w:szCs w:val="28"/>
                <w:lang w:eastAsia="zh-TW"/>
              </w:rPr>
              <w:t>(5</w:t>
            </w:r>
            <w:r w:rsidR="005F6778" w:rsidRPr="00E625B3">
              <w:rPr>
                <w:rFonts w:eastAsia="標楷體"/>
                <w:sz w:val="28"/>
                <w:szCs w:val="28"/>
                <w:lang w:eastAsia="zh-TW"/>
              </w:rPr>
              <w:t>%</w:t>
            </w:r>
            <w:r w:rsidR="00303CA2" w:rsidRPr="00E625B3">
              <w:rPr>
                <w:rFonts w:eastAsia="標楷體"/>
                <w:sz w:val="28"/>
                <w:szCs w:val="28"/>
                <w:lang w:eastAsia="zh-TW"/>
              </w:rPr>
              <w:t>)</w:t>
            </w:r>
            <w:r w:rsidR="00303CA2" w:rsidRPr="00E625B3">
              <w:rPr>
                <w:rFonts w:eastAsia="標楷體"/>
                <w:sz w:val="28"/>
                <w:szCs w:val="28"/>
                <w:lang w:eastAsia="zh-TW"/>
              </w:rPr>
              <w:t>，輔導通報次類別及內容</w:t>
            </w:r>
            <w:r w:rsidR="00303CA2" w:rsidRPr="00E625B3">
              <w:rPr>
                <w:rFonts w:eastAsia="標楷體"/>
                <w:sz w:val="28"/>
                <w:szCs w:val="28"/>
                <w:lang w:eastAsia="zh-TW"/>
              </w:rPr>
              <w:t>(</w:t>
            </w:r>
            <w:r w:rsidR="00303CA2" w:rsidRPr="00E625B3">
              <w:rPr>
                <w:rFonts w:eastAsia="標楷體"/>
                <w:sz w:val="28"/>
                <w:szCs w:val="28"/>
                <w:lang w:eastAsia="zh-TW"/>
              </w:rPr>
              <w:t>財損資料</w:t>
            </w:r>
            <w:r w:rsidR="00303CA2" w:rsidRPr="00E625B3">
              <w:rPr>
                <w:rFonts w:eastAsia="標楷體"/>
                <w:sz w:val="28"/>
                <w:szCs w:val="28"/>
                <w:lang w:eastAsia="zh-TW"/>
              </w:rPr>
              <w:t>)</w:t>
            </w:r>
            <w:r w:rsidR="00303CA2" w:rsidRPr="00E625B3">
              <w:rPr>
                <w:rFonts w:eastAsia="標楷體"/>
                <w:sz w:val="28"/>
                <w:szCs w:val="28"/>
                <w:lang w:eastAsia="zh-TW"/>
              </w:rPr>
              <w:t>錯誤學校完成續報修正作業，且有紀錄可查</w:t>
            </w:r>
            <w:r w:rsidR="00303CA2" w:rsidRPr="00E625B3">
              <w:rPr>
                <w:rFonts w:eastAsia="標楷體"/>
                <w:sz w:val="28"/>
                <w:szCs w:val="28"/>
                <w:lang w:eastAsia="zh-TW"/>
              </w:rPr>
              <w:t>(10</w:t>
            </w:r>
            <w:r w:rsidR="005F6778" w:rsidRPr="00E625B3">
              <w:rPr>
                <w:rFonts w:eastAsia="標楷體"/>
                <w:sz w:val="28"/>
                <w:szCs w:val="28"/>
                <w:lang w:eastAsia="zh-TW"/>
              </w:rPr>
              <w:t>%</w:t>
            </w:r>
            <w:r w:rsidR="00303CA2" w:rsidRPr="00E625B3">
              <w:rPr>
                <w:rFonts w:eastAsia="標楷體"/>
                <w:sz w:val="28"/>
                <w:szCs w:val="28"/>
                <w:lang w:eastAsia="zh-TW"/>
              </w:rPr>
              <w:t xml:space="preserve">) </w:t>
            </w:r>
            <w:r w:rsidR="00303CA2" w:rsidRPr="00E625B3">
              <w:rPr>
                <w:rFonts w:eastAsia="標楷體"/>
                <w:sz w:val="28"/>
                <w:szCs w:val="28"/>
                <w:lang w:eastAsia="zh-TW"/>
              </w:rPr>
              <w:t>。</w:t>
            </w:r>
          </w:p>
        </w:tc>
        <w:tc>
          <w:tcPr>
            <w:tcW w:w="810" w:type="pct"/>
            <w:tcBorders>
              <w:top w:val="single" w:sz="4" w:space="0" w:color="auto"/>
              <w:left w:val="single" w:sz="4" w:space="0" w:color="auto"/>
              <w:bottom w:val="single" w:sz="4" w:space="0" w:color="auto"/>
              <w:right w:val="single" w:sz="4" w:space="0" w:color="auto"/>
            </w:tcBorders>
            <w:vAlign w:val="center"/>
          </w:tcPr>
          <w:p w:rsidR="00303CA2" w:rsidRPr="00E625B3" w:rsidRDefault="00303CA2" w:rsidP="00303CA2">
            <w:pPr>
              <w:widowControl w:val="0"/>
              <w:snapToGrid w:val="0"/>
              <w:spacing w:line="360" w:lineRule="exact"/>
              <w:ind w:left="305" w:hangingChars="109" w:hanging="305"/>
              <w:rPr>
                <w:rFonts w:eastAsia="標楷體"/>
                <w:sz w:val="28"/>
                <w:szCs w:val="28"/>
                <w:lang w:eastAsia="zh-TW"/>
              </w:rPr>
            </w:pPr>
            <w:r w:rsidRPr="00E625B3">
              <w:rPr>
                <w:rFonts w:eastAsia="標楷體"/>
                <w:sz w:val="28"/>
                <w:szCs w:val="28"/>
                <w:lang w:eastAsia="zh-TW"/>
              </w:rPr>
              <w:lastRenderedPageBreak/>
              <w:t>縣市政府教育局處</w:t>
            </w:r>
          </w:p>
        </w:tc>
        <w:tc>
          <w:tcPr>
            <w:tcW w:w="406" w:type="pct"/>
            <w:tcBorders>
              <w:top w:val="single" w:sz="4" w:space="0" w:color="auto"/>
              <w:left w:val="single" w:sz="4" w:space="0" w:color="auto"/>
              <w:bottom w:val="single" w:sz="4" w:space="0" w:color="auto"/>
              <w:right w:val="single" w:sz="4" w:space="0" w:color="auto"/>
            </w:tcBorders>
          </w:tcPr>
          <w:p w:rsidR="00303CA2" w:rsidRPr="00E625B3" w:rsidRDefault="00303CA2" w:rsidP="00303CA2">
            <w:pPr>
              <w:widowControl w:val="0"/>
              <w:snapToGrid w:val="0"/>
              <w:spacing w:line="360" w:lineRule="exact"/>
              <w:ind w:left="305" w:hangingChars="109" w:hanging="305"/>
              <w:jc w:val="both"/>
              <w:rPr>
                <w:rFonts w:eastAsia="標楷體"/>
                <w:sz w:val="28"/>
                <w:szCs w:val="28"/>
                <w:lang w:eastAsia="zh-TW"/>
              </w:rPr>
            </w:pPr>
          </w:p>
        </w:tc>
        <w:tc>
          <w:tcPr>
            <w:tcW w:w="1216" w:type="pct"/>
            <w:tcBorders>
              <w:top w:val="single" w:sz="4" w:space="0" w:color="auto"/>
              <w:left w:val="single" w:sz="4" w:space="0" w:color="auto"/>
              <w:bottom w:val="single" w:sz="4" w:space="0" w:color="auto"/>
              <w:right w:val="single" w:sz="4" w:space="0" w:color="auto"/>
            </w:tcBorders>
          </w:tcPr>
          <w:p w:rsidR="00303CA2" w:rsidRPr="00E625B3" w:rsidRDefault="00303CA2" w:rsidP="00303CA2">
            <w:pPr>
              <w:widowControl w:val="0"/>
              <w:snapToGrid w:val="0"/>
              <w:spacing w:line="360" w:lineRule="exact"/>
              <w:ind w:left="305" w:hangingChars="109" w:hanging="305"/>
              <w:jc w:val="both"/>
              <w:rPr>
                <w:rFonts w:eastAsia="標楷體"/>
                <w:sz w:val="28"/>
                <w:szCs w:val="28"/>
                <w:lang w:eastAsia="zh-TW"/>
              </w:rPr>
            </w:pPr>
          </w:p>
        </w:tc>
      </w:tr>
      <w:tr w:rsidR="00372AEF" w:rsidRPr="00E625B3" w:rsidTr="00372AEF">
        <w:trPr>
          <w:trHeight w:val="719"/>
        </w:trPr>
        <w:tc>
          <w:tcPr>
            <w:tcW w:w="3378" w:type="pct"/>
            <w:gridSpan w:val="4"/>
            <w:tcBorders>
              <w:top w:val="single" w:sz="4" w:space="0" w:color="auto"/>
              <w:left w:val="single" w:sz="4" w:space="0" w:color="auto"/>
              <w:bottom w:val="single" w:sz="4" w:space="0" w:color="auto"/>
              <w:right w:val="single" w:sz="4" w:space="0" w:color="auto"/>
            </w:tcBorders>
            <w:vAlign w:val="center"/>
          </w:tcPr>
          <w:p w:rsidR="00372AEF" w:rsidRPr="00E625B3" w:rsidRDefault="00372AEF" w:rsidP="008330B1">
            <w:pPr>
              <w:widowControl w:val="0"/>
              <w:snapToGrid w:val="0"/>
              <w:spacing w:line="340" w:lineRule="exact"/>
              <w:jc w:val="right"/>
              <w:rPr>
                <w:rFonts w:eastAsia="標楷體"/>
                <w:sz w:val="28"/>
                <w:szCs w:val="28"/>
                <w:lang w:eastAsia="zh-TW"/>
              </w:rPr>
            </w:pPr>
            <w:r w:rsidRPr="00E625B3">
              <w:rPr>
                <w:rFonts w:eastAsia="標楷體"/>
                <w:sz w:val="28"/>
                <w:szCs w:val="28"/>
                <w:lang w:eastAsia="zh-TW"/>
              </w:rPr>
              <w:t xml:space="preserve">          </w:t>
            </w:r>
            <w:r w:rsidRPr="00E625B3">
              <w:rPr>
                <w:rFonts w:eastAsia="標楷體"/>
                <w:sz w:val="28"/>
                <w:szCs w:val="28"/>
                <w:lang w:eastAsia="zh-TW"/>
              </w:rPr>
              <w:t>合計（</w:t>
            </w:r>
            <w:r w:rsidRPr="00E625B3">
              <w:rPr>
                <w:rFonts w:eastAsia="標楷體"/>
                <w:sz w:val="28"/>
                <w:szCs w:val="28"/>
                <w:lang w:eastAsia="zh-TW"/>
              </w:rPr>
              <w:t>100%</w:t>
            </w:r>
            <w:r w:rsidRPr="00E625B3">
              <w:rPr>
                <w:rFonts w:eastAsia="標楷體"/>
                <w:sz w:val="28"/>
                <w:szCs w:val="28"/>
                <w:lang w:eastAsia="zh-TW"/>
              </w:rPr>
              <w:t>）</w:t>
            </w:r>
          </w:p>
        </w:tc>
        <w:tc>
          <w:tcPr>
            <w:tcW w:w="406" w:type="pct"/>
            <w:tcBorders>
              <w:top w:val="single" w:sz="4" w:space="0" w:color="auto"/>
              <w:left w:val="single" w:sz="4" w:space="0" w:color="auto"/>
              <w:bottom w:val="single" w:sz="4" w:space="0" w:color="auto"/>
              <w:right w:val="single" w:sz="4" w:space="0" w:color="auto"/>
            </w:tcBorders>
            <w:vAlign w:val="center"/>
          </w:tcPr>
          <w:p w:rsidR="00372AEF" w:rsidRPr="00E625B3" w:rsidRDefault="00372AEF" w:rsidP="00303CA2">
            <w:pPr>
              <w:widowControl w:val="0"/>
              <w:snapToGrid w:val="0"/>
              <w:spacing w:line="360" w:lineRule="exact"/>
              <w:jc w:val="center"/>
              <w:rPr>
                <w:rFonts w:eastAsia="標楷體"/>
                <w:sz w:val="28"/>
                <w:szCs w:val="28"/>
                <w:lang w:eastAsia="zh-TW"/>
              </w:rPr>
            </w:pPr>
          </w:p>
        </w:tc>
        <w:tc>
          <w:tcPr>
            <w:tcW w:w="1216" w:type="pct"/>
            <w:tcBorders>
              <w:top w:val="single" w:sz="4" w:space="0" w:color="auto"/>
              <w:left w:val="single" w:sz="4" w:space="0" w:color="auto"/>
              <w:bottom w:val="single" w:sz="4" w:space="0" w:color="auto"/>
              <w:right w:val="single" w:sz="4" w:space="0" w:color="auto"/>
            </w:tcBorders>
            <w:vAlign w:val="center"/>
          </w:tcPr>
          <w:p w:rsidR="00372AEF" w:rsidRPr="00E625B3" w:rsidRDefault="00372AEF" w:rsidP="00303CA2">
            <w:pPr>
              <w:widowControl w:val="0"/>
              <w:snapToGrid w:val="0"/>
              <w:spacing w:line="360" w:lineRule="exact"/>
              <w:jc w:val="center"/>
              <w:rPr>
                <w:rFonts w:eastAsia="標楷體"/>
                <w:sz w:val="28"/>
                <w:szCs w:val="28"/>
                <w:lang w:eastAsia="zh-TW"/>
              </w:rPr>
            </w:pPr>
          </w:p>
        </w:tc>
      </w:tr>
    </w:tbl>
    <w:p w:rsidR="00303CA2" w:rsidRPr="00E625B3" w:rsidRDefault="00303CA2">
      <w:pPr>
        <w:rPr>
          <w:rFonts w:eastAsia="標楷體"/>
          <w:b/>
          <w:sz w:val="32"/>
          <w:szCs w:val="32"/>
          <w:lang w:eastAsia="zh-TW"/>
        </w:rPr>
      </w:pPr>
      <w:r w:rsidRPr="00E625B3">
        <w:rPr>
          <w:rFonts w:eastAsia="標楷體"/>
          <w:b/>
          <w:sz w:val="32"/>
          <w:szCs w:val="32"/>
          <w:lang w:eastAsia="zh-TW"/>
        </w:rPr>
        <w:br w:type="page"/>
      </w:r>
    </w:p>
    <w:p w:rsidR="00463F31"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901897" w:rsidRPr="00E625B3" w:rsidRDefault="00901897" w:rsidP="00901897">
      <w:pPr>
        <w:spacing w:line="500" w:lineRule="exact"/>
        <w:jc w:val="center"/>
        <w:rPr>
          <w:rFonts w:eastAsia="標楷體"/>
          <w:b/>
          <w:sz w:val="32"/>
          <w:szCs w:val="32"/>
          <w:lang w:eastAsia="zh-TW"/>
        </w:rPr>
      </w:pPr>
      <w:r w:rsidRPr="00E625B3">
        <w:rPr>
          <w:rFonts w:eastAsia="標楷體"/>
          <w:b/>
          <w:sz w:val="32"/>
          <w:szCs w:val="32"/>
          <w:lang w:eastAsia="zh-TW"/>
        </w:rPr>
        <w:t>（</w:t>
      </w:r>
      <w:r w:rsidR="00463F31" w:rsidRPr="00E625B3">
        <w:rPr>
          <w:rFonts w:eastAsia="標楷體"/>
          <w:b/>
          <w:sz w:val="32"/>
          <w:szCs w:val="32"/>
          <w:lang w:eastAsia="zh-TW"/>
        </w:rPr>
        <w:t>經濟部</w:t>
      </w:r>
      <w:r w:rsidRPr="00E625B3">
        <w:rPr>
          <w:rFonts w:eastAsia="標楷體"/>
          <w:b/>
          <w:sz w:val="32"/>
          <w:szCs w:val="32"/>
          <w:lang w:eastAsia="zh-TW"/>
        </w:rPr>
        <w:t>水利署）</w:t>
      </w:r>
    </w:p>
    <w:p w:rsidR="00901897" w:rsidRPr="00E625B3" w:rsidRDefault="00901897" w:rsidP="00901897">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372AEF" w:rsidRPr="00E625B3" w:rsidTr="00417D30">
        <w:trPr>
          <w:tblHeader/>
        </w:trPr>
        <w:tc>
          <w:tcPr>
            <w:tcW w:w="851" w:type="dxa"/>
            <w:vAlign w:val="center"/>
          </w:tcPr>
          <w:p w:rsidR="00372AEF" w:rsidRPr="00E625B3" w:rsidRDefault="00372AEF" w:rsidP="00417D30">
            <w:pPr>
              <w:spacing w:line="360" w:lineRule="exact"/>
              <w:jc w:val="center"/>
              <w:rPr>
                <w:rFonts w:eastAsia="標楷體"/>
                <w:sz w:val="28"/>
                <w:szCs w:val="28"/>
              </w:rPr>
            </w:pPr>
            <w:r w:rsidRPr="00E625B3">
              <w:rPr>
                <w:rFonts w:eastAsia="標楷體"/>
                <w:sz w:val="28"/>
                <w:szCs w:val="28"/>
              </w:rPr>
              <w:t>項目</w:t>
            </w:r>
          </w:p>
        </w:tc>
        <w:tc>
          <w:tcPr>
            <w:tcW w:w="1418"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評核重點項目</w:t>
            </w:r>
          </w:p>
        </w:tc>
        <w:tc>
          <w:tcPr>
            <w:tcW w:w="3118"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評核內容及標準</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受訪評單位</w:t>
            </w:r>
          </w:p>
        </w:tc>
        <w:tc>
          <w:tcPr>
            <w:tcW w:w="85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得分</w:t>
            </w:r>
          </w:p>
        </w:tc>
        <w:tc>
          <w:tcPr>
            <w:tcW w:w="255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訪評所見及優缺點</w:t>
            </w:r>
          </w:p>
        </w:tc>
      </w:tr>
      <w:tr w:rsidR="00372AEF" w:rsidRPr="00E625B3" w:rsidTr="00417D30">
        <w:trPr>
          <w:trHeight w:val="3433"/>
        </w:trPr>
        <w:tc>
          <w:tcPr>
            <w:tcW w:w="851" w:type="dxa"/>
            <w:textDirection w:val="tbRlV"/>
            <w:vAlign w:val="center"/>
          </w:tcPr>
          <w:p w:rsidR="00372AEF" w:rsidRPr="00E625B3" w:rsidRDefault="00372AEF" w:rsidP="00417D30">
            <w:pPr>
              <w:spacing w:line="360" w:lineRule="exact"/>
              <w:ind w:left="113" w:right="113"/>
              <w:jc w:val="center"/>
              <w:rPr>
                <w:rFonts w:eastAsia="標楷體"/>
                <w:sz w:val="28"/>
                <w:szCs w:val="28"/>
              </w:rPr>
            </w:pPr>
            <w:r w:rsidRPr="00E625B3">
              <w:rPr>
                <w:rFonts w:eastAsia="標楷體"/>
                <w:sz w:val="28"/>
                <w:szCs w:val="28"/>
              </w:rPr>
              <w:t>一</w:t>
            </w:r>
          </w:p>
        </w:tc>
        <w:tc>
          <w:tcPr>
            <w:tcW w:w="1418" w:type="dxa"/>
            <w:vAlign w:val="center"/>
          </w:tcPr>
          <w:p w:rsidR="00372AEF" w:rsidRPr="00E625B3" w:rsidRDefault="00372AEF" w:rsidP="00372AEF">
            <w:pPr>
              <w:snapToGrid w:val="0"/>
              <w:spacing w:line="360" w:lineRule="exact"/>
              <w:rPr>
                <w:rFonts w:eastAsia="標楷體"/>
                <w:sz w:val="28"/>
                <w:szCs w:val="28"/>
                <w:lang w:eastAsia="zh-TW"/>
              </w:rPr>
            </w:pPr>
            <w:r w:rsidRPr="00E625B3">
              <w:rPr>
                <w:rFonts w:eastAsia="標楷體"/>
                <w:sz w:val="28"/>
                <w:szCs w:val="28"/>
                <w:lang w:eastAsia="zh-TW"/>
              </w:rPr>
              <w:t>水災危險潛勢地區保全計畫修訂落實情形</w:t>
            </w:r>
            <w:r w:rsidRPr="00E625B3">
              <w:rPr>
                <w:rFonts w:eastAsia="標楷體"/>
                <w:sz w:val="28"/>
                <w:szCs w:val="28"/>
                <w:lang w:eastAsia="zh-TW"/>
              </w:rPr>
              <w:t>(15%)</w:t>
            </w:r>
          </w:p>
        </w:tc>
        <w:tc>
          <w:tcPr>
            <w:tcW w:w="3118" w:type="dxa"/>
            <w:vAlign w:val="center"/>
          </w:tcPr>
          <w:p w:rsidR="00372AEF" w:rsidRPr="00E625B3" w:rsidRDefault="00372AEF" w:rsidP="00372AEF">
            <w:pPr>
              <w:spacing w:line="360" w:lineRule="exact"/>
              <w:jc w:val="both"/>
              <w:rPr>
                <w:rFonts w:eastAsia="標楷體"/>
                <w:sz w:val="28"/>
                <w:szCs w:val="28"/>
                <w:lang w:eastAsia="zh-TW"/>
              </w:rPr>
            </w:pPr>
            <w:r w:rsidRPr="00E625B3">
              <w:rPr>
                <w:rFonts w:eastAsia="標楷體"/>
                <w:sz w:val="28"/>
                <w:szCs w:val="28"/>
                <w:lang w:eastAsia="zh-TW"/>
              </w:rPr>
              <w:t>水災危險潛勢地區是否依照淹水潛勢擬訂保全計畫</w:t>
            </w:r>
            <w:r w:rsidRPr="00E625B3">
              <w:rPr>
                <w:rFonts w:eastAsia="標楷體"/>
                <w:sz w:val="28"/>
                <w:szCs w:val="28"/>
                <w:lang w:eastAsia="zh-TW"/>
              </w:rPr>
              <w:t>(</w:t>
            </w:r>
            <w:r w:rsidRPr="00E625B3">
              <w:rPr>
                <w:rFonts w:eastAsia="標楷體"/>
                <w:sz w:val="28"/>
                <w:szCs w:val="28"/>
                <w:lang w:eastAsia="zh-TW"/>
              </w:rPr>
              <w:t>包括劃定保全區域與檢討更新弱勢族群等對象名冊，並擬定避難時機、地點、路線、水災疏散避難圖</w:t>
            </w:r>
            <w:r w:rsidRPr="00E625B3">
              <w:rPr>
                <w:rFonts w:eastAsia="標楷體"/>
                <w:sz w:val="28"/>
                <w:szCs w:val="28"/>
                <w:lang w:eastAsia="zh-TW"/>
              </w:rPr>
              <w:t>)</w:t>
            </w:r>
            <w:r w:rsidRPr="00E625B3">
              <w:rPr>
                <w:rFonts w:eastAsia="標楷體"/>
                <w:sz w:val="28"/>
                <w:szCs w:val="28"/>
                <w:lang w:eastAsia="zh-TW"/>
              </w:rPr>
              <w:t>？並於每年汛期前更新提報備查？</w:t>
            </w:r>
            <w:r w:rsidRPr="00E625B3">
              <w:rPr>
                <w:rFonts w:eastAsia="標楷體"/>
                <w:sz w:val="28"/>
                <w:szCs w:val="28"/>
                <w:lang w:eastAsia="zh-TW"/>
              </w:rPr>
              <w:t>(15%)</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rPr>
          <w:trHeight w:val="1682"/>
        </w:trPr>
        <w:tc>
          <w:tcPr>
            <w:tcW w:w="851" w:type="dxa"/>
            <w:vMerge w:val="restart"/>
            <w:textDirection w:val="tbRlV"/>
            <w:vAlign w:val="center"/>
          </w:tcPr>
          <w:p w:rsidR="00372AEF" w:rsidRPr="00E625B3" w:rsidRDefault="00372AEF" w:rsidP="00417D30">
            <w:pPr>
              <w:spacing w:line="360" w:lineRule="exact"/>
              <w:ind w:left="113" w:right="113"/>
              <w:jc w:val="center"/>
              <w:rPr>
                <w:rFonts w:eastAsia="標楷體"/>
                <w:sz w:val="28"/>
                <w:szCs w:val="28"/>
              </w:rPr>
            </w:pPr>
            <w:r w:rsidRPr="00E625B3">
              <w:rPr>
                <w:rFonts w:eastAsia="標楷體"/>
                <w:sz w:val="28"/>
                <w:szCs w:val="28"/>
              </w:rPr>
              <w:t>二</w:t>
            </w:r>
          </w:p>
        </w:tc>
        <w:tc>
          <w:tcPr>
            <w:tcW w:w="1418" w:type="dxa"/>
            <w:vMerge w:val="restart"/>
            <w:vAlign w:val="center"/>
          </w:tcPr>
          <w:p w:rsidR="00372AEF" w:rsidRPr="00E625B3" w:rsidRDefault="00372AEF" w:rsidP="00372AEF">
            <w:pPr>
              <w:snapToGrid w:val="0"/>
              <w:spacing w:line="360" w:lineRule="exact"/>
              <w:rPr>
                <w:rFonts w:eastAsia="標楷體"/>
                <w:sz w:val="28"/>
                <w:szCs w:val="28"/>
                <w:lang w:eastAsia="zh-TW"/>
              </w:rPr>
            </w:pPr>
            <w:r w:rsidRPr="00E625B3">
              <w:rPr>
                <w:rFonts w:eastAsia="標楷體"/>
                <w:sz w:val="28"/>
                <w:szCs w:val="28"/>
                <w:lang w:eastAsia="zh-TW"/>
              </w:rPr>
              <w:t>抗旱整備措施及相關作為</w:t>
            </w:r>
            <w:r w:rsidRPr="00E625B3">
              <w:rPr>
                <w:rFonts w:eastAsia="標楷體"/>
                <w:sz w:val="28"/>
                <w:szCs w:val="28"/>
                <w:lang w:eastAsia="zh-TW"/>
              </w:rPr>
              <w:t>(15%)</w:t>
            </w: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b/>
                <w:sz w:val="28"/>
                <w:szCs w:val="28"/>
                <w:lang w:eastAsia="zh-TW"/>
              </w:rPr>
            </w:pPr>
            <w:r w:rsidRPr="00E625B3">
              <w:rPr>
                <w:rFonts w:eastAsia="標楷體"/>
                <w:sz w:val="28"/>
                <w:szCs w:val="28"/>
                <w:lang w:eastAsia="zh-TW"/>
              </w:rPr>
              <w:t>1.</w:t>
            </w:r>
            <w:r w:rsidRPr="00E625B3">
              <w:rPr>
                <w:rFonts w:eastAsia="標楷體"/>
                <w:sz w:val="28"/>
                <w:szCs w:val="28"/>
                <w:lang w:eastAsia="zh-TW"/>
              </w:rPr>
              <w:t>是否配合推動轄區內工業區節水措施、污水廠放流水有效運用及再生水計畫推動</w:t>
            </w:r>
            <w:r w:rsidRPr="00E625B3">
              <w:rPr>
                <w:rFonts w:eastAsia="標楷體"/>
                <w:sz w:val="28"/>
                <w:szCs w:val="28"/>
                <w:lang w:eastAsia="zh-TW"/>
              </w:rPr>
              <w:t>?(7%)</w:t>
            </w:r>
          </w:p>
        </w:tc>
        <w:tc>
          <w:tcPr>
            <w:tcW w:w="1701" w:type="dxa"/>
            <w:vAlign w:val="center"/>
          </w:tcPr>
          <w:p w:rsidR="00372AEF" w:rsidRPr="00E625B3" w:rsidRDefault="00372AEF" w:rsidP="00372AEF">
            <w:pPr>
              <w:snapToGrid w:val="0"/>
              <w:spacing w:line="360" w:lineRule="exact"/>
              <w:jc w:val="center"/>
              <w:rPr>
                <w:rFonts w:eastAsia="標楷體"/>
                <w:sz w:val="28"/>
                <w:szCs w:val="28"/>
              </w:rPr>
            </w:pPr>
            <w:r w:rsidRPr="00E625B3">
              <w:rPr>
                <w:rFonts w:eastAsia="標楷體"/>
                <w:sz w:val="28"/>
                <w:szCs w:val="28"/>
              </w:rPr>
              <w:t>權責單位</w:t>
            </w:r>
          </w:p>
        </w:tc>
        <w:tc>
          <w:tcPr>
            <w:tcW w:w="851" w:type="dxa"/>
            <w:vAlign w:val="center"/>
          </w:tcPr>
          <w:p w:rsidR="00372AEF" w:rsidRPr="00E625B3" w:rsidRDefault="00372AEF" w:rsidP="00372AEF">
            <w:pPr>
              <w:spacing w:line="360" w:lineRule="exact"/>
              <w:rPr>
                <w:rFonts w:eastAsia="標楷體"/>
                <w:b/>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rPr>
          <w:trHeight w:val="1407"/>
        </w:trPr>
        <w:tc>
          <w:tcPr>
            <w:tcW w:w="851" w:type="dxa"/>
            <w:vMerge/>
            <w:textDirection w:val="tbRlV"/>
            <w:vAlign w:val="center"/>
          </w:tcPr>
          <w:p w:rsidR="00372AEF" w:rsidRPr="00E625B3" w:rsidRDefault="00372AEF" w:rsidP="00417D30">
            <w:pPr>
              <w:spacing w:line="360" w:lineRule="exact"/>
              <w:ind w:left="113" w:right="113"/>
              <w:jc w:val="center"/>
              <w:rPr>
                <w:rFonts w:eastAsia="標楷體"/>
                <w:sz w:val="28"/>
                <w:szCs w:val="28"/>
                <w:lang w:eastAsia="zh-TW"/>
              </w:rPr>
            </w:pPr>
          </w:p>
        </w:tc>
        <w:tc>
          <w:tcPr>
            <w:tcW w:w="1418" w:type="dxa"/>
            <w:vMerge/>
            <w:vAlign w:val="center"/>
          </w:tcPr>
          <w:p w:rsidR="00372AEF" w:rsidRPr="00E625B3" w:rsidRDefault="00372AEF" w:rsidP="00372AEF">
            <w:pPr>
              <w:snapToGrid w:val="0"/>
              <w:spacing w:line="360" w:lineRule="exact"/>
              <w:rPr>
                <w:rFonts w:eastAsia="標楷體"/>
                <w:sz w:val="28"/>
                <w:szCs w:val="28"/>
                <w:lang w:eastAsia="zh-TW"/>
              </w:rPr>
            </w:pP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b/>
                <w:sz w:val="28"/>
                <w:szCs w:val="28"/>
                <w:lang w:eastAsia="zh-TW"/>
              </w:rPr>
            </w:pPr>
            <w:r w:rsidRPr="00E625B3">
              <w:rPr>
                <w:rFonts w:eastAsia="標楷體"/>
                <w:sz w:val="28"/>
                <w:szCs w:val="28"/>
                <w:lang w:eastAsia="zh-TW"/>
              </w:rPr>
              <w:t>2.</w:t>
            </w:r>
            <w:r w:rsidRPr="00E625B3">
              <w:rPr>
                <w:rFonts w:eastAsia="標楷體"/>
                <w:sz w:val="28"/>
                <w:szCs w:val="28"/>
                <w:lang w:eastAsia="zh-TW"/>
              </w:rPr>
              <w:t>是否備妥限水時緊急供水應變機制</w:t>
            </w:r>
            <w:r w:rsidRPr="00E625B3">
              <w:rPr>
                <w:rFonts w:eastAsia="標楷體"/>
                <w:sz w:val="28"/>
                <w:szCs w:val="28"/>
                <w:lang w:eastAsia="zh-TW"/>
              </w:rPr>
              <w:t>?(8%)</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權責單位</w:t>
            </w:r>
          </w:p>
        </w:tc>
        <w:tc>
          <w:tcPr>
            <w:tcW w:w="851" w:type="dxa"/>
            <w:vAlign w:val="center"/>
          </w:tcPr>
          <w:p w:rsidR="00372AEF" w:rsidRPr="00E625B3" w:rsidRDefault="00372AEF" w:rsidP="00372AEF">
            <w:pPr>
              <w:spacing w:line="360" w:lineRule="exact"/>
              <w:rPr>
                <w:rFonts w:eastAsia="標楷體"/>
                <w:b/>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rPr>
          <w:trHeight w:val="1826"/>
        </w:trPr>
        <w:tc>
          <w:tcPr>
            <w:tcW w:w="851" w:type="dxa"/>
            <w:vMerge w:val="restart"/>
            <w:textDirection w:val="tbRlV"/>
            <w:vAlign w:val="center"/>
          </w:tcPr>
          <w:p w:rsidR="00372AEF" w:rsidRPr="00E625B3" w:rsidRDefault="00372AEF" w:rsidP="00417D30">
            <w:pPr>
              <w:spacing w:line="360" w:lineRule="exact"/>
              <w:ind w:left="113" w:right="113"/>
              <w:jc w:val="center"/>
              <w:rPr>
                <w:rFonts w:eastAsia="標楷體"/>
                <w:dstrike/>
                <w:sz w:val="28"/>
                <w:szCs w:val="28"/>
              </w:rPr>
            </w:pPr>
            <w:r w:rsidRPr="00E625B3">
              <w:rPr>
                <w:rFonts w:eastAsia="標楷體"/>
                <w:sz w:val="28"/>
                <w:szCs w:val="28"/>
                <w:lang w:eastAsia="zh-TW"/>
              </w:rPr>
              <w:t>三</w:t>
            </w:r>
          </w:p>
        </w:tc>
        <w:tc>
          <w:tcPr>
            <w:tcW w:w="1418" w:type="dxa"/>
            <w:vMerge w:val="restart"/>
            <w:vAlign w:val="center"/>
          </w:tcPr>
          <w:p w:rsidR="00372AEF" w:rsidRPr="00E625B3" w:rsidRDefault="00372AEF" w:rsidP="00372AEF">
            <w:pPr>
              <w:snapToGrid w:val="0"/>
              <w:spacing w:line="360" w:lineRule="exact"/>
              <w:rPr>
                <w:rFonts w:eastAsia="標楷體"/>
                <w:sz w:val="28"/>
                <w:szCs w:val="28"/>
                <w:lang w:eastAsia="zh-TW"/>
              </w:rPr>
            </w:pPr>
            <w:r w:rsidRPr="00E625B3">
              <w:rPr>
                <w:rFonts w:eastAsia="標楷體"/>
                <w:sz w:val="28"/>
                <w:szCs w:val="28"/>
                <w:lang w:eastAsia="zh-TW"/>
              </w:rPr>
              <w:t>移動式抽水機維護管理及調度情形</w:t>
            </w:r>
            <w:r w:rsidRPr="00E625B3">
              <w:rPr>
                <w:rFonts w:eastAsia="標楷體"/>
                <w:sz w:val="28"/>
                <w:szCs w:val="28"/>
                <w:lang w:eastAsia="zh-TW"/>
              </w:rPr>
              <w:t>(15%)</w:t>
            </w: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b/>
                <w:sz w:val="28"/>
                <w:szCs w:val="28"/>
                <w:lang w:eastAsia="zh-TW"/>
              </w:rPr>
            </w:pPr>
            <w:r w:rsidRPr="00E625B3">
              <w:rPr>
                <w:rFonts w:eastAsia="標楷體"/>
                <w:sz w:val="28"/>
                <w:szCs w:val="28"/>
                <w:lang w:eastAsia="zh-TW"/>
              </w:rPr>
              <w:t>1.</w:t>
            </w:r>
            <w:r w:rsidRPr="00E625B3">
              <w:rPr>
                <w:rFonts w:eastAsia="標楷體"/>
                <w:sz w:val="28"/>
                <w:szCs w:val="28"/>
                <w:lang w:eastAsia="zh-TW"/>
              </w:rPr>
              <w:t>是否每年檢討抽水機預佈位置妥適性？是否編列預算辦理移動式抽水機維護保養</w:t>
            </w:r>
            <w:r w:rsidRPr="00E625B3">
              <w:rPr>
                <w:rFonts w:eastAsia="標楷體"/>
                <w:sz w:val="28"/>
                <w:szCs w:val="28"/>
                <w:lang w:eastAsia="zh-TW"/>
              </w:rPr>
              <w:t>?(7%)</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b/>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rPr>
          <w:trHeight w:val="2419"/>
        </w:trPr>
        <w:tc>
          <w:tcPr>
            <w:tcW w:w="851" w:type="dxa"/>
            <w:vMerge/>
            <w:textDirection w:val="tbRlV"/>
            <w:vAlign w:val="center"/>
          </w:tcPr>
          <w:p w:rsidR="00372AEF" w:rsidRPr="00E625B3" w:rsidRDefault="00372AEF" w:rsidP="00417D30">
            <w:pPr>
              <w:spacing w:line="360" w:lineRule="exact"/>
              <w:ind w:left="113" w:right="113"/>
              <w:jc w:val="center"/>
              <w:rPr>
                <w:rFonts w:eastAsia="標楷體"/>
                <w:sz w:val="28"/>
                <w:szCs w:val="28"/>
              </w:rPr>
            </w:pPr>
          </w:p>
        </w:tc>
        <w:tc>
          <w:tcPr>
            <w:tcW w:w="1418" w:type="dxa"/>
            <w:vMerge/>
            <w:vAlign w:val="center"/>
          </w:tcPr>
          <w:p w:rsidR="00372AEF" w:rsidRPr="00E625B3" w:rsidRDefault="00372AEF" w:rsidP="00372AEF">
            <w:pPr>
              <w:snapToGrid w:val="0"/>
              <w:spacing w:line="360" w:lineRule="exact"/>
              <w:rPr>
                <w:rFonts w:eastAsia="標楷體"/>
                <w:sz w:val="28"/>
                <w:szCs w:val="28"/>
              </w:rPr>
            </w:pP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b/>
                <w:sz w:val="28"/>
                <w:szCs w:val="28"/>
                <w:lang w:eastAsia="zh-TW"/>
              </w:rPr>
            </w:pPr>
            <w:r w:rsidRPr="00E625B3">
              <w:rPr>
                <w:rFonts w:eastAsia="標楷體"/>
                <w:sz w:val="28"/>
                <w:szCs w:val="28"/>
                <w:lang w:eastAsia="zh-TW"/>
              </w:rPr>
              <w:t>2.</w:t>
            </w:r>
            <w:r w:rsidRPr="00E625B3">
              <w:rPr>
                <w:rFonts w:eastAsia="標楷體"/>
                <w:sz w:val="28"/>
                <w:szCs w:val="28"/>
                <w:lang w:eastAsia="zh-TW"/>
              </w:rPr>
              <w:t>汛期前大、中、小移動式抽水機是否已完成開口契約採購？是否完成縣市政府及鄉鎮市區公所操作人員教育訓練？</w:t>
            </w:r>
            <w:r w:rsidRPr="00E625B3">
              <w:rPr>
                <w:rFonts w:eastAsia="標楷體"/>
                <w:sz w:val="28"/>
                <w:szCs w:val="28"/>
                <w:lang w:eastAsia="zh-TW"/>
              </w:rPr>
              <w:t>(7%)</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b/>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rPr>
          <w:trHeight w:val="960"/>
        </w:trPr>
        <w:tc>
          <w:tcPr>
            <w:tcW w:w="851" w:type="dxa"/>
            <w:vMerge/>
            <w:textDirection w:val="tbRlV"/>
            <w:vAlign w:val="center"/>
          </w:tcPr>
          <w:p w:rsidR="00372AEF" w:rsidRPr="00E625B3" w:rsidRDefault="00372AEF" w:rsidP="00417D30">
            <w:pPr>
              <w:spacing w:line="360" w:lineRule="exact"/>
              <w:ind w:left="113" w:right="113"/>
              <w:jc w:val="center"/>
              <w:rPr>
                <w:rFonts w:eastAsia="標楷體"/>
                <w:sz w:val="28"/>
                <w:szCs w:val="28"/>
              </w:rPr>
            </w:pPr>
          </w:p>
        </w:tc>
        <w:tc>
          <w:tcPr>
            <w:tcW w:w="1418" w:type="dxa"/>
            <w:vMerge/>
            <w:vAlign w:val="center"/>
          </w:tcPr>
          <w:p w:rsidR="00372AEF" w:rsidRPr="00E625B3" w:rsidRDefault="00372AEF" w:rsidP="00372AEF">
            <w:pPr>
              <w:snapToGrid w:val="0"/>
              <w:spacing w:line="360" w:lineRule="exact"/>
              <w:rPr>
                <w:rFonts w:eastAsia="標楷體"/>
                <w:sz w:val="28"/>
                <w:szCs w:val="28"/>
              </w:rPr>
            </w:pP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是否建置移動式抽水機</w:t>
            </w:r>
            <w:r w:rsidRPr="00E625B3">
              <w:rPr>
                <w:rFonts w:eastAsia="標楷體"/>
                <w:sz w:val="28"/>
                <w:szCs w:val="28"/>
                <w:lang w:eastAsia="zh-TW"/>
              </w:rPr>
              <w:t>GPS</w:t>
            </w:r>
            <w:r w:rsidRPr="00E625B3">
              <w:rPr>
                <w:rFonts w:eastAsia="標楷體"/>
                <w:sz w:val="28"/>
                <w:szCs w:val="28"/>
                <w:lang w:eastAsia="zh-TW"/>
              </w:rPr>
              <w:t>即時監控系統</w:t>
            </w:r>
            <w:r w:rsidRPr="00E625B3">
              <w:rPr>
                <w:rFonts w:eastAsia="標楷體"/>
                <w:sz w:val="28"/>
                <w:szCs w:val="28"/>
                <w:lang w:eastAsia="zh-TW"/>
              </w:rPr>
              <w:t>? (1%)</w:t>
            </w:r>
          </w:p>
        </w:tc>
        <w:tc>
          <w:tcPr>
            <w:tcW w:w="1701" w:type="dxa"/>
            <w:vAlign w:val="center"/>
          </w:tcPr>
          <w:p w:rsidR="00372AEF" w:rsidRPr="00E625B3" w:rsidRDefault="00372AEF" w:rsidP="00372AEF">
            <w:pPr>
              <w:spacing w:line="360" w:lineRule="exact"/>
              <w:jc w:val="center"/>
              <w:rPr>
                <w:rFonts w:eastAsia="標楷體"/>
                <w:sz w:val="28"/>
                <w:szCs w:val="28"/>
                <w:lang w:eastAsia="zh-TW"/>
              </w:rPr>
            </w:pPr>
            <w:r w:rsidRPr="00E625B3">
              <w:rPr>
                <w:rFonts w:eastAsia="標楷體"/>
                <w:sz w:val="28"/>
                <w:szCs w:val="28"/>
                <w:lang w:eastAsia="zh-TW"/>
              </w:rPr>
              <w:t>水利單位</w:t>
            </w:r>
          </w:p>
        </w:tc>
        <w:tc>
          <w:tcPr>
            <w:tcW w:w="851" w:type="dxa"/>
            <w:vAlign w:val="center"/>
          </w:tcPr>
          <w:p w:rsidR="00372AEF" w:rsidRPr="00E625B3" w:rsidRDefault="00372AEF" w:rsidP="00372AEF">
            <w:pPr>
              <w:spacing w:line="360" w:lineRule="exact"/>
              <w:rPr>
                <w:rFonts w:eastAsia="標楷體"/>
                <w:b/>
                <w:sz w:val="28"/>
                <w:szCs w:val="28"/>
                <w:lang w:eastAsia="zh-TW"/>
              </w:rPr>
            </w:pPr>
          </w:p>
        </w:tc>
        <w:tc>
          <w:tcPr>
            <w:tcW w:w="2551" w:type="dxa"/>
            <w:vAlign w:val="center"/>
          </w:tcPr>
          <w:p w:rsidR="00372AEF" w:rsidRPr="00E625B3" w:rsidRDefault="00372AEF" w:rsidP="00372AEF">
            <w:pPr>
              <w:spacing w:line="360" w:lineRule="exact"/>
              <w:rPr>
                <w:rFonts w:eastAsia="標楷體"/>
                <w:sz w:val="28"/>
                <w:szCs w:val="28"/>
                <w:lang w:eastAsia="zh-TW"/>
              </w:rPr>
            </w:pPr>
          </w:p>
        </w:tc>
      </w:tr>
      <w:tr w:rsidR="00372AEF" w:rsidRPr="00E625B3" w:rsidTr="00417D30">
        <w:trPr>
          <w:trHeight w:val="1234"/>
        </w:trPr>
        <w:tc>
          <w:tcPr>
            <w:tcW w:w="851" w:type="dxa"/>
            <w:vMerge w:val="restart"/>
            <w:vAlign w:val="center"/>
          </w:tcPr>
          <w:p w:rsidR="00372AEF" w:rsidRPr="00E625B3" w:rsidRDefault="00372AEF" w:rsidP="00417D30">
            <w:pPr>
              <w:spacing w:line="360" w:lineRule="exact"/>
              <w:jc w:val="center"/>
              <w:rPr>
                <w:rFonts w:eastAsia="標楷體"/>
                <w:sz w:val="28"/>
                <w:szCs w:val="28"/>
                <w:lang w:eastAsia="zh-TW"/>
              </w:rPr>
            </w:pPr>
            <w:r w:rsidRPr="00E625B3">
              <w:rPr>
                <w:rFonts w:eastAsia="標楷體"/>
                <w:sz w:val="28"/>
                <w:szCs w:val="28"/>
                <w:lang w:eastAsia="zh-TW"/>
              </w:rPr>
              <w:t>四</w:t>
            </w:r>
          </w:p>
        </w:tc>
        <w:tc>
          <w:tcPr>
            <w:tcW w:w="1418" w:type="dxa"/>
            <w:vMerge w:val="restart"/>
            <w:vAlign w:val="center"/>
          </w:tcPr>
          <w:p w:rsidR="00372AEF" w:rsidRPr="00E625B3" w:rsidRDefault="00372AEF" w:rsidP="00372AEF">
            <w:pPr>
              <w:snapToGrid w:val="0"/>
              <w:spacing w:line="360" w:lineRule="exact"/>
              <w:rPr>
                <w:rFonts w:eastAsia="標楷體"/>
                <w:sz w:val="28"/>
                <w:szCs w:val="28"/>
                <w:lang w:eastAsia="zh-TW"/>
              </w:rPr>
            </w:pPr>
            <w:r w:rsidRPr="00E625B3">
              <w:rPr>
                <w:rFonts w:eastAsia="標楷體"/>
                <w:spacing w:val="8"/>
                <w:sz w:val="28"/>
                <w:szCs w:val="28"/>
                <w:lang w:eastAsia="zh-TW"/>
              </w:rPr>
              <w:t>洪水與淹水預警系統維運及資訊運用情形</w:t>
            </w:r>
            <w:r w:rsidRPr="00E625B3">
              <w:rPr>
                <w:rFonts w:eastAsia="標楷體"/>
                <w:sz w:val="28"/>
                <w:szCs w:val="28"/>
                <w:lang w:eastAsia="zh-TW"/>
              </w:rPr>
              <w:t>(15%)</w:t>
            </w: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b/>
                <w:sz w:val="28"/>
                <w:szCs w:val="28"/>
                <w:lang w:eastAsia="zh-TW"/>
              </w:rPr>
            </w:pPr>
            <w:r w:rsidRPr="00E625B3">
              <w:rPr>
                <w:rFonts w:eastAsia="標楷體"/>
                <w:sz w:val="28"/>
                <w:szCs w:val="28"/>
                <w:lang w:eastAsia="zh-TW"/>
              </w:rPr>
              <w:t>1.</w:t>
            </w:r>
            <w:r w:rsidRPr="00E625B3">
              <w:rPr>
                <w:rFonts w:eastAsia="標楷體"/>
                <w:sz w:val="28"/>
                <w:szCs w:val="28"/>
                <w:lang w:eastAsia="zh-TW"/>
              </w:rPr>
              <w:t>是否建置水情展示系統或</w:t>
            </w:r>
            <w:r w:rsidRPr="00E625B3">
              <w:rPr>
                <w:rFonts w:eastAsia="標楷體"/>
                <w:sz w:val="28"/>
                <w:szCs w:val="28"/>
                <w:lang w:eastAsia="zh-TW"/>
              </w:rPr>
              <w:t>APP</w:t>
            </w:r>
            <w:r w:rsidRPr="00E625B3">
              <w:rPr>
                <w:rFonts w:eastAsia="標楷體"/>
                <w:sz w:val="28"/>
                <w:szCs w:val="28"/>
                <w:lang w:eastAsia="zh-TW"/>
              </w:rPr>
              <w:t>？且辦理警戒值訂定及檢討？</w:t>
            </w:r>
            <w:r w:rsidRPr="00E625B3">
              <w:rPr>
                <w:rFonts w:eastAsia="標楷體"/>
                <w:sz w:val="28"/>
                <w:szCs w:val="28"/>
                <w:lang w:eastAsia="zh-TW"/>
              </w:rPr>
              <w:t>(5%)</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b/>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c>
          <w:tcPr>
            <w:tcW w:w="851" w:type="dxa"/>
            <w:vMerge/>
            <w:vAlign w:val="center"/>
          </w:tcPr>
          <w:p w:rsidR="00372AEF" w:rsidRPr="00E625B3" w:rsidRDefault="00372AEF" w:rsidP="00417D30">
            <w:pPr>
              <w:spacing w:line="360" w:lineRule="exact"/>
              <w:jc w:val="center"/>
              <w:rPr>
                <w:rFonts w:eastAsia="標楷體"/>
                <w:sz w:val="28"/>
                <w:szCs w:val="28"/>
              </w:rPr>
            </w:pPr>
          </w:p>
        </w:tc>
        <w:tc>
          <w:tcPr>
            <w:tcW w:w="1418" w:type="dxa"/>
            <w:vMerge/>
            <w:vAlign w:val="center"/>
          </w:tcPr>
          <w:p w:rsidR="00372AEF" w:rsidRPr="00E625B3" w:rsidRDefault="00372AEF" w:rsidP="00372AEF">
            <w:pPr>
              <w:snapToGrid w:val="0"/>
              <w:spacing w:line="360" w:lineRule="exact"/>
              <w:rPr>
                <w:rFonts w:eastAsia="標楷體"/>
                <w:spacing w:val="8"/>
                <w:sz w:val="28"/>
                <w:szCs w:val="28"/>
              </w:rPr>
            </w:pP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是否編列經費對所轄水位站、雨量站、</w:t>
            </w:r>
            <w:r w:rsidRPr="00E625B3">
              <w:rPr>
                <w:rFonts w:eastAsia="標楷體"/>
                <w:sz w:val="28"/>
                <w:szCs w:val="28"/>
                <w:lang w:eastAsia="zh-TW"/>
              </w:rPr>
              <w:t>cctv</w:t>
            </w:r>
            <w:r w:rsidRPr="00E625B3">
              <w:rPr>
                <w:rFonts w:eastAsia="標楷體"/>
                <w:sz w:val="28"/>
                <w:szCs w:val="28"/>
                <w:lang w:eastAsia="zh-TW"/>
              </w:rPr>
              <w:t>等水文監測站與水情展示系統等辦理設備汰舊換新與維護管理？</w:t>
            </w:r>
            <w:r w:rsidRPr="00E625B3">
              <w:rPr>
                <w:rFonts w:eastAsia="標楷體"/>
                <w:sz w:val="28"/>
                <w:szCs w:val="28"/>
                <w:lang w:eastAsia="zh-TW"/>
              </w:rPr>
              <w:t>(10%)</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b/>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c>
          <w:tcPr>
            <w:tcW w:w="851" w:type="dxa"/>
            <w:vMerge w:val="restart"/>
            <w:vAlign w:val="center"/>
          </w:tcPr>
          <w:p w:rsidR="00372AEF" w:rsidRPr="00E625B3" w:rsidRDefault="00372AEF" w:rsidP="00417D30">
            <w:pPr>
              <w:spacing w:line="360" w:lineRule="exact"/>
              <w:jc w:val="center"/>
              <w:rPr>
                <w:rFonts w:eastAsia="標楷體"/>
                <w:sz w:val="28"/>
                <w:szCs w:val="28"/>
              </w:rPr>
            </w:pPr>
            <w:r w:rsidRPr="00E625B3">
              <w:rPr>
                <w:rFonts w:eastAsia="標楷體"/>
                <w:spacing w:val="8"/>
                <w:sz w:val="28"/>
                <w:szCs w:val="28"/>
                <w:lang w:eastAsia="zh-TW"/>
              </w:rPr>
              <w:t>五</w:t>
            </w:r>
          </w:p>
        </w:tc>
        <w:tc>
          <w:tcPr>
            <w:tcW w:w="1418" w:type="dxa"/>
            <w:vMerge w:val="restart"/>
            <w:vAlign w:val="center"/>
          </w:tcPr>
          <w:p w:rsidR="00372AEF" w:rsidRPr="00E625B3" w:rsidRDefault="00372AEF" w:rsidP="00372AEF">
            <w:pPr>
              <w:snapToGrid w:val="0"/>
              <w:spacing w:line="360" w:lineRule="exact"/>
              <w:rPr>
                <w:rFonts w:eastAsia="標楷體"/>
                <w:sz w:val="28"/>
                <w:szCs w:val="28"/>
                <w:lang w:eastAsia="zh-TW"/>
              </w:rPr>
            </w:pPr>
            <w:r w:rsidRPr="00E625B3">
              <w:rPr>
                <w:rFonts w:eastAsia="標楷體"/>
                <w:spacing w:val="8"/>
                <w:sz w:val="28"/>
                <w:szCs w:val="28"/>
                <w:lang w:eastAsia="zh-TW"/>
              </w:rPr>
              <w:t>水患自主防災社區運作情形</w:t>
            </w:r>
            <w:r w:rsidRPr="00E625B3">
              <w:rPr>
                <w:rFonts w:eastAsia="標楷體"/>
                <w:sz w:val="28"/>
                <w:szCs w:val="28"/>
                <w:lang w:eastAsia="zh-TW"/>
              </w:rPr>
              <w:t>(15%)</w:t>
            </w: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spacing w:val="8"/>
                <w:sz w:val="28"/>
                <w:szCs w:val="28"/>
                <w:lang w:eastAsia="zh-TW"/>
              </w:rPr>
            </w:pPr>
            <w:r w:rsidRPr="00E625B3">
              <w:rPr>
                <w:rFonts w:eastAsia="標楷體"/>
                <w:sz w:val="28"/>
                <w:szCs w:val="28"/>
                <w:lang w:eastAsia="zh-TW"/>
              </w:rPr>
              <w:t>1.</w:t>
            </w:r>
            <w:r w:rsidRPr="00E625B3">
              <w:rPr>
                <w:rFonts w:eastAsia="標楷體"/>
                <w:sz w:val="28"/>
                <w:szCs w:val="28"/>
                <w:lang w:eastAsia="zh-TW"/>
              </w:rPr>
              <w:t>是否已完成及持續編列經費維運易淹水地區水患自主防災社區</w:t>
            </w:r>
            <w:r w:rsidRPr="00E625B3">
              <w:rPr>
                <w:rFonts w:eastAsia="標楷體"/>
                <w:spacing w:val="8"/>
                <w:sz w:val="28"/>
                <w:szCs w:val="28"/>
                <w:lang w:eastAsia="zh-TW"/>
              </w:rPr>
              <w:t>?</w:t>
            </w:r>
            <w:r w:rsidRPr="00E625B3">
              <w:rPr>
                <w:rFonts w:eastAsia="標楷體"/>
                <w:sz w:val="28"/>
                <w:szCs w:val="28"/>
                <w:lang w:eastAsia="zh-TW"/>
              </w:rPr>
              <w:t xml:space="preserve"> (5%)</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c>
          <w:tcPr>
            <w:tcW w:w="851" w:type="dxa"/>
            <w:vMerge/>
            <w:vAlign w:val="center"/>
          </w:tcPr>
          <w:p w:rsidR="00372AEF" w:rsidRPr="00E625B3" w:rsidRDefault="00372AEF" w:rsidP="00417D30">
            <w:pPr>
              <w:spacing w:line="360" w:lineRule="exact"/>
              <w:jc w:val="center"/>
              <w:rPr>
                <w:rFonts w:eastAsia="標楷體"/>
                <w:spacing w:val="8"/>
                <w:sz w:val="28"/>
                <w:szCs w:val="28"/>
              </w:rPr>
            </w:pPr>
          </w:p>
        </w:tc>
        <w:tc>
          <w:tcPr>
            <w:tcW w:w="1418" w:type="dxa"/>
            <w:vMerge/>
            <w:vAlign w:val="center"/>
          </w:tcPr>
          <w:p w:rsidR="00372AEF" w:rsidRPr="00E625B3" w:rsidRDefault="00372AEF" w:rsidP="00372AEF">
            <w:pPr>
              <w:snapToGrid w:val="0"/>
              <w:spacing w:line="360" w:lineRule="exact"/>
              <w:rPr>
                <w:rFonts w:eastAsia="標楷體"/>
                <w:spacing w:val="8"/>
                <w:sz w:val="28"/>
                <w:szCs w:val="28"/>
              </w:rPr>
            </w:pPr>
          </w:p>
        </w:tc>
        <w:tc>
          <w:tcPr>
            <w:tcW w:w="3118" w:type="dxa"/>
            <w:vAlign w:val="center"/>
          </w:tcPr>
          <w:p w:rsidR="00372AEF" w:rsidRPr="00E625B3" w:rsidRDefault="00372AEF" w:rsidP="00372AEF">
            <w:pPr>
              <w:snapToGrid w:val="0"/>
              <w:spacing w:line="360" w:lineRule="exact"/>
              <w:ind w:left="243" w:hangingChars="82" w:hanging="243"/>
              <w:jc w:val="both"/>
              <w:rPr>
                <w:rFonts w:eastAsia="標楷體"/>
                <w:sz w:val="28"/>
                <w:szCs w:val="28"/>
                <w:lang w:eastAsia="zh-TW"/>
              </w:rPr>
            </w:pPr>
            <w:r w:rsidRPr="00E625B3">
              <w:rPr>
                <w:rFonts w:eastAsia="標楷體"/>
                <w:spacing w:val="8"/>
                <w:sz w:val="28"/>
                <w:szCs w:val="28"/>
                <w:lang w:eastAsia="zh-TW"/>
              </w:rPr>
              <w:t>2.</w:t>
            </w:r>
            <w:r w:rsidRPr="00E625B3">
              <w:rPr>
                <w:rFonts w:eastAsia="標楷體"/>
                <w:sz w:val="28"/>
                <w:szCs w:val="28"/>
                <w:lang w:eastAsia="zh-TW"/>
              </w:rPr>
              <w:t>是否辦理自主防災社區教育訓練及防汛演練</w:t>
            </w:r>
            <w:r w:rsidRPr="00E625B3">
              <w:rPr>
                <w:rFonts w:eastAsia="標楷體"/>
                <w:sz w:val="28"/>
                <w:szCs w:val="28"/>
                <w:lang w:eastAsia="zh-TW"/>
              </w:rPr>
              <w:t>?</w:t>
            </w:r>
            <w:r w:rsidRPr="00E625B3">
              <w:rPr>
                <w:rFonts w:eastAsia="標楷體"/>
                <w:spacing w:val="8"/>
                <w:sz w:val="28"/>
                <w:szCs w:val="28"/>
                <w:lang w:eastAsia="zh-TW"/>
              </w:rPr>
              <w:t>及掌握社區動態，並跨域加值社區創新永續？</w:t>
            </w:r>
            <w:r w:rsidRPr="00E625B3">
              <w:rPr>
                <w:rFonts w:eastAsia="標楷體"/>
                <w:sz w:val="28"/>
                <w:szCs w:val="28"/>
                <w:lang w:eastAsia="zh-TW"/>
              </w:rPr>
              <w:t>(5%)</w:t>
            </w:r>
          </w:p>
        </w:tc>
        <w:tc>
          <w:tcPr>
            <w:tcW w:w="1701" w:type="dxa"/>
            <w:vAlign w:val="center"/>
          </w:tcPr>
          <w:p w:rsidR="00372AEF" w:rsidRPr="00E625B3" w:rsidRDefault="00372AEF" w:rsidP="00372AEF">
            <w:pPr>
              <w:spacing w:line="360" w:lineRule="exact"/>
              <w:jc w:val="center"/>
              <w:rPr>
                <w:rFonts w:eastAsia="標楷體"/>
                <w:sz w:val="28"/>
                <w:szCs w:val="28"/>
                <w:lang w:eastAsia="zh-TW"/>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sz w:val="28"/>
                <w:szCs w:val="28"/>
                <w:lang w:eastAsia="zh-TW"/>
              </w:rPr>
            </w:pPr>
          </w:p>
        </w:tc>
        <w:tc>
          <w:tcPr>
            <w:tcW w:w="2551" w:type="dxa"/>
            <w:vAlign w:val="center"/>
          </w:tcPr>
          <w:p w:rsidR="00372AEF" w:rsidRPr="00E625B3" w:rsidRDefault="00372AEF" w:rsidP="00372AEF">
            <w:pPr>
              <w:spacing w:line="360" w:lineRule="exact"/>
              <w:rPr>
                <w:rFonts w:eastAsia="標楷體"/>
                <w:sz w:val="28"/>
                <w:szCs w:val="28"/>
                <w:lang w:eastAsia="zh-TW"/>
              </w:rPr>
            </w:pPr>
          </w:p>
        </w:tc>
      </w:tr>
      <w:tr w:rsidR="00372AEF" w:rsidRPr="00E625B3" w:rsidTr="00417D30">
        <w:trPr>
          <w:trHeight w:val="946"/>
        </w:trPr>
        <w:tc>
          <w:tcPr>
            <w:tcW w:w="851" w:type="dxa"/>
            <w:vMerge/>
            <w:vAlign w:val="center"/>
          </w:tcPr>
          <w:p w:rsidR="00372AEF" w:rsidRPr="00E625B3" w:rsidRDefault="00372AEF" w:rsidP="00417D30">
            <w:pPr>
              <w:spacing w:line="360" w:lineRule="exact"/>
              <w:jc w:val="center"/>
              <w:rPr>
                <w:rFonts w:eastAsia="標楷體"/>
                <w:spacing w:val="8"/>
                <w:sz w:val="28"/>
                <w:szCs w:val="28"/>
              </w:rPr>
            </w:pPr>
          </w:p>
        </w:tc>
        <w:tc>
          <w:tcPr>
            <w:tcW w:w="1418" w:type="dxa"/>
            <w:vMerge/>
            <w:vAlign w:val="center"/>
          </w:tcPr>
          <w:p w:rsidR="00372AEF" w:rsidRPr="00E625B3" w:rsidRDefault="00372AEF" w:rsidP="00372AEF">
            <w:pPr>
              <w:snapToGrid w:val="0"/>
              <w:spacing w:line="360" w:lineRule="exact"/>
              <w:rPr>
                <w:rFonts w:eastAsia="標楷體"/>
                <w:spacing w:val="8"/>
                <w:sz w:val="28"/>
                <w:szCs w:val="28"/>
              </w:rPr>
            </w:pPr>
          </w:p>
        </w:tc>
        <w:tc>
          <w:tcPr>
            <w:tcW w:w="3118" w:type="dxa"/>
            <w:vAlign w:val="center"/>
          </w:tcPr>
          <w:p w:rsidR="00372AEF" w:rsidRPr="00E625B3" w:rsidRDefault="00372AEF" w:rsidP="00372AEF">
            <w:pPr>
              <w:snapToGrid w:val="0"/>
              <w:spacing w:line="360" w:lineRule="exact"/>
              <w:ind w:left="243" w:hangingChars="82" w:hanging="243"/>
              <w:jc w:val="both"/>
              <w:rPr>
                <w:rFonts w:eastAsia="標楷體"/>
                <w:sz w:val="28"/>
                <w:szCs w:val="28"/>
                <w:lang w:eastAsia="zh-TW"/>
              </w:rPr>
            </w:pPr>
            <w:r w:rsidRPr="00E625B3">
              <w:rPr>
                <w:rFonts w:eastAsia="標楷體"/>
                <w:spacing w:val="8"/>
                <w:sz w:val="28"/>
                <w:szCs w:val="28"/>
                <w:lang w:eastAsia="zh-TW"/>
              </w:rPr>
              <w:t>3.</w:t>
            </w:r>
            <w:r w:rsidRPr="00E625B3">
              <w:rPr>
                <w:rFonts w:eastAsia="標楷體"/>
                <w:spacing w:val="8"/>
                <w:sz w:val="28"/>
                <w:szCs w:val="28"/>
                <w:lang w:eastAsia="zh-TW"/>
              </w:rPr>
              <w:t>是否</w:t>
            </w:r>
            <w:r w:rsidRPr="00E625B3">
              <w:rPr>
                <w:rFonts w:eastAsia="標楷體"/>
                <w:sz w:val="28"/>
                <w:szCs w:val="28"/>
                <w:lang w:eastAsia="zh-TW"/>
              </w:rPr>
              <w:t>鼓勵</w:t>
            </w:r>
            <w:r w:rsidRPr="00E625B3">
              <w:rPr>
                <w:rFonts w:eastAsia="標楷體"/>
                <w:spacing w:val="8"/>
                <w:sz w:val="28"/>
                <w:szCs w:val="28"/>
                <w:lang w:eastAsia="zh-TW"/>
              </w:rPr>
              <w:t>及輔導社區參與相關評鑑</w:t>
            </w:r>
            <w:r w:rsidRPr="00E625B3">
              <w:rPr>
                <w:rFonts w:eastAsia="標楷體"/>
                <w:spacing w:val="8"/>
                <w:sz w:val="28"/>
                <w:szCs w:val="28"/>
                <w:lang w:eastAsia="zh-TW"/>
              </w:rPr>
              <w:t>?</w:t>
            </w:r>
            <w:r w:rsidRPr="00E625B3">
              <w:rPr>
                <w:rFonts w:eastAsia="標楷體"/>
                <w:sz w:val="28"/>
                <w:szCs w:val="28"/>
                <w:lang w:eastAsia="zh-TW"/>
              </w:rPr>
              <w:t xml:space="preserve"> (5%)</w:t>
            </w:r>
          </w:p>
        </w:tc>
        <w:tc>
          <w:tcPr>
            <w:tcW w:w="1701" w:type="dxa"/>
            <w:vAlign w:val="center"/>
          </w:tcPr>
          <w:p w:rsidR="00372AEF" w:rsidRPr="00E625B3" w:rsidRDefault="00372AEF" w:rsidP="00372AEF">
            <w:pPr>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sz w:val="28"/>
                <w:szCs w:val="28"/>
                <w:lang w:eastAsia="zh-TW"/>
              </w:rPr>
            </w:pPr>
          </w:p>
        </w:tc>
        <w:tc>
          <w:tcPr>
            <w:tcW w:w="2551" w:type="dxa"/>
            <w:vAlign w:val="center"/>
          </w:tcPr>
          <w:p w:rsidR="00372AEF" w:rsidRPr="00E625B3" w:rsidRDefault="00372AEF" w:rsidP="00372AEF">
            <w:pPr>
              <w:spacing w:line="360" w:lineRule="exact"/>
              <w:rPr>
                <w:rFonts w:eastAsia="標楷體"/>
                <w:sz w:val="28"/>
                <w:szCs w:val="28"/>
                <w:lang w:eastAsia="zh-TW"/>
              </w:rPr>
            </w:pPr>
          </w:p>
        </w:tc>
      </w:tr>
      <w:tr w:rsidR="00372AEF" w:rsidRPr="00E625B3" w:rsidTr="00417D30">
        <w:tc>
          <w:tcPr>
            <w:tcW w:w="851" w:type="dxa"/>
            <w:vMerge w:val="restart"/>
            <w:vAlign w:val="center"/>
          </w:tcPr>
          <w:p w:rsidR="00372AEF" w:rsidRPr="00E625B3" w:rsidRDefault="00372AEF" w:rsidP="00417D30">
            <w:pPr>
              <w:spacing w:line="360" w:lineRule="exact"/>
              <w:ind w:right="113"/>
              <w:jc w:val="center"/>
              <w:rPr>
                <w:rFonts w:eastAsia="標楷體"/>
                <w:sz w:val="28"/>
                <w:szCs w:val="28"/>
                <w:lang w:eastAsia="zh-TW"/>
              </w:rPr>
            </w:pPr>
            <w:r w:rsidRPr="00E625B3">
              <w:rPr>
                <w:rFonts w:eastAsia="標楷體"/>
                <w:sz w:val="28"/>
                <w:szCs w:val="28"/>
                <w:lang w:eastAsia="zh-TW"/>
              </w:rPr>
              <w:t>六</w:t>
            </w:r>
          </w:p>
        </w:tc>
        <w:tc>
          <w:tcPr>
            <w:tcW w:w="1418" w:type="dxa"/>
            <w:vMerge w:val="restart"/>
            <w:vAlign w:val="center"/>
          </w:tcPr>
          <w:p w:rsidR="00372AEF" w:rsidRPr="00E625B3" w:rsidRDefault="00372AEF" w:rsidP="00372AEF">
            <w:pPr>
              <w:snapToGrid w:val="0"/>
              <w:spacing w:line="360" w:lineRule="exact"/>
              <w:rPr>
                <w:rFonts w:eastAsia="標楷體"/>
                <w:sz w:val="28"/>
                <w:szCs w:val="28"/>
                <w:lang w:eastAsia="zh-TW"/>
              </w:rPr>
            </w:pPr>
            <w:r w:rsidRPr="00E625B3">
              <w:rPr>
                <w:rFonts w:eastAsia="標楷體"/>
                <w:sz w:val="28"/>
                <w:szCs w:val="28"/>
                <w:lang w:eastAsia="zh-TW"/>
              </w:rPr>
              <w:t>災情查報及淹水調查作業</w:t>
            </w:r>
            <w:r w:rsidRPr="00E625B3">
              <w:rPr>
                <w:rFonts w:eastAsia="標楷體"/>
                <w:sz w:val="28"/>
                <w:szCs w:val="28"/>
                <w:lang w:eastAsia="zh-TW"/>
              </w:rPr>
              <w:t>(15%)</w:t>
            </w: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是否將淹水及水利設施損壞情形確實通報中央或水利署？並建立災情查報聯絡窗口</w:t>
            </w:r>
            <w:r w:rsidRPr="00E625B3">
              <w:rPr>
                <w:rFonts w:eastAsia="標楷體"/>
                <w:sz w:val="28"/>
                <w:szCs w:val="28"/>
                <w:lang w:eastAsia="zh-TW"/>
              </w:rPr>
              <w:t>?</w:t>
            </w:r>
          </w:p>
        </w:tc>
        <w:tc>
          <w:tcPr>
            <w:tcW w:w="1701" w:type="dxa"/>
            <w:vAlign w:val="center"/>
          </w:tcPr>
          <w:p w:rsidR="00372AEF" w:rsidRPr="00E625B3" w:rsidRDefault="00372AEF" w:rsidP="00372AEF">
            <w:pPr>
              <w:snapToGrid w:val="0"/>
              <w:spacing w:line="360" w:lineRule="exact"/>
              <w:jc w:val="center"/>
              <w:rPr>
                <w:rFonts w:eastAsia="標楷體"/>
                <w:sz w:val="28"/>
                <w:szCs w:val="28"/>
              </w:rPr>
            </w:pPr>
            <w:r w:rsidRPr="00E625B3">
              <w:rPr>
                <w:rFonts w:eastAsia="標楷體"/>
                <w:sz w:val="28"/>
                <w:szCs w:val="28"/>
              </w:rPr>
              <w:t>水利單位</w:t>
            </w:r>
          </w:p>
        </w:tc>
        <w:tc>
          <w:tcPr>
            <w:tcW w:w="851" w:type="dxa"/>
            <w:vAlign w:val="center"/>
          </w:tcPr>
          <w:p w:rsidR="00372AEF" w:rsidRPr="00E625B3" w:rsidRDefault="00372AEF" w:rsidP="00372AEF">
            <w:pPr>
              <w:spacing w:line="360" w:lineRule="exact"/>
              <w:rPr>
                <w:rFonts w:eastAsia="標楷體"/>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c>
          <w:tcPr>
            <w:tcW w:w="851" w:type="dxa"/>
            <w:vMerge/>
            <w:vAlign w:val="center"/>
          </w:tcPr>
          <w:p w:rsidR="00372AEF" w:rsidRPr="00E625B3" w:rsidRDefault="00372AEF" w:rsidP="00417D30">
            <w:pPr>
              <w:spacing w:line="360" w:lineRule="exact"/>
              <w:ind w:right="113"/>
              <w:jc w:val="center"/>
              <w:rPr>
                <w:rFonts w:eastAsia="標楷體"/>
                <w:sz w:val="28"/>
                <w:szCs w:val="28"/>
              </w:rPr>
            </w:pPr>
          </w:p>
        </w:tc>
        <w:tc>
          <w:tcPr>
            <w:tcW w:w="1418" w:type="dxa"/>
            <w:vMerge/>
            <w:vAlign w:val="center"/>
          </w:tcPr>
          <w:p w:rsidR="00372AEF" w:rsidRPr="00E625B3" w:rsidRDefault="00372AEF" w:rsidP="00372AEF">
            <w:pPr>
              <w:snapToGrid w:val="0"/>
              <w:spacing w:line="360" w:lineRule="exact"/>
              <w:rPr>
                <w:rFonts w:eastAsia="標楷體"/>
                <w:sz w:val="28"/>
                <w:szCs w:val="28"/>
              </w:rPr>
            </w:pP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是否於汛期前召開防汛整備會議（主席層級為何？）、防汛搶險演習？是否邀請水利署各附屬機關參加？</w:t>
            </w:r>
            <w:r w:rsidRPr="00E625B3">
              <w:rPr>
                <w:rFonts w:eastAsia="標楷體"/>
                <w:sz w:val="28"/>
                <w:szCs w:val="28"/>
                <w:lang w:eastAsia="zh-TW"/>
              </w:rPr>
              <w:t>(5%)</w:t>
            </w:r>
          </w:p>
        </w:tc>
        <w:tc>
          <w:tcPr>
            <w:tcW w:w="1701" w:type="dxa"/>
            <w:vAlign w:val="center"/>
          </w:tcPr>
          <w:p w:rsidR="00372AEF" w:rsidRPr="00E625B3" w:rsidRDefault="00372AEF" w:rsidP="00372AEF">
            <w:pPr>
              <w:snapToGrid w:val="0"/>
              <w:spacing w:line="360" w:lineRule="exact"/>
              <w:jc w:val="center"/>
              <w:rPr>
                <w:rFonts w:eastAsia="標楷體"/>
                <w:sz w:val="28"/>
                <w:szCs w:val="28"/>
              </w:rPr>
            </w:pPr>
            <w:r w:rsidRPr="00E625B3">
              <w:rPr>
                <w:rFonts w:eastAsia="標楷體"/>
                <w:sz w:val="28"/>
                <w:szCs w:val="28"/>
              </w:rPr>
              <w:t>水利單位</w:t>
            </w:r>
          </w:p>
          <w:p w:rsidR="00372AEF" w:rsidRPr="00E625B3" w:rsidRDefault="00372AEF" w:rsidP="00372AEF">
            <w:pPr>
              <w:snapToGrid w:val="0"/>
              <w:spacing w:line="360" w:lineRule="exact"/>
              <w:jc w:val="center"/>
              <w:rPr>
                <w:rFonts w:eastAsia="標楷體"/>
                <w:sz w:val="28"/>
                <w:szCs w:val="28"/>
              </w:rPr>
            </w:pPr>
            <w:r w:rsidRPr="00E625B3">
              <w:rPr>
                <w:rFonts w:eastAsia="標楷體"/>
                <w:sz w:val="28"/>
                <w:szCs w:val="28"/>
              </w:rPr>
              <w:t>消防單位</w:t>
            </w:r>
          </w:p>
        </w:tc>
        <w:tc>
          <w:tcPr>
            <w:tcW w:w="851" w:type="dxa"/>
            <w:vAlign w:val="center"/>
          </w:tcPr>
          <w:p w:rsidR="00372AEF" w:rsidRPr="00E625B3" w:rsidRDefault="00372AEF" w:rsidP="00372AEF">
            <w:pPr>
              <w:spacing w:line="360" w:lineRule="exact"/>
              <w:rPr>
                <w:rFonts w:eastAsia="標楷體"/>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c>
          <w:tcPr>
            <w:tcW w:w="851" w:type="dxa"/>
            <w:vMerge/>
            <w:vAlign w:val="center"/>
          </w:tcPr>
          <w:p w:rsidR="00372AEF" w:rsidRPr="00E625B3" w:rsidRDefault="00372AEF" w:rsidP="00417D30">
            <w:pPr>
              <w:spacing w:line="360" w:lineRule="exact"/>
              <w:ind w:right="113"/>
              <w:jc w:val="center"/>
              <w:rPr>
                <w:rFonts w:eastAsia="標楷體"/>
                <w:sz w:val="28"/>
                <w:szCs w:val="28"/>
              </w:rPr>
            </w:pPr>
          </w:p>
        </w:tc>
        <w:tc>
          <w:tcPr>
            <w:tcW w:w="1418" w:type="dxa"/>
            <w:vMerge/>
            <w:vAlign w:val="center"/>
          </w:tcPr>
          <w:p w:rsidR="00372AEF" w:rsidRPr="00E625B3" w:rsidRDefault="00372AEF" w:rsidP="00372AEF">
            <w:pPr>
              <w:snapToGrid w:val="0"/>
              <w:spacing w:line="360" w:lineRule="exact"/>
              <w:rPr>
                <w:rFonts w:eastAsia="標楷體"/>
                <w:sz w:val="28"/>
                <w:szCs w:val="28"/>
              </w:rPr>
            </w:pPr>
          </w:p>
        </w:tc>
        <w:tc>
          <w:tcPr>
            <w:tcW w:w="3118" w:type="dxa"/>
            <w:vAlign w:val="center"/>
          </w:tcPr>
          <w:p w:rsidR="00372AEF" w:rsidRPr="00E625B3" w:rsidRDefault="00372AEF" w:rsidP="00372AEF">
            <w:pPr>
              <w:snapToGrid w:val="0"/>
              <w:spacing w:line="360" w:lineRule="exact"/>
              <w:ind w:left="230" w:hangingChars="82" w:hanging="23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是否建立淹水災害調查作業機制、任務編</w:t>
            </w:r>
            <w:r w:rsidRPr="00E625B3">
              <w:rPr>
                <w:rFonts w:eastAsia="標楷體"/>
                <w:sz w:val="28"/>
                <w:szCs w:val="28"/>
                <w:lang w:eastAsia="zh-TW"/>
              </w:rPr>
              <w:lastRenderedPageBreak/>
              <w:t>組</w:t>
            </w:r>
            <w:r w:rsidRPr="00E625B3">
              <w:rPr>
                <w:rFonts w:eastAsia="標楷體"/>
                <w:sz w:val="28"/>
                <w:szCs w:val="28"/>
                <w:lang w:eastAsia="zh-TW"/>
              </w:rPr>
              <w:t xml:space="preserve">? </w:t>
            </w:r>
            <w:r w:rsidRPr="00E625B3">
              <w:rPr>
                <w:rFonts w:eastAsia="標楷體"/>
                <w:sz w:val="28"/>
                <w:szCs w:val="28"/>
                <w:lang w:eastAsia="zh-TW"/>
              </w:rPr>
              <w:t>對於年度淹水事件是否建置完整淹水事件調查報告</w:t>
            </w:r>
            <w:r w:rsidRPr="00E625B3">
              <w:rPr>
                <w:rFonts w:eastAsia="標楷體"/>
                <w:sz w:val="28"/>
                <w:szCs w:val="28"/>
                <w:lang w:eastAsia="zh-TW"/>
              </w:rPr>
              <w:t>(</w:t>
            </w:r>
            <w:r w:rsidRPr="00E625B3">
              <w:rPr>
                <w:rFonts w:eastAsia="標楷體"/>
                <w:sz w:val="28"/>
                <w:szCs w:val="28"/>
                <w:lang w:eastAsia="zh-TW"/>
              </w:rPr>
              <w:t>含淹水地點、面積、時間、深度、淹水原因等</w:t>
            </w:r>
            <w:r w:rsidRPr="00E625B3">
              <w:rPr>
                <w:rFonts w:eastAsia="標楷體"/>
                <w:sz w:val="28"/>
                <w:szCs w:val="28"/>
                <w:lang w:eastAsia="zh-TW"/>
              </w:rPr>
              <w:t>)</w:t>
            </w:r>
            <w:r w:rsidRPr="00E625B3">
              <w:rPr>
                <w:rFonts w:eastAsia="標楷體"/>
                <w:sz w:val="28"/>
                <w:szCs w:val="28"/>
                <w:lang w:eastAsia="zh-TW"/>
              </w:rPr>
              <w:t>？是否辦理淹水調查教育訓練？</w:t>
            </w:r>
            <w:r w:rsidRPr="00E625B3">
              <w:rPr>
                <w:rFonts w:eastAsia="標楷體"/>
                <w:sz w:val="28"/>
                <w:szCs w:val="28"/>
                <w:lang w:eastAsia="zh-TW"/>
              </w:rPr>
              <w:t>(5%)</w:t>
            </w:r>
          </w:p>
        </w:tc>
        <w:tc>
          <w:tcPr>
            <w:tcW w:w="1701" w:type="dxa"/>
            <w:vAlign w:val="center"/>
          </w:tcPr>
          <w:p w:rsidR="00372AEF" w:rsidRPr="00E625B3" w:rsidRDefault="00372AEF" w:rsidP="00372AEF">
            <w:pPr>
              <w:snapToGrid w:val="0"/>
              <w:spacing w:line="360" w:lineRule="exact"/>
              <w:jc w:val="center"/>
              <w:rPr>
                <w:rFonts w:eastAsia="標楷體"/>
                <w:sz w:val="28"/>
                <w:szCs w:val="28"/>
              </w:rPr>
            </w:pPr>
            <w:r w:rsidRPr="00E625B3">
              <w:rPr>
                <w:rFonts w:eastAsia="標楷體"/>
                <w:sz w:val="28"/>
                <w:szCs w:val="28"/>
              </w:rPr>
              <w:lastRenderedPageBreak/>
              <w:t>水利單位</w:t>
            </w:r>
          </w:p>
        </w:tc>
        <w:tc>
          <w:tcPr>
            <w:tcW w:w="851" w:type="dxa"/>
            <w:vAlign w:val="center"/>
          </w:tcPr>
          <w:p w:rsidR="00372AEF" w:rsidRPr="00E625B3" w:rsidRDefault="00372AEF" w:rsidP="00372AEF">
            <w:pPr>
              <w:spacing w:line="360" w:lineRule="exact"/>
              <w:rPr>
                <w:rFonts w:eastAsia="標楷體"/>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r w:rsidR="00372AEF" w:rsidRPr="00E625B3" w:rsidTr="00417D30">
        <w:trPr>
          <w:trHeight w:val="1936"/>
        </w:trPr>
        <w:tc>
          <w:tcPr>
            <w:tcW w:w="851" w:type="dxa"/>
            <w:vAlign w:val="center"/>
          </w:tcPr>
          <w:p w:rsidR="00372AEF" w:rsidRPr="00E625B3" w:rsidRDefault="00372AEF" w:rsidP="00417D30">
            <w:pPr>
              <w:spacing w:line="360" w:lineRule="exact"/>
              <w:ind w:right="113"/>
              <w:jc w:val="center"/>
              <w:rPr>
                <w:rFonts w:eastAsia="標楷體"/>
                <w:sz w:val="28"/>
                <w:szCs w:val="28"/>
                <w:lang w:eastAsia="zh-TW"/>
              </w:rPr>
            </w:pPr>
            <w:r w:rsidRPr="00E625B3">
              <w:rPr>
                <w:rFonts w:eastAsia="標楷體"/>
                <w:sz w:val="28"/>
                <w:szCs w:val="28"/>
                <w:lang w:eastAsia="zh-TW"/>
              </w:rPr>
              <w:t>七</w:t>
            </w:r>
          </w:p>
        </w:tc>
        <w:tc>
          <w:tcPr>
            <w:tcW w:w="1418" w:type="dxa"/>
            <w:vAlign w:val="center"/>
          </w:tcPr>
          <w:p w:rsidR="00372AEF" w:rsidRPr="00E625B3" w:rsidRDefault="00372AEF" w:rsidP="00372AEF">
            <w:pPr>
              <w:snapToGrid w:val="0"/>
              <w:spacing w:line="360" w:lineRule="exact"/>
              <w:rPr>
                <w:rFonts w:eastAsia="標楷體"/>
                <w:sz w:val="28"/>
                <w:szCs w:val="28"/>
              </w:rPr>
            </w:pPr>
            <w:r w:rsidRPr="00E625B3">
              <w:rPr>
                <w:rFonts w:eastAsia="標楷體"/>
                <w:sz w:val="28"/>
                <w:szCs w:val="28"/>
                <w:lang w:eastAsia="zh-TW"/>
              </w:rPr>
              <w:t>防汛業務綜整作業</w:t>
            </w:r>
            <w:r w:rsidRPr="00E625B3">
              <w:rPr>
                <w:rFonts w:eastAsia="標楷體"/>
                <w:sz w:val="28"/>
                <w:szCs w:val="28"/>
                <w:lang w:eastAsia="zh-TW"/>
              </w:rPr>
              <w:t>(1 0%)</w:t>
            </w:r>
          </w:p>
        </w:tc>
        <w:tc>
          <w:tcPr>
            <w:tcW w:w="3118" w:type="dxa"/>
            <w:vAlign w:val="center"/>
          </w:tcPr>
          <w:p w:rsidR="00372AEF" w:rsidRPr="00E625B3" w:rsidRDefault="00372AEF" w:rsidP="00372AEF">
            <w:pPr>
              <w:spacing w:line="360" w:lineRule="exact"/>
              <w:jc w:val="both"/>
              <w:rPr>
                <w:rFonts w:eastAsia="標楷體"/>
                <w:sz w:val="28"/>
                <w:szCs w:val="28"/>
                <w:lang w:eastAsia="zh-TW"/>
              </w:rPr>
            </w:pPr>
            <w:r w:rsidRPr="00E625B3">
              <w:rPr>
                <w:rFonts w:eastAsia="標楷體"/>
                <w:sz w:val="28"/>
                <w:szCs w:val="28"/>
                <w:lang w:eastAsia="zh-TW"/>
              </w:rPr>
              <w:t>本（</w:t>
            </w:r>
            <w:r w:rsidRPr="00E625B3">
              <w:rPr>
                <w:rFonts w:eastAsia="標楷體"/>
                <w:sz w:val="28"/>
                <w:szCs w:val="28"/>
                <w:lang w:eastAsia="zh-TW"/>
              </w:rPr>
              <w:t>106</w:t>
            </w:r>
            <w:r w:rsidRPr="00E625B3">
              <w:rPr>
                <w:rFonts w:eastAsia="標楷體"/>
                <w:sz w:val="28"/>
                <w:szCs w:val="28"/>
                <w:lang w:eastAsia="zh-TW"/>
              </w:rPr>
              <w:t>）年度與</w:t>
            </w:r>
            <w:r w:rsidRPr="00E625B3">
              <w:rPr>
                <w:rFonts w:eastAsia="標楷體"/>
                <w:sz w:val="28"/>
                <w:szCs w:val="28"/>
                <w:lang w:eastAsia="zh-TW"/>
              </w:rPr>
              <w:t>105</w:t>
            </w:r>
            <w:r w:rsidRPr="00E625B3">
              <w:rPr>
                <w:rFonts w:eastAsia="標楷體"/>
                <w:sz w:val="28"/>
                <w:szCs w:val="28"/>
                <w:lang w:eastAsia="zh-TW"/>
              </w:rPr>
              <w:t>年度比較，防汛業務進步或亮點為何？</w:t>
            </w:r>
            <w:r w:rsidRPr="00E625B3">
              <w:rPr>
                <w:rFonts w:eastAsia="標楷體"/>
                <w:sz w:val="28"/>
                <w:szCs w:val="28"/>
                <w:lang w:eastAsia="zh-TW"/>
              </w:rPr>
              <w:t>(10%)</w:t>
            </w:r>
          </w:p>
        </w:tc>
        <w:tc>
          <w:tcPr>
            <w:tcW w:w="1701" w:type="dxa"/>
            <w:vAlign w:val="center"/>
          </w:tcPr>
          <w:p w:rsidR="00372AEF" w:rsidRPr="00E625B3" w:rsidRDefault="00372AEF" w:rsidP="00372AEF">
            <w:pPr>
              <w:snapToGrid w:val="0"/>
              <w:spacing w:line="360" w:lineRule="exact"/>
              <w:jc w:val="center"/>
              <w:rPr>
                <w:rFonts w:eastAsia="標楷體"/>
                <w:sz w:val="28"/>
                <w:szCs w:val="28"/>
                <w:lang w:eastAsia="zh-TW"/>
              </w:rPr>
            </w:pPr>
          </w:p>
        </w:tc>
        <w:tc>
          <w:tcPr>
            <w:tcW w:w="851" w:type="dxa"/>
            <w:vAlign w:val="center"/>
          </w:tcPr>
          <w:p w:rsidR="00372AEF" w:rsidRPr="00E625B3" w:rsidRDefault="00372AEF" w:rsidP="00372AEF">
            <w:pPr>
              <w:spacing w:line="360" w:lineRule="exact"/>
              <w:rPr>
                <w:rFonts w:eastAsia="標楷體"/>
                <w:sz w:val="28"/>
                <w:szCs w:val="28"/>
                <w:lang w:eastAsia="zh-TW"/>
              </w:rPr>
            </w:pPr>
          </w:p>
        </w:tc>
        <w:tc>
          <w:tcPr>
            <w:tcW w:w="2551" w:type="dxa"/>
            <w:vAlign w:val="center"/>
          </w:tcPr>
          <w:p w:rsidR="00372AEF" w:rsidRPr="00E625B3" w:rsidRDefault="00372AEF" w:rsidP="00372AEF">
            <w:pPr>
              <w:spacing w:line="360" w:lineRule="exact"/>
              <w:rPr>
                <w:rFonts w:eastAsia="標楷體"/>
                <w:sz w:val="28"/>
                <w:szCs w:val="28"/>
                <w:lang w:eastAsia="zh-TW"/>
              </w:rPr>
            </w:pPr>
          </w:p>
        </w:tc>
      </w:tr>
      <w:tr w:rsidR="00372AEF" w:rsidRPr="00E625B3" w:rsidTr="00417D30">
        <w:trPr>
          <w:trHeight w:val="567"/>
        </w:trPr>
        <w:tc>
          <w:tcPr>
            <w:tcW w:w="7088" w:type="dxa"/>
            <w:gridSpan w:val="4"/>
            <w:vAlign w:val="center"/>
          </w:tcPr>
          <w:p w:rsidR="00372AEF" w:rsidRPr="00E625B3" w:rsidRDefault="00372AEF" w:rsidP="00417D30">
            <w:pPr>
              <w:spacing w:line="360" w:lineRule="exact"/>
              <w:jc w:val="center"/>
              <w:rPr>
                <w:rFonts w:eastAsia="標楷體"/>
                <w:sz w:val="28"/>
                <w:szCs w:val="28"/>
              </w:rPr>
            </w:pPr>
            <w:r w:rsidRPr="00E625B3">
              <w:rPr>
                <w:rFonts w:eastAsia="標楷體"/>
                <w:sz w:val="28"/>
                <w:szCs w:val="28"/>
              </w:rPr>
              <w:t>合計（</w:t>
            </w:r>
            <w:r w:rsidRPr="00E625B3">
              <w:rPr>
                <w:rFonts w:eastAsia="標楷體"/>
                <w:sz w:val="28"/>
                <w:szCs w:val="28"/>
              </w:rPr>
              <w:t>100%</w:t>
            </w:r>
            <w:r w:rsidRPr="00E625B3">
              <w:rPr>
                <w:rFonts w:eastAsia="標楷體"/>
                <w:sz w:val="28"/>
                <w:szCs w:val="28"/>
              </w:rPr>
              <w:t>）</w:t>
            </w:r>
          </w:p>
        </w:tc>
        <w:tc>
          <w:tcPr>
            <w:tcW w:w="851" w:type="dxa"/>
            <w:vAlign w:val="center"/>
          </w:tcPr>
          <w:p w:rsidR="00372AEF" w:rsidRPr="00E625B3" w:rsidRDefault="00372AEF" w:rsidP="00372AEF">
            <w:pPr>
              <w:spacing w:line="360" w:lineRule="exact"/>
              <w:rPr>
                <w:rFonts w:eastAsia="標楷體"/>
                <w:sz w:val="28"/>
                <w:szCs w:val="28"/>
              </w:rPr>
            </w:pPr>
          </w:p>
        </w:tc>
        <w:tc>
          <w:tcPr>
            <w:tcW w:w="2551" w:type="dxa"/>
            <w:vAlign w:val="center"/>
          </w:tcPr>
          <w:p w:rsidR="00372AEF" w:rsidRPr="00E625B3" w:rsidRDefault="00372AEF" w:rsidP="00372AEF">
            <w:pPr>
              <w:spacing w:line="360" w:lineRule="exact"/>
              <w:rPr>
                <w:rFonts w:eastAsia="標楷體"/>
                <w:sz w:val="28"/>
                <w:szCs w:val="28"/>
              </w:rPr>
            </w:pPr>
          </w:p>
        </w:tc>
      </w:tr>
    </w:tbl>
    <w:p w:rsidR="00FB0994" w:rsidRPr="00E625B3" w:rsidRDefault="00FB0994">
      <w:pPr>
        <w:rPr>
          <w:rFonts w:eastAsia="標楷體"/>
          <w:b/>
          <w:sz w:val="32"/>
          <w:szCs w:val="32"/>
          <w:lang w:eastAsia="zh-TW"/>
        </w:rPr>
      </w:pPr>
    </w:p>
    <w:p w:rsidR="003A6257" w:rsidRPr="00E625B3" w:rsidRDefault="003A6257">
      <w:pPr>
        <w:rPr>
          <w:rFonts w:eastAsia="標楷體"/>
          <w:b/>
          <w:sz w:val="32"/>
          <w:szCs w:val="32"/>
          <w:lang w:eastAsia="zh-TW"/>
        </w:rPr>
      </w:pPr>
      <w:r w:rsidRPr="00E625B3">
        <w:rPr>
          <w:rFonts w:eastAsia="標楷體"/>
          <w:b/>
          <w:sz w:val="32"/>
          <w:szCs w:val="32"/>
          <w:lang w:eastAsia="zh-TW"/>
        </w:rPr>
        <w:br w:type="page"/>
      </w:r>
    </w:p>
    <w:p w:rsidR="000352CD" w:rsidRPr="00E625B3" w:rsidRDefault="003A6257" w:rsidP="003A625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年度災害防救業務訪評重點項目及評分表</w:t>
      </w:r>
    </w:p>
    <w:p w:rsidR="003A6257" w:rsidRPr="00E625B3" w:rsidRDefault="003317A7" w:rsidP="003A6257">
      <w:pPr>
        <w:spacing w:line="500" w:lineRule="exact"/>
        <w:jc w:val="center"/>
        <w:rPr>
          <w:rFonts w:eastAsia="標楷體"/>
          <w:b/>
          <w:sz w:val="32"/>
          <w:szCs w:val="32"/>
          <w:lang w:eastAsia="zh-TW"/>
        </w:rPr>
      </w:pPr>
      <w:r w:rsidRPr="00E625B3">
        <w:rPr>
          <w:rFonts w:eastAsia="標楷體"/>
          <w:b/>
          <w:sz w:val="32"/>
          <w:szCs w:val="32"/>
          <w:lang w:eastAsia="zh-TW"/>
        </w:rPr>
        <w:t>（</w:t>
      </w:r>
      <w:r w:rsidR="00AC14C1" w:rsidRPr="00E625B3">
        <w:rPr>
          <w:rFonts w:eastAsia="標楷體"/>
          <w:b/>
          <w:sz w:val="32"/>
          <w:szCs w:val="32"/>
          <w:lang w:eastAsia="zh-TW"/>
        </w:rPr>
        <w:t>經濟部</w:t>
      </w:r>
      <w:r w:rsidR="003A6257" w:rsidRPr="00E625B3">
        <w:rPr>
          <w:rFonts w:eastAsia="標楷體"/>
          <w:b/>
          <w:sz w:val="32"/>
          <w:szCs w:val="32"/>
          <w:lang w:eastAsia="zh-TW"/>
        </w:rPr>
        <w:t>能源局、國營會</w:t>
      </w:r>
      <w:r w:rsidR="000352CD" w:rsidRPr="00E625B3">
        <w:rPr>
          <w:rFonts w:eastAsia="標楷體"/>
          <w:b/>
          <w:sz w:val="32"/>
          <w:szCs w:val="32"/>
          <w:lang w:eastAsia="zh-TW"/>
        </w:rPr>
        <w:t>、工業局</w:t>
      </w:r>
      <w:r w:rsidRPr="00E625B3">
        <w:rPr>
          <w:rFonts w:eastAsia="標楷體"/>
          <w:b/>
          <w:sz w:val="30"/>
          <w:szCs w:val="30"/>
          <w:lang w:eastAsia="zh-TW"/>
        </w:rPr>
        <w:t>）</w:t>
      </w:r>
    </w:p>
    <w:p w:rsidR="003A6257" w:rsidRPr="00E625B3" w:rsidRDefault="003A6257" w:rsidP="003A6257">
      <w:pPr>
        <w:rPr>
          <w:rFonts w:eastAsia="標楷體"/>
          <w:sz w:val="32"/>
          <w:szCs w:val="32"/>
          <w:lang w:eastAsia="zh-TW"/>
        </w:rPr>
      </w:pPr>
      <w:r w:rsidRPr="00E625B3">
        <w:rPr>
          <w:rFonts w:eastAsia="標楷體"/>
          <w:sz w:val="32"/>
          <w:szCs w:val="32"/>
        </w:rPr>
        <w:t>機關別：</w:t>
      </w:r>
      <w:r w:rsidRPr="00E625B3">
        <w:rPr>
          <w:rFonts w:eastAsia="標楷體"/>
          <w:sz w:val="32"/>
          <w:szCs w:val="32"/>
          <w:u w:val="single"/>
        </w:rPr>
        <w:t xml:space="preserve">               </w:t>
      </w:r>
      <w:r w:rsidRPr="00E625B3">
        <w:rPr>
          <w:rFonts w:eastAsia="標楷體"/>
          <w:sz w:val="32"/>
          <w:szCs w:val="32"/>
        </w:rPr>
        <w:t>縣</w:t>
      </w:r>
      <w:r w:rsidR="003317A7" w:rsidRPr="00E625B3">
        <w:rPr>
          <w:rFonts w:eastAsia="標楷體"/>
          <w:sz w:val="32"/>
          <w:szCs w:val="32"/>
        </w:rPr>
        <w:t>（</w:t>
      </w:r>
      <w:r w:rsidRPr="00E625B3">
        <w:rPr>
          <w:rFonts w:eastAsia="標楷體"/>
          <w:sz w:val="32"/>
          <w:szCs w:val="32"/>
        </w:rPr>
        <w:t>市</w:t>
      </w:r>
      <w:r w:rsidR="003317A7" w:rsidRPr="00E625B3">
        <w:rPr>
          <w:rFonts w:eastAsia="標楷體"/>
          <w:sz w:val="32"/>
          <w:szCs w:val="32"/>
        </w:rPr>
        <w:t>）</w:t>
      </w:r>
      <w:r w:rsidRPr="00E625B3">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3402"/>
      </w:tblGrid>
      <w:tr w:rsidR="00417D30" w:rsidRPr="00E625B3" w:rsidTr="00417D30">
        <w:trPr>
          <w:trHeight w:val="557"/>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評核重點項目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評核內容及標準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訪評所見及優缺點</w:t>
            </w:r>
          </w:p>
        </w:tc>
      </w:tr>
      <w:tr w:rsidR="00417D30" w:rsidRPr="00E625B3" w:rsidTr="00417D30">
        <w:trPr>
          <w:trHeight w:val="1488"/>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17D30" w:rsidRPr="00E625B3" w:rsidRDefault="00417D30" w:rsidP="00E625B3">
            <w:pPr>
              <w:snapToGrid w:val="0"/>
              <w:spacing w:beforeLines="50" w:before="180" w:afterLines="50" w:after="180" w:line="360" w:lineRule="exact"/>
              <w:jc w:val="both"/>
              <w:rPr>
                <w:rFonts w:eastAsia="標楷體"/>
                <w:sz w:val="28"/>
                <w:szCs w:val="28"/>
              </w:rPr>
            </w:pPr>
            <w:r w:rsidRPr="00E625B3">
              <w:rPr>
                <w:rFonts w:eastAsia="標楷體"/>
                <w:sz w:val="28"/>
                <w:szCs w:val="28"/>
                <w:lang w:eastAsia="zh-TW"/>
              </w:rPr>
              <w:t>災害預防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8"/>
              </w:numPr>
              <w:spacing w:line="360" w:lineRule="exact"/>
              <w:ind w:leftChars="0"/>
              <w:jc w:val="both"/>
              <w:rPr>
                <w:rFonts w:eastAsia="標楷體"/>
                <w:sz w:val="28"/>
                <w:szCs w:val="28"/>
                <w:lang w:eastAsia="zh-TW"/>
              </w:rPr>
            </w:pPr>
            <w:r w:rsidRPr="00E625B3">
              <w:rPr>
                <w:rFonts w:eastAsia="標楷體"/>
                <w:sz w:val="28"/>
                <w:szCs w:val="28"/>
                <w:lang w:eastAsia="zh-TW"/>
              </w:rPr>
              <w:t>是否完成擬訂所轄公用氣體與油料、工業管線相關災害防救計畫，並適時檢討更新？</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409"/>
        </w:trPr>
        <w:tc>
          <w:tcPr>
            <w:tcW w:w="851" w:type="dxa"/>
            <w:vMerge/>
            <w:tcBorders>
              <w:left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417D30" w:rsidRPr="00E625B3" w:rsidRDefault="00417D30" w:rsidP="00E625B3">
            <w:pPr>
              <w:snapToGrid w:val="0"/>
              <w:spacing w:beforeLines="50" w:before="180" w:afterLines="50" w:after="180"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8"/>
              </w:numPr>
              <w:spacing w:line="360" w:lineRule="exact"/>
              <w:ind w:leftChars="0"/>
              <w:jc w:val="both"/>
              <w:rPr>
                <w:rFonts w:eastAsia="標楷體"/>
                <w:sz w:val="28"/>
                <w:szCs w:val="28"/>
                <w:lang w:eastAsia="zh-TW"/>
              </w:rPr>
            </w:pPr>
            <w:r w:rsidRPr="00E625B3">
              <w:rPr>
                <w:rFonts w:eastAsia="標楷體"/>
                <w:sz w:val="28"/>
                <w:szCs w:val="28"/>
                <w:lang w:eastAsia="zh-TW"/>
              </w:rPr>
              <w:t>是否針對所轄管線單位（公用天然氣事業、石油業）進行輸儲設備之查核或訪查；是否查核所轄工業管束聯防組織災害防救機制及設備之完整性，並實施測試與考核</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589"/>
        </w:trPr>
        <w:tc>
          <w:tcPr>
            <w:tcW w:w="851" w:type="dxa"/>
            <w:vMerge/>
            <w:tcBorders>
              <w:left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417D30" w:rsidRPr="00E625B3" w:rsidRDefault="00417D30" w:rsidP="00E625B3">
            <w:pPr>
              <w:snapToGrid w:val="0"/>
              <w:spacing w:beforeLines="50" w:before="180" w:afterLines="50" w:after="180"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8"/>
              </w:numPr>
              <w:spacing w:line="360" w:lineRule="exact"/>
              <w:ind w:leftChars="0"/>
              <w:jc w:val="both"/>
              <w:rPr>
                <w:rFonts w:eastAsia="標楷體"/>
                <w:sz w:val="28"/>
                <w:szCs w:val="28"/>
                <w:lang w:eastAsia="zh-TW"/>
              </w:rPr>
            </w:pPr>
            <w:r w:rsidRPr="00E625B3">
              <w:rPr>
                <w:rFonts w:eastAsia="標楷體"/>
                <w:sz w:val="28"/>
                <w:szCs w:val="28"/>
                <w:lang w:eastAsia="zh-TW"/>
              </w:rPr>
              <w:t>防範道路施工挖損所轄（公用氣體與油料、工業）管線之辦理情形</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549"/>
        </w:trPr>
        <w:tc>
          <w:tcPr>
            <w:tcW w:w="851" w:type="dxa"/>
            <w:vMerge/>
            <w:tcBorders>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bottom w:val="single" w:sz="4" w:space="0" w:color="auto"/>
              <w:right w:val="single" w:sz="4" w:space="0" w:color="auto"/>
            </w:tcBorders>
            <w:shd w:val="clear" w:color="auto" w:fill="auto"/>
            <w:vAlign w:val="center"/>
          </w:tcPr>
          <w:p w:rsidR="00417D30" w:rsidRPr="00E625B3" w:rsidRDefault="00417D30" w:rsidP="00E625B3">
            <w:pPr>
              <w:snapToGrid w:val="0"/>
              <w:spacing w:beforeLines="50" w:before="180" w:afterLines="50" w:after="180"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8"/>
              </w:numPr>
              <w:spacing w:line="360" w:lineRule="exact"/>
              <w:ind w:leftChars="0"/>
              <w:jc w:val="both"/>
              <w:rPr>
                <w:rFonts w:eastAsia="標楷體"/>
                <w:sz w:val="28"/>
                <w:szCs w:val="28"/>
                <w:lang w:eastAsia="zh-TW"/>
              </w:rPr>
            </w:pPr>
            <w:r w:rsidRPr="00E625B3">
              <w:rPr>
                <w:rFonts w:eastAsia="標楷體"/>
                <w:sz w:val="28"/>
                <w:szCs w:val="28"/>
                <w:lang w:eastAsia="zh-TW"/>
              </w:rPr>
              <w:t>是否自行或督導所轄（公用氣體與油料、工業）管線單位辦理災害防救演練、講習或教育訓練</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402"/>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17D30" w:rsidRPr="00E625B3" w:rsidRDefault="00417D30" w:rsidP="00417D30">
            <w:pPr>
              <w:spacing w:line="360" w:lineRule="exact"/>
              <w:jc w:val="both"/>
              <w:rPr>
                <w:rFonts w:eastAsia="標楷體"/>
                <w:sz w:val="28"/>
                <w:szCs w:val="28"/>
              </w:rPr>
            </w:pPr>
            <w:r w:rsidRPr="00E625B3">
              <w:rPr>
                <w:rFonts w:eastAsia="標楷體"/>
                <w:sz w:val="28"/>
                <w:szCs w:val="28"/>
                <w:lang w:eastAsia="zh-TW"/>
              </w:rPr>
              <w:t>災害整備</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9"/>
              </w:numPr>
              <w:spacing w:line="360" w:lineRule="exact"/>
              <w:ind w:leftChars="0"/>
              <w:jc w:val="both"/>
              <w:rPr>
                <w:rFonts w:eastAsia="標楷體"/>
                <w:sz w:val="28"/>
                <w:szCs w:val="28"/>
                <w:lang w:eastAsia="zh-TW"/>
              </w:rPr>
            </w:pPr>
            <w:r w:rsidRPr="00E625B3">
              <w:rPr>
                <w:rFonts w:eastAsia="標楷體"/>
                <w:sz w:val="28"/>
                <w:szCs w:val="28"/>
                <w:lang w:eastAsia="zh-TW"/>
              </w:rPr>
              <w:t>是否建立所轄（公用氣體與油料、工業）管線等圖資，並適時檢討更新</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289"/>
        </w:trPr>
        <w:tc>
          <w:tcPr>
            <w:tcW w:w="851" w:type="dxa"/>
            <w:vMerge/>
            <w:tcBorders>
              <w:top w:val="single" w:sz="4" w:space="0" w:color="auto"/>
              <w:left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top w:val="single" w:sz="4" w:space="0" w:color="auto"/>
              <w:left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9"/>
              </w:numPr>
              <w:spacing w:line="360" w:lineRule="exact"/>
              <w:ind w:leftChars="0"/>
              <w:jc w:val="both"/>
              <w:rPr>
                <w:rFonts w:eastAsia="標楷體"/>
                <w:sz w:val="28"/>
                <w:szCs w:val="28"/>
                <w:lang w:eastAsia="zh-TW"/>
              </w:rPr>
            </w:pPr>
            <w:r w:rsidRPr="00E625B3">
              <w:rPr>
                <w:rFonts w:eastAsia="標楷體"/>
                <w:sz w:val="28"/>
                <w:szCs w:val="28"/>
                <w:lang w:eastAsia="zh-TW"/>
              </w:rPr>
              <w:t>是否建立所轄公用氣體與油料、工業管線及相關附屬設施之資料</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667"/>
        </w:trPr>
        <w:tc>
          <w:tcPr>
            <w:tcW w:w="851" w:type="dxa"/>
            <w:vMerge/>
            <w:tcBorders>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29"/>
              </w:numPr>
              <w:spacing w:line="360" w:lineRule="exact"/>
              <w:ind w:leftChars="0"/>
              <w:jc w:val="both"/>
              <w:rPr>
                <w:rFonts w:eastAsia="標楷體"/>
                <w:sz w:val="28"/>
                <w:szCs w:val="28"/>
                <w:lang w:eastAsia="zh-TW"/>
              </w:rPr>
            </w:pPr>
            <w:r w:rsidRPr="00E625B3">
              <w:rPr>
                <w:rFonts w:eastAsia="標楷體"/>
                <w:sz w:val="28"/>
                <w:szCs w:val="28"/>
                <w:lang w:eastAsia="zh-TW"/>
              </w:rPr>
              <w:t>是否建立所轄公用氣體與油料、工業管線單位之通報機制及聯絡資料，並適時檢討更新</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600"/>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17D30" w:rsidRPr="00E625B3" w:rsidRDefault="00417D30" w:rsidP="00417D30">
            <w:pPr>
              <w:spacing w:line="360" w:lineRule="exact"/>
              <w:jc w:val="both"/>
              <w:rPr>
                <w:rFonts w:eastAsia="標楷體"/>
                <w:sz w:val="28"/>
                <w:szCs w:val="28"/>
              </w:rPr>
            </w:pPr>
            <w:r w:rsidRPr="00E625B3">
              <w:rPr>
                <w:rFonts w:eastAsia="標楷體"/>
                <w:sz w:val="28"/>
                <w:szCs w:val="28"/>
                <w:lang w:eastAsia="zh-TW"/>
              </w:rPr>
              <w:t>災害緊急應變</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30"/>
              </w:numPr>
              <w:spacing w:line="360" w:lineRule="exact"/>
              <w:ind w:leftChars="0"/>
              <w:jc w:val="both"/>
              <w:rPr>
                <w:rFonts w:eastAsia="標楷體"/>
                <w:sz w:val="28"/>
                <w:szCs w:val="28"/>
                <w:lang w:eastAsia="zh-TW"/>
              </w:rPr>
            </w:pPr>
            <w:r w:rsidRPr="00E625B3">
              <w:rPr>
                <w:rFonts w:eastAsia="標楷體"/>
                <w:sz w:val="28"/>
                <w:szCs w:val="28"/>
                <w:lang w:eastAsia="zh-TW"/>
              </w:rPr>
              <w:t>是否訂定所轄公用氣體與油料、工業管線災害應變中心開設之標準作業規定？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738"/>
        </w:trPr>
        <w:tc>
          <w:tcPr>
            <w:tcW w:w="851" w:type="dxa"/>
            <w:vMerge/>
            <w:tcBorders>
              <w:left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p>
        </w:tc>
        <w:tc>
          <w:tcPr>
            <w:tcW w:w="3118" w:type="dxa"/>
            <w:tcBorders>
              <w:top w:val="single" w:sz="4" w:space="0" w:color="auto"/>
              <w:left w:val="single" w:sz="4" w:space="0" w:color="auto"/>
              <w:right w:val="single" w:sz="4" w:space="0" w:color="auto"/>
            </w:tcBorders>
            <w:shd w:val="clear" w:color="auto" w:fill="auto"/>
            <w:vAlign w:val="center"/>
          </w:tcPr>
          <w:p w:rsidR="00417D30" w:rsidRPr="00E625B3" w:rsidRDefault="00417D30" w:rsidP="00D24275">
            <w:pPr>
              <w:pStyle w:val="ab"/>
              <w:numPr>
                <w:ilvl w:val="0"/>
                <w:numId w:val="30"/>
              </w:numPr>
              <w:spacing w:line="360" w:lineRule="exact"/>
              <w:ind w:leftChars="0"/>
              <w:jc w:val="both"/>
              <w:rPr>
                <w:rFonts w:eastAsia="標楷體"/>
                <w:sz w:val="28"/>
                <w:szCs w:val="28"/>
                <w:lang w:eastAsia="zh-TW"/>
              </w:rPr>
            </w:pPr>
            <w:r w:rsidRPr="00E625B3">
              <w:rPr>
                <w:rFonts w:eastAsia="標楷體"/>
                <w:sz w:val="28"/>
                <w:szCs w:val="28"/>
                <w:lang w:eastAsia="zh-TW"/>
              </w:rPr>
              <w:t>是否就公用氣體與油料、工業管線單位之聯絡資料，進行通報測試</w:t>
            </w:r>
            <w:r w:rsidRPr="00E625B3">
              <w:rPr>
                <w:rFonts w:eastAsia="標楷體"/>
                <w:sz w:val="28"/>
                <w:szCs w:val="28"/>
                <w:lang w:eastAsia="zh-TW"/>
              </w:rPr>
              <w:t xml:space="preserve">? </w:t>
            </w:r>
          </w:p>
        </w:tc>
        <w:tc>
          <w:tcPr>
            <w:tcW w:w="1701" w:type="dxa"/>
            <w:tcBorders>
              <w:top w:val="single" w:sz="4" w:space="0" w:color="auto"/>
              <w:left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787"/>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D30" w:rsidRPr="00E625B3" w:rsidRDefault="00417D30" w:rsidP="006C39CA">
            <w:pPr>
              <w:spacing w:line="360" w:lineRule="exact"/>
              <w:jc w:val="center"/>
              <w:rPr>
                <w:rFonts w:eastAsia="標楷體"/>
                <w:sz w:val="28"/>
                <w:szCs w:val="28"/>
              </w:rPr>
            </w:pPr>
            <w:r w:rsidRPr="00E625B3">
              <w:rPr>
                <w:rFonts w:eastAsia="標楷體"/>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17D30" w:rsidRPr="00E625B3" w:rsidRDefault="00417D30" w:rsidP="00417D30">
            <w:pPr>
              <w:spacing w:line="360" w:lineRule="exact"/>
              <w:jc w:val="both"/>
              <w:rPr>
                <w:rFonts w:eastAsia="標楷體"/>
                <w:sz w:val="28"/>
                <w:szCs w:val="28"/>
              </w:rPr>
            </w:pPr>
            <w:r w:rsidRPr="00E625B3">
              <w:rPr>
                <w:rFonts w:eastAsia="標楷體"/>
                <w:sz w:val="28"/>
                <w:szCs w:val="28"/>
                <w:lang w:eastAsia="zh-TW"/>
              </w:rPr>
              <w:t>災後復原重建</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31"/>
              </w:numPr>
              <w:spacing w:line="360" w:lineRule="exact"/>
              <w:ind w:leftChars="0"/>
              <w:jc w:val="both"/>
              <w:rPr>
                <w:rFonts w:eastAsia="標楷體"/>
                <w:sz w:val="28"/>
                <w:szCs w:val="28"/>
                <w:lang w:eastAsia="zh-TW"/>
              </w:rPr>
            </w:pPr>
            <w:r w:rsidRPr="00E625B3">
              <w:rPr>
                <w:rFonts w:eastAsia="標楷體"/>
                <w:sz w:val="28"/>
                <w:szCs w:val="28"/>
                <w:lang w:eastAsia="zh-TW"/>
              </w:rPr>
              <w:t>是否蒐集所轄公用氣體與油料、工業管線災害之案例，並就相關案例進行致災原因調查分析與檢討改善？</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454"/>
        </w:trPr>
        <w:tc>
          <w:tcPr>
            <w:tcW w:w="851" w:type="dxa"/>
            <w:vMerge/>
            <w:tcBorders>
              <w:left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31"/>
              </w:numPr>
              <w:spacing w:line="360" w:lineRule="exact"/>
              <w:ind w:leftChars="0"/>
              <w:jc w:val="both"/>
              <w:rPr>
                <w:rFonts w:eastAsia="標楷體"/>
                <w:sz w:val="28"/>
                <w:szCs w:val="28"/>
                <w:lang w:eastAsia="zh-TW"/>
              </w:rPr>
            </w:pPr>
            <w:r w:rsidRPr="00E625B3">
              <w:rPr>
                <w:rFonts w:eastAsia="標楷體"/>
                <w:sz w:val="28"/>
                <w:szCs w:val="28"/>
                <w:lang w:eastAsia="zh-TW"/>
              </w:rPr>
              <w:t>是否建立災後緊急修復管線相關設施之作業程序？</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r w:rsidR="00417D30" w:rsidRPr="00E625B3" w:rsidTr="00417D30">
        <w:trPr>
          <w:trHeight w:val="1432"/>
        </w:trPr>
        <w:tc>
          <w:tcPr>
            <w:tcW w:w="851" w:type="dxa"/>
            <w:vMerge/>
            <w:tcBorders>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c>
          <w:tcPr>
            <w:tcW w:w="1418" w:type="dxa"/>
            <w:vMerge/>
            <w:tcBorders>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D24275">
            <w:pPr>
              <w:pStyle w:val="ab"/>
              <w:numPr>
                <w:ilvl w:val="0"/>
                <w:numId w:val="31"/>
              </w:numPr>
              <w:spacing w:line="360" w:lineRule="exact"/>
              <w:ind w:leftChars="0"/>
              <w:jc w:val="both"/>
              <w:rPr>
                <w:rFonts w:eastAsia="標楷體"/>
                <w:sz w:val="28"/>
                <w:szCs w:val="28"/>
                <w:lang w:eastAsia="zh-TW"/>
              </w:rPr>
            </w:pPr>
            <w:r w:rsidRPr="00E625B3">
              <w:rPr>
                <w:rFonts w:eastAsia="標楷體"/>
                <w:sz w:val="28"/>
                <w:szCs w:val="28"/>
                <w:lang w:eastAsia="zh-TW"/>
              </w:rPr>
              <w:t>是否建立災情勘查及災民補助之相關作業程序</w:t>
            </w:r>
            <w:r w:rsidRPr="00E625B3">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both"/>
              <w:rPr>
                <w:rFonts w:eastAsia="標楷體"/>
                <w:sz w:val="28"/>
                <w:szCs w:val="28"/>
                <w:lang w:eastAsia="zh-TW"/>
              </w:rPr>
            </w:pPr>
            <w:r w:rsidRPr="00E625B3">
              <w:rPr>
                <w:rFonts w:eastAsia="標楷體"/>
                <w:sz w:val="28"/>
                <w:szCs w:val="28"/>
                <w:lang w:eastAsia="zh-TW"/>
              </w:rPr>
              <w:t>公用氣體與油料、工業管線業務權責單位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17D30" w:rsidRPr="00E625B3" w:rsidRDefault="00417D30" w:rsidP="006C39CA">
            <w:pPr>
              <w:spacing w:line="360" w:lineRule="exact"/>
              <w:jc w:val="center"/>
              <w:rPr>
                <w:rFonts w:eastAsia="標楷體"/>
                <w:sz w:val="28"/>
                <w:szCs w:val="28"/>
                <w:lang w:eastAsia="zh-TW"/>
              </w:rPr>
            </w:pPr>
          </w:p>
        </w:tc>
      </w:tr>
    </w:tbl>
    <w:p w:rsidR="000352CD" w:rsidRPr="00E625B3" w:rsidRDefault="000352CD" w:rsidP="00901897">
      <w:pPr>
        <w:rPr>
          <w:rFonts w:eastAsia="標楷體"/>
          <w:b/>
          <w:sz w:val="32"/>
          <w:szCs w:val="32"/>
          <w:lang w:eastAsia="zh-TW"/>
        </w:rPr>
      </w:pPr>
    </w:p>
    <w:p w:rsidR="00C4551A" w:rsidRPr="00E625B3" w:rsidRDefault="00C4551A">
      <w:pPr>
        <w:rPr>
          <w:rFonts w:eastAsia="標楷體"/>
          <w:b/>
          <w:sz w:val="32"/>
          <w:szCs w:val="32"/>
          <w:lang w:eastAsia="zh-TW"/>
        </w:rPr>
      </w:pPr>
      <w:r w:rsidRPr="00E625B3">
        <w:rPr>
          <w:rFonts w:eastAsia="標楷體"/>
          <w:b/>
          <w:sz w:val="32"/>
          <w:szCs w:val="32"/>
          <w:lang w:eastAsia="zh-TW"/>
        </w:rPr>
        <w:br w:type="page"/>
      </w:r>
    </w:p>
    <w:p w:rsidR="00901897"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AC14C1" w:rsidRPr="00E625B3" w:rsidRDefault="00AC14C1" w:rsidP="00901897">
      <w:pPr>
        <w:spacing w:line="500" w:lineRule="exact"/>
        <w:jc w:val="center"/>
        <w:rPr>
          <w:rFonts w:eastAsia="標楷體"/>
          <w:b/>
          <w:sz w:val="32"/>
          <w:szCs w:val="32"/>
          <w:lang w:eastAsia="zh-TW"/>
        </w:rPr>
      </w:pPr>
      <w:r w:rsidRPr="00E625B3">
        <w:rPr>
          <w:rFonts w:eastAsia="標楷體"/>
          <w:b/>
          <w:sz w:val="32"/>
          <w:szCs w:val="32"/>
          <w:lang w:eastAsia="zh-TW"/>
        </w:rPr>
        <w:t>（交通部）</w:t>
      </w:r>
    </w:p>
    <w:p w:rsidR="006C39CA" w:rsidRPr="00E625B3" w:rsidRDefault="006C39CA" w:rsidP="006C39CA">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縣（市）政府</w:t>
      </w:r>
      <w:r w:rsidRPr="00E625B3">
        <w:rPr>
          <w:rFonts w:eastAsia="標楷體"/>
          <w:b/>
          <w:sz w:val="32"/>
          <w:szCs w:val="32"/>
          <w:lang w:eastAsia="zh-TW"/>
        </w:rPr>
        <w:t>（</w:t>
      </w:r>
      <w:r w:rsidRPr="00E625B3">
        <w:rPr>
          <w:rFonts w:eastAsia="標楷體"/>
          <w:b/>
          <w:sz w:val="32"/>
          <w:szCs w:val="32"/>
          <w:u w:val="single"/>
          <w:lang w:eastAsia="zh-TW"/>
        </w:rPr>
        <w:t>本島地區</w:t>
      </w:r>
      <w:r w:rsidRPr="00E625B3">
        <w:rPr>
          <w:rFonts w:eastAsia="標楷體"/>
          <w:b/>
          <w:sz w:val="32"/>
          <w:szCs w:val="32"/>
          <w:lang w:eastAsia="zh-TW"/>
        </w:rPr>
        <w:t>）</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116"/>
        <w:gridCol w:w="1700"/>
        <w:gridCol w:w="851"/>
        <w:gridCol w:w="2550"/>
      </w:tblGrid>
      <w:tr w:rsidR="006C39CA" w:rsidRPr="00E625B3" w:rsidTr="0014615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jc w:val="center"/>
              <w:rPr>
                <w:rFonts w:eastAsia="標楷體"/>
                <w:kern w:val="2"/>
                <w:sz w:val="28"/>
                <w:szCs w:val="28"/>
              </w:rPr>
            </w:pPr>
            <w:r w:rsidRPr="00E625B3">
              <w:rPr>
                <w:rFonts w:eastAsia="標楷體"/>
                <w:kern w:val="2"/>
                <w:sz w:val="28"/>
                <w:szCs w:val="28"/>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jc w:val="center"/>
              <w:rPr>
                <w:rFonts w:eastAsia="標楷體"/>
                <w:kern w:val="2"/>
                <w:sz w:val="28"/>
                <w:szCs w:val="28"/>
              </w:rPr>
            </w:pPr>
            <w:r w:rsidRPr="00E625B3">
              <w:rPr>
                <w:rFonts w:eastAsia="標楷體"/>
                <w:kern w:val="2"/>
                <w:sz w:val="28"/>
                <w:szCs w:val="28"/>
              </w:rPr>
              <w:t>評核重點項目</w:t>
            </w:r>
          </w:p>
        </w:tc>
        <w:tc>
          <w:tcPr>
            <w:tcW w:w="3116"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jc w:val="center"/>
              <w:rPr>
                <w:rFonts w:eastAsia="標楷體"/>
                <w:kern w:val="2"/>
                <w:sz w:val="28"/>
                <w:szCs w:val="28"/>
              </w:rPr>
            </w:pPr>
            <w:r w:rsidRPr="00E625B3">
              <w:rPr>
                <w:rFonts w:eastAsia="標楷體"/>
                <w:kern w:val="2"/>
                <w:sz w:val="28"/>
                <w:szCs w:val="28"/>
              </w:rPr>
              <w:t>評核內容及標準</w:t>
            </w:r>
          </w:p>
        </w:tc>
        <w:tc>
          <w:tcPr>
            <w:tcW w:w="1700"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jc w:val="center"/>
              <w:rPr>
                <w:rFonts w:eastAsia="標楷體"/>
                <w:kern w:val="2"/>
                <w:sz w:val="28"/>
                <w:szCs w:val="28"/>
              </w:rPr>
            </w:pPr>
            <w:r w:rsidRPr="00E625B3">
              <w:rPr>
                <w:rFonts w:eastAsia="標楷體"/>
                <w:kern w:val="2"/>
                <w:sz w:val="28"/>
                <w:szCs w:val="28"/>
              </w:rPr>
              <w:t>受訪評單位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jc w:val="center"/>
              <w:rPr>
                <w:rFonts w:eastAsia="標楷體"/>
                <w:kern w:val="2"/>
                <w:sz w:val="28"/>
                <w:szCs w:val="28"/>
              </w:rPr>
            </w:pPr>
            <w:r w:rsidRPr="00E625B3">
              <w:rPr>
                <w:rFonts w:eastAsia="標楷體"/>
                <w:kern w:val="2"/>
                <w:sz w:val="28"/>
                <w:szCs w:val="28"/>
              </w:rPr>
              <w:t>得分</w:t>
            </w:r>
          </w:p>
        </w:tc>
        <w:tc>
          <w:tcPr>
            <w:tcW w:w="2550"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jc w:val="center"/>
              <w:rPr>
                <w:rFonts w:eastAsia="標楷體"/>
                <w:kern w:val="2"/>
                <w:sz w:val="28"/>
                <w:szCs w:val="28"/>
              </w:rPr>
            </w:pPr>
            <w:r w:rsidRPr="00E625B3">
              <w:rPr>
                <w:rFonts w:eastAsia="標楷體"/>
                <w:kern w:val="2"/>
                <w:sz w:val="28"/>
                <w:szCs w:val="28"/>
              </w:rPr>
              <w:t>訪評所見及優缺點</w:t>
            </w: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一</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建立完善之災害應變體制（陸上交通事故）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是否參依「災害防救基本計畫」及「陸上交通事故災害防救業務計畫」，檢討修訂對策納入地方政府災害防救業務計畫，並對前一年度防災應變檢討策進</w:t>
            </w:r>
            <w:r w:rsidRPr="00E625B3">
              <w:rPr>
                <w:rFonts w:eastAsia="標楷體"/>
                <w:kern w:val="2"/>
                <w:sz w:val="28"/>
                <w:szCs w:val="28"/>
                <w:lang w:eastAsia="zh-TW"/>
              </w:rPr>
              <w:t>?</w:t>
            </w:r>
            <w:r w:rsidRPr="00E625B3">
              <w:rPr>
                <w:rFonts w:eastAsia="標楷體"/>
                <w:kern w:val="2"/>
                <w:sz w:val="28"/>
                <w:szCs w:val="28"/>
                <w:lang w:eastAsia="zh-TW"/>
              </w:rPr>
              <w:t>（</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二</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防災整備（陸上交通事故）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是否編管公路災害防救整備應變器材能量部署及緊急通報聯繫名冊</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三</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公路防災預警機制（陸上交通事故）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是否有針對災害潛勢區域道路事先訂定警戒避難準則，是否建立封橋封路管制機制與標準作業程序及替代路線之規劃。（</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四</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ind w:left="-6" w:firstLine="6"/>
              <w:rPr>
                <w:rFonts w:eastAsia="標楷體"/>
                <w:kern w:val="2"/>
                <w:sz w:val="28"/>
                <w:szCs w:val="28"/>
                <w:lang w:eastAsia="zh-TW"/>
              </w:rPr>
            </w:pPr>
            <w:r w:rsidRPr="00E625B3">
              <w:rPr>
                <w:rFonts w:eastAsia="標楷體"/>
                <w:kern w:val="2"/>
                <w:sz w:val="28"/>
                <w:szCs w:val="28"/>
                <w:lang w:eastAsia="zh-TW"/>
              </w:rPr>
              <w:t>相關防救演習、訓練（陸上交通事故）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是否辦理年度陸上交通事故災害相關防救演習、教育訓練？（</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五</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區域聯防機制（陸上交通事故）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是否與區域救援單位制定相互支援作業程序及簽署支援協定</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六</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建立完善之災害應變體制（海難）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是否參依「災害防救法」、「災害防救基本計畫」及「海難災害防救業務計畫」，檢討修訂對策納入地方政府災害防救業務計畫？（</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lastRenderedPageBreak/>
              <w:t>七</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相關防救演習、訓練（海難）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是否辦理年度海難災害相關防救演習、教育訓練？（</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八</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區域聯防機制（海難）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是否與區域救援單位制定相互支援作業程序及簽署支援協定</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lang w:eastAsia="zh-TW"/>
              </w:rPr>
              <w:t>九</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建立完善之災害應變體制（空難）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是否參依「災害防救基本計畫」及「空難災害防救業務計畫」，檢討修訂對策納入地方政府災害防救業務計畫？（</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十</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防災整備（空難）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是否編管整備應變器材及緊急通報聯繫名冊</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5%</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十一</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相關防救演習、訓練（空難）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是否納入或配合所在地或鄰近航空站辦理年度空難災害相關防救演習、教育訓練？（</w:t>
            </w:r>
            <w:r w:rsidRPr="00E625B3">
              <w:rPr>
                <w:rFonts w:eastAsia="標楷體"/>
                <w:kern w:val="2"/>
                <w:sz w:val="28"/>
                <w:szCs w:val="28"/>
                <w:lang w:eastAsia="zh-TW"/>
              </w:rPr>
              <w:t>5%</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146156" w:rsidRPr="00E625B3" w:rsidTr="0002646D">
        <w:trPr>
          <w:trHeight w:val="499"/>
        </w:trPr>
        <w:tc>
          <w:tcPr>
            <w:tcW w:w="7084" w:type="dxa"/>
            <w:gridSpan w:val="4"/>
            <w:tcBorders>
              <w:top w:val="single" w:sz="4" w:space="0" w:color="auto"/>
              <w:left w:val="single" w:sz="4" w:space="0" w:color="auto"/>
              <w:bottom w:val="single" w:sz="4" w:space="0" w:color="auto"/>
              <w:right w:val="single" w:sz="4" w:space="0" w:color="auto"/>
            </w:tcBorders>
            <w:vAlign w:val="center"/>
          </w:tcPr>
          <w:p w:rsidR="00146156" w:rsidRPr="00E625B3" w:rsidRDefault="00146156" w:rsidP="00146156">
            <w:pPr>
              <w:spacing w:line="360" w:lineRule="exact"/>
              <w:jc w:val="right"/>
              <w:rPr>
                <w:rFonts w:eastAsia="標楷體"/>
                <w:kern w:val="2"/>
                <w:sz w:val="28"/>
                <w:szCs w:val="28"/>
                <w:lang w:eastAsia="zh-TW"/>
              </w:rPr>
            </w:pPr>
            <w:r w:rsidRPr="00E625B3">
              <w:rPr>
                <w:rFonts w:eastAsia="標楷體"/>
                <w:sz w:val="28"/>
                <w:szCs w:val="28"/>
              </w:rPr>
              <w:t>合計（</w:t>
            </w:r>
            <w:r w:rsidRPr="00E625B3">
              <w:rPr>
                <w:rFonts w:eastAsia="標楷體"/>
                <w:sz w:val="28"/>
                <w:szCs w:val="28"/>
              </w:rPr>
              <w:t>100%</w:t>
            </w:r>
            <w:r w:rsidRPr="00E625B3">
              <w:rPr>
                <w:rFonts w:eastAsia="標楷體"/>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46156" w:rsidRPr="00E625B3" w:rsidRDefault="00146156">
            <w:pPr>
              <w:spacing w:line="360" w:lineRule="exact"/>
              <w:rPr>
                <w:rFonts w:eastAsia="標楷體"/>
                <w:kern w:val="2"/>
                <w:sz w:val="28"/>
                <w:szCs w:val="28"/>
              </w:rPr>
            </w:pPr>
          </w:p>
        </w:tc>
        <w:tc>
          <w:tcPr>
            <w:tcW w:w="2551" w:type="dxa"/>
            <w:tcBorders>
              <w:top w:val="single" w:sz="4" w:space="0" w:color="auto"/>
              <w:left w:val="single" w:sz="4" w:space="0" w:color="auto"/>
              <w:bottom w:val="single" w:sz="4" w:space="0" w:color="auto"/>
              <w:right w:val="single" w:sz="4" w:space="0" w:color="auto"/>
            </w:tcBorders>
          </w:tcPr>
          <w:p w:rsidR="00146156" w:rsidRPr="00E625B3" w:rsidRDefault="00146156">
            <w:pPr>
              <w:spacing w:line="360" w:lineRule="exact"/>
              <w:rPr>
                <w:rFonts w:eastAsia="標楷體"/>
                <w:kern w:val="2"/>
                <w:sz w:val="28"/>
                <w:szCs w:val="28"/>
              </w:rPr>
            </w:pPr>
          </w:p>
        </w:tc>
      </w:tr>
    </w:tbl>
    <w:p w:rsidR="006C39CA" w:rsidRPr="00E625B3" w:rsidRDefault="006C39CA" w:rsidP="006C39CA">
      <w:pPr>
        <w:spacing w:line="500" w:lineRule="exact"/>
        <w:jc w:val="center"/>
        <w:rPr>
          <w:rFonts w:eastAsia="標楷體"/>
          <w:b/>
          <w:sz w:val="32"/>
          <w:szCs w:val="32"/>
          <w:lang w:eastAsia="zh-TW"/>
        </w:rPr>
      </w:pPr>
    </w:p>
    <w:p w:rsidR="006C39CA" w:rsidRPr="00E625B3" w:rsidRDefault="006C39CA" w:rsidP="006C39CA">
      <w:pPr>
        <w:rPr>
          <w:rFonts w:eastAsia="標楷體"/>
          <w:b/>
          <w:sz w:val="32"/>
          <w:szCs w:val="32"/>
          <w:lang w:eastAsia="zh-TW"/>
        </w:rPr>
      </w:pPr>
      <w:r w:rsidRPr="00E625B3">
        <w:rPr>
          <w:rFonts w:eastAsia="標楷體"/>
          <w:b/>
          <w:sz w:val="32"/>
          <w:szCs w:val="32"/>
          <w:lang w:eastAsia="zh-TW"/>
        </w:rPr>
        <w:br w:type="page"/>
      </w:r>
    </w:p>
    <w:p w:rsidR="006C39CA" w:rsidRPr="00E625B3" w:rsidRDefault="006C39CA" w:rsidP="006C39CA">
      <w:pPr>
        <w:spacing w:line="500" w:lineRule="exact"/>
        <w:jc w:val="center"/>
        <w:rPr>
          <w:rFonts w:eastAsia="標楷體"/>
          <w:b/>
          <w:sz w:val="32"/>
          <w:szCs w:val="32"/>
          <w:lang w:eastAsia="zh-TW"/>
        </w:rPr>
      </w:pPr>
      <w:r w:rsidRPr="00E625B3">
        <w:rPr>
          <w:rFonts w:eastAsia="標楷體"/>
          <w:b/>
          <w:sz w:val="32"/>
          <w:szCs w:val="32"/>
          <w:lang w:eastAsia="zh-TW"/>
        </w:rPr>
        <w:lastRenderedPageBreak/>
        <w:t>106</w:t>
      </w:r>
      <w:r w:rsidRPr="00E625B3">
        <w:rPr>
          <w:rFonts w:eastAsia="標楷體"/>
          <w:b/>
          <w:sz w:val="32"/>
          <w:szCs w:val="32"/>
          <w:lang w:eastAsia="zh-TW"/>
        </w:rPr>
        <w:t>年度災害防救業務訪評重點項目及評分表</w:t>
      </w:r>
    </w:p>
    <w:p w:rsidR="00AC14C1" w:rsidRPr="00E625B3" w:rsidRDefault="00AC14C1" w:rsidP="006C39CA">
      <w:pPr>
        <w:spacing w:line="500" w:lineRule="exact"/>
        <w:jc w:val="center"/>
        <w:rPr>
          <w:rFonts w:eastAsia="標楷體"/>
          <w:b/>
          <w:sz w:val="32"/>
          <w:szCs w:val="32"/>
          <w:lang w:eastAsia="zh-TW"/>
        </w:rPr>
      </w:pPr>
      <w:r w:rsidRPr="00E625B3">
        <w:rPr>
          <w:rFonts w:eastAsia="標楷體"/>
          <w:b/>
          <w:sz w:val="32"/>
          <w:szCs w:val="32"/>
          <w:lang w:eastAsia="zh-TW"/>
        </w:rPr>
        <w:t>（交通部）</w:t>
      </w:r>
    </w:p>
    <w:p w:rsidR="006C39CA" w:rsidRPr="00E625B3" w:rsidRDefault="006C39CA" w:rsidP="006C39CA">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縣（市）政府</w:t>
      </w:r>
      <w:r w:rsidRPr="00E625B3">
        <w:rPr>
          <w:rFonts w:eastAsia="標楷體"/>
          <w:b/>
          <w:sz w:val="32"/>
          <w:szCs w:val="32"/>
          <w:lang w:eastAsia="zh-TW"/>
        </w:rPr>
        <w:t>（</w:t>
      </w:r>
      <w:r w:rsidRPr="00E625B3">
        <w:rPr>
          <w:rFonts w:eastAsia="標楷體"/>
          <w:b/>
          <w:sz w:val="32"/>
          <w:szCs w:val="32"/>
          <w:u w:val="single"/>
          <w:lang w:eastAsia="zh-TW"/>
        </w:rPr>
        <w:t>離島地區</w:t>
      </w:r>
      <w:r w:rsidRPr="00E625B3">
        <w:rPr>
          <w:rFonts w:eastAsia="標楷體"/>
          <w:b/>
          <w:sz w:val="32"/>
          <w:szCs w:val="32"/>
          <w:lang w:eastAsia="zh-TW"/>
        </w:rPr>
        <w:t>）</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116"/>
        <w:gridCol w:w="1700"/>
        <w:gridCol w:w="851"/>
        <w:gridCol w:w="2550"/>
      </w:tblGrid>
      <w:tr w:rsidR="006C39CA" w:rsidRPr="00E625B3" w:rsidTr="0014615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評核重點項目</w:t>
            </w:r>
          </w:p>
        </w:tc>
        <w:tc>
          <w:tcPr>
            <w:tcW w:w="3116"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評核內容及標準</w:t>
            </w:r>
          </w:p>
        </w:tc>
        <w:tc>
          <w:tcPr>
            <w:tcW w:w="1700"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受訪評</w:t>
            </w:r>
          </w:p>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得分</w:t>
            </w:r>
          </w:p>
        </w:tc>
        <w:tc>
          <w:tcPr>
            <w:tcW w:w="2550"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rsidP="006C39CA">
            <w:pPr>
              <w:spacing w:line="360" w:lineRule="exact"/>
              <w:jc w:val="center"/>
              <w:rPr>
                <w:rFonts w:eastAsia="標楷體"/>
                <w:kern w:val="2"/>
                <w:sz w:val="28"/>
                <w:szCs w:val="28"/>
              </w:rPr>
            </w:pPr>
            <w:r w:rsidRPr="00E625B3">
              <w:rPr>
                <w:rFonts w:eastAsia="標楷體"/>
                <w:kern w:val="2"/>
                <w:sz w:val="28"/>
                <w:szCs w:val="28"/>
              </w:rPr>
              <w:t>訪評所見及優缺點</w:t>
            </w: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一</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建立完善之災害應變體制（陸上交通事故）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是否參依「災害防救基本計畫」及「陸上交通事故災害防救業務計畫」，檢討修訂對策納入地方政府災害防救業務計畫，並對前一年度防災應變檢討策進</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4%</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二</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防災整備（陸上交通事故）</w:t>
            </w:r>
          </w:p>
        </w:tc>
        <w:tc>
          <w:tcPr>
            <w:tcW w:w="3118"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是否編管公路災害防救整備應變器材能量部署及緊急通報聯繫名冊</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4%</w:t>
            </w:r>
            <w:r w:rsidRPr="00E625B3">
              <w:rPr>
                <w:rFonts w:eastAsia="標楷體"/>
                <w:kern w:val="2"/>
                <w:sz w:val="28"/>
                <w:szCs w:val="28"/>
                <w:lang w:eastAsia="zh-TW"/>
              </w:rPr>
              <w:t>）</w:t>
            </w:r>
          </w:p>
          <w:p w:rsidR="006C39CA" w:rsidRPr="00E625B3" w:rsidRDefault="006C39CA">
            <w:pPr>
              <w:spacing w:line="360" w:lineRule="exact"/>
              <w:rPr>
                <w:rFonts w:eastAsia="標楷體"/>
                <w:kern w:val="2"/>
                <w:sz w:val="28"/>
                <w:szCs w:val="28"/>
                <w:lang w:eastAsia="zh-TW"/>
              </w:rPr>
            </w:pP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三</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公路防災預警機制（陸上交通事故）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是否有針對災害潛勢區域道路事先訂定警戒避難準則，是否建立封橋封路管制機制與標準作業程序及替代路線之規劃。（</w:t>
            </w:r>
            <w:r w:rsidRPr="00E625B3">
              <w:rPr>
                <w:rFonts w:eastAsia="標楷體"/>
                <w:kern w:val="2"/>
                <w:sz w:val="28"/>
                <w:szCs w:val="28"/>
                <w:lang w:eastAsia="zh-TW"/>
              </w:rPr>
              <w:t>4%</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四</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ind w:left="-6" w:firstLine="6"/>
              <w:rPr>
                <w:rFonts w:eastAsia="標楷體"/>
                <w:kern w:val="2"/>
                <w:sz w:val="28"/>
                <w:szCs w:val="28"/>
                <w:lang w:eastAsia="zh-TW"/>
              </w:rPr>
            </w:pPr>
            <w:r w:rsidRPr="00E625B3">
              <w:rPr>
                <w:rFonts w:eastAsia="標楷體"/>
                <w:kern w:val="2"/>
                <w:sz w:val="28"/>
                <w:szCs w:val="28"/>
                <w:lang w:eastAsia="zh-TW"/>
              </w:rPr>
              <w:t>相關防救演習、訓練（陸上交通事故）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是否辦理年度陸上交通事故災害相關防救演習、教育訓練？（</w:t>
            </w:r>
            <w:r w:rsidRPr="00E625B3">
              <w:rPr>
                <w:rFonts w:eastAsia="標楷體"/>
                <w:kern w:val="2"/>
                <w:sz w:val="28"/>
                <w:szCs w:val="28"/>
                <w:lang w:eastAsia="zh-TW"/>
              </w:rPr>
              <w:t>4%</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rPr>
              <w:t>五</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區域聯防機制（陸上交通事故）</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是否與區域救援單位制定相互支援作業程序及簽署支援協定</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4%</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六</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建立完善之災害應變體制（海難）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是否參依「災害防救法」、「災害防救基本計畫」及「海難災害防救業務計畫」，檢討修訂對策納入地方政府災害防</w:t>
            </w:r>
            <w:r w:rsidRPr="00E625B3">
              <w:rPr>
                <w:rFonts w:eastAsia="標楷體"/>
                <w:kern w:val="2"/>
                <w:sz w:val="28"/>
                <w:szCs w:val="28"/>
                <w:lang w:eastAsia="zh-TW"/>
              </w:rPr>
              <w:lastRenderedPageBreak/>
              <w:t>救業務計畫？（</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lastRenderedPageBreak/>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七</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相關防救演習、訓練（海難）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是否辦理年度海難災害相關防救演習、教育訓練？（</w:t>
            </w:r>
            <w:r w:rsidRPr="00E625B3">
              <w:rPr>
                <w:rFonts w:eastAsia="標楷體"/>
                <w:kern w:val="2"/>
                <w:sz w:val="28"/>
                <w:szCs w:val="28"/>
                <w:lang w:eastAsia="zh-TW"/>
              </w:rPr>
              <w:t>15%</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八</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區域聯防機制（海難）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是否與區域救援單位制定相互支援作業程序及簽署支援協定</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15%</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rPr>
            </w:pPr>
            <w:r w:rsidRPr="00E625B3">
              <w:rPr>
                <w:rFonts w:eastAsia="標楷體"/>
                <w:kern w:val="2"/>
                <w:sz w:val="28"/>
                <w:szCs w:val="28"/>
                <w:lang w:eastAsia="zh-TW"/>
              </w:rPr>
              <w:t>九</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建立完善之災害應變體制（空難）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是否參依「災害防救基本計畫」及「空難災害防救業務計畫」，檢討修訂對策納入地方政府災害防救業務計畫？（</w:t>
            </w:r>
            <w:r w:rsidRPr="00E625B3">
              <w:rPr>
                <w:rFonts w:eastAsia="標楷體"/>
                <w:kern w:val="2"/>
                <w:sz w:val="28"/>
                <w:szCs w:val="28"/>
                <w:lang w:eastAsia="zh-TW"/>
              </w:rPr>
              <w:t>10%</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十</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防災整備（空難）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是否編管整備應變器材及緊急通報聯繫名冊</w:t>
            </w:r>
            <w:r w:rsidRPr="00E625B3">
              <w:rPr>
                <w:rFonts w:eastAsia="標楷體"/>
                <w:kern w:val="2"/>
                <w:sz w:val="28"/>
                <w:szCs w:val="28"/>
                <w:lang w:eastAsia="zh-TW"/>
              </w:rPr>
              <w:t xml:space="preserve">? </w:t>
            </w:r>
            <w:r w:rsidRPr="00E625B3">
              <w:rPr>
                <w:rFonts w:eastAsia="標楷體"/>
                <w:kern w:val="2"/>
                <w:sz w:val="28"/>
                <w:szCs w:val="28"/>
                <w:lang w:eastAsia="zh-TW"/>
              </w:rPr>
              <w:t>（</w:t>
            </w:r>
            <w:r w:rsidRPr="00E625B3">
              <w:rPr>
                <w:rFonts w:eastAsia="標楷體"/>
                <w:kern w:val="2"/>
                <w:sz w:val="28"/>
                <w:szCs w:val="28"/>
                <w:lang w:eastAsia="zh-TW"/>
              </w:rPr>
              <w:t>15%</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6C39CA" w:rsidRPr="00E625B3" w:rsidTr="006C39CA">
        <w:tc>
          <w:tcPr>
            <w:tcW w:w="85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十一</w:t>
            </w:r>
          </w:p>
        </w:tc>
        <w:tc>
          <w:tcPr>
            <w:tcW w:w="14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相關防救演習、訓練（空難）</w:t>
            </w:r>
          </w:p>
        </w:tc>
        <w:tc>
          <w:tcPr>
            <w:tcW w:w="3118" w:type="dxa"/>
            <w:tcBorders>
              <w:top w:val="single" w:sz="4" w:space="0" w:color="auto"/>
              <w:left w:val="single" w:sz="4" w:space="0" w:color="auto"/>
              <w:bottom w:val="single" w:sz="4" w:space="0" w:color="auto"/>
              <w:right w:val="single" w:sz="4" w:space="0" w:color="auto"/>
            </w:tcBorders>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是否納入或配合所在地或鄰近航空站辦理年度空難災害相關防救演習、教育訓練？（</w:t>
            </w:r>
            <w:r w:rsidRPr="00E625B3">
              <w:rPr>
                <w:rFonts w:eastAsia="標楷體"/>
                <w:kern w:val="2"/>
                <w:sz w:val="28"/>
                <w:szCs w:val="28"/>
                <w:lang w:eastAsia="zh-TW"/>
              </w:rPr>
              <w:t>15%</w:t>
            </w:r>
            <w:r w:rsidRPr="00E625B3">
              <w:rPr>
                <w:rFonts w:eastAsia="標楷體"/>
                <w:kern w:val="2"/>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9CA" w:rsidRPr="00E625B3" w:rsidRDefault="006C39CA">
            <w:pPr>
              <w:spacing w:line="360" w:lineRule="exact"/>
              <w:rPr>
                <w:rFonts w:eastAsia="標楷體"/>
                <w:kern w:val="2"/>
                <w:sz w:val="28"/>
                <w:szCs w:val="28"/>
                <w:lang w:eastAsia="zh-TW"/>
              </w:rPr>
            </w:pPr>
            <w:r w:rsidRPr="00E625B3">
              <w:rPr>
                <w:rFonts w:eastAsia="標楷體"/>
                <w:kern w:val="2"/>
                <w:sz w:val="28"/>
                <w:szCs w:val="28"/>
                <w:lang w:eastAsia="zh-TW"/>
              </w:rPr>
              <w:t>交通局（處）暨相關單位</w:t>
            </w:r>
          </w:p>
        </w:tc>
        <w:tc>
          <w:tcPr>
            <w:tcW w:w="8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6C39CA" w:rsidRPr="00E625B3" w:rsidRDefault="006C39CA">
            <w:pPr>
              <w:spacing w:line="360" w:lineRule="exact"/>
              <w:rPr>
                <w:rFonts w:eastAsia="標楷體"/>
                <w:kern w:val="2"/>
                <w:sz w:val="28"/>
                <w:szCs w:val="28"/>
                <w:lang w:eastAsia="zh-TW"/>
              </w:rPr>
            </w:pPr>
          </w:p>
        </w:tc>
      </w:tr>
      <w:tr w:rsidR="00146156" w:rsidRPr="00E625B3" w:rsidTr="0002646D">
        <w:trPr>
          <w:trHeight w:val="593"/>
        </w:trPr>
        <w:tc>
          <w:tcPr>
            <w:tcW w:w="7084" w:type="dxa"/>
            <w:gridSpan w:val="4"/>
            <w:tcBorders>
              <w:top w:val="single" w:sz="4" w:space="0" w:color="auto"/>
              <w:left w:val="single" w:sz="4" w:space="0" w:color="auto"/>
              <w:bottom w:val="single" w:sz="4" w:space="0" w:color="auto"/>
              <w:right w:val="single" w:sz="4" w:space="0" w:color="auto"/>
            </w:tcBorders>
            <w:vAlign w:val="center"/>
          </w:tcPr>
          <w:p w:rsidR="00146156" w:rsidRPr="00E625B3" w:rsidRDefault="00146156" w:rsidP="00146156">
            <w:pPr>
              <w:spacing w:line="360" w:lineRule="exact"/>
              <w:jc w:val="right"/>
              <w:rPr>
                <w:rFonts w:eastAsia="標楷體"/>
                <w:kern w:val="2"/>
                <w:sz w:val="28"/>
                <w:szCs w:val="28"/>
                <w:lang w:eastAsia="zh-TW"/>
              </w:rPr>
            </w:pPr>
            <w:r w:rsidRPr="00E625B3">
              <w:rPr>
                <w:rFonts w:eastAsia="標楷體"/>
                <w:sz w:val="28"/>
                <w:szCs w:val="28"/>
              </w:rPr>
              <w:t>合計（</w:t>
            </w:r>
            <w:r w:rsidRPr="00E625B3">
              <w:rPr>
                <w:rFonts w:eastAsia="標楷體"/>
                <w:sz w:val="28"/>
                <w:szCs w:val="28"/>
              </w:rPr>
              <w:t>100%</w:t>
            </w:r>
            <w:r w:rsidRPr="00E625B3">
              <w:rPr>
                <w:rFonts w:eastAsia="標楷體"/>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46156" w:rsidRPr="00E625B3" w:rsidRDefault="00146156">
            <w:pPr>
              <w:spacing w:line="360" w:lineRule="exact"/>
              <w:rPr>
                <w:rFonts w:eastAsia="標楷體"/>
                <w:kern w:val="2"/>
                <w:sz w:val="28"/>
                <w:szCs w:val="28"/>
              </w:rPr>
            </w:pPr>
          </w:p>
        </w:tc>
        <w:tc>
          <w:tcPr>
            <w:tcW w:w="2551" w:type="dxa"/>
            <w:tcBorders>
              <w:top w:val="single" w:sz="4" w:space="0" w:color="auto"/>
              <w:left w:val="single" w:sz="4" w:space="0" w:color="auto"/>
              <w:bottom w:val="single" w:sz="4" w:space="0" w:color="auto"/>
              <w:right w:val="single" w:sz="4" w:space="0" w:color="auto"/>
            </w:tcBorders>
          </w:tcPr>
          <w:p w:rsidR="00146156" w:rsidRPr="00E625B3" w:rsidRDefault="00146156">
            <w:pPr>
              <w:spacing w:line="360" w:lineRule="exact"/>
              <w:rPr>
                <w:rFonts w:eastAsia="標楷體"/>
                <w:kern w:val="2"/>
                <w:sz w:val="28"/>
                <w:szCs w:val="28"/>
              </w:rPr>
            </w:pPr>
          </w:p>
        </w:tc>
      </w:tr>
    </w:tbl>
    <w:p w:rsidR="00146156" w:rsidRPr="00E625B3" w:rsidRDefault="00146156">
      <w:pPr>
        <w:rPr>
          <w:rFonts w:eastAsia="標楷體"/>
          <w:b/>
          <w:sz w:val="32"/>
          <w:szCs w:val="32"/>
          <w:u w:color="000000"/>
          <w:lang w:eastAsia="zh-TW"/>
        </w:rPr>
      </w:pPr>
      <w:r w:rsidRPr="00E625B3">
        <w:rPr>
          <w:rFonts w:eastAsia="標楷體"/>
          <w:b/>
          <w:sz w:val="32"/>
          <w:szCs w:val="32"/>
          <w:u w:color="000000"/>
          <w:lang w:eastAsia="zh-TW"/>
        </w:rPr>
        <w:br w:type="page"/>
      </w:r>
    </w:p>
    <w:p w:rsidR="00901897"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901897" w:rsidRPr="00E625B3" w:rsidRDefault="00901897" w:rsidP="00901897">
      <w:pPr>
        <w:spacing w:line="500" w:lineRule="exact"/>
        <w:jc w:val="center"/>
        <w:rPr>
          <w:rFonts w:eastAsia="標楷體"/>
          <w:b/>
          <w:sz w:val="32"/>
          <w:szCs w:val="32"/>
          <w:lang w:eastAsia="zh-TW"/>
        </w:rPr>
      </w:pPr>
      <w:r w:rsidRPr="00E625B3">
        <w:rPr>
          <w:rFonts w:eastAsia="標楷體"/>
          <w:b/>
          <w:sz w:val="32"/>
          <w:szCs w:val="32"/>
          <w:u w:color="000000"/>
          <w:lang w:eastAsia="zh-TW"/>
        </w:rPr>
        <w:t>（</w:t>
      </w:r>
      <w:r w:rsidR="00AC14C1" w:rsidRPr="00E625B3">
        <w:rPr>
          <w:rFonts w:eastAsia="標楷體"/>
          <w:b/>
          <w:sz w:val="32"/>
          <w:szCs w:val="32"/>
          <w:u w:color="000000"/>
          <w:lang w:eastAsia="zh-TW"/>
        </w:rPr>
        <w:t>衛生福利部</w:t>
      </w:r>
      <w:r w:rsidRPr="00E625B3">
        <w:rPr>
          <w:rFonts w:eastAsia="標楷體"/>
          <w:b/>
          <w:sz w:val="32"/>
          <w:szCs w:val="32"/>
          <w:u w:color="000000"/>
          <w:lang w:eastAsia="zh-TW"/>
        </w:rPr>
        <w:t>社會救助及社工司、社會及家庭署）</w:t>
      </w:r>
    </w:p>
    <w:p w:rsidR="00901897" w:rsidRPr="00E625B3" w:rsidRDefault="00901897" w:rsidP="00901897">
      <w:pPr>
        <w:rPr>
          <w:rFonts w:eastAsia="標楷體"/>
          <w:sz w:val="32"/>
          <w:szCs w:val="32"/>
          <w:lang w:eastAsia="zh-TW"/>
        </w:rPr>
      </w:pPr>
      <w:r w:rsidRPr="00E625B3">
        <w:rPr>
          <w:rFonts w:eastAsia="標楷體"/>
          <w:sz w:val="32"/>
          <w:szCs w:val="32"/>
        </w:rPr>
        <w:t>機關別：</w:t>
      </w:r>
      <w:r w:rsidRPr="00E625B3">
        <w:rPr>
          <w:rFonts w:eastAsia="標楷體"/>
          <w:sz w:val="32"/>
          <w:szCs w:val="32"/>
          <w:u w:val="single"/>
        </w:rPr>
        <w:t xml:space="preserve">               </w:t>
      </w:r>
      <w:r w:rsidRPr="00E625B3">
        <w:rPr>
          <w:rFonts w:eastAsia="標楷體"/>
          <w:sz w:val="32"/>
          <w:szCs w:val="32"/>
        </w:rPr>
        <w:t>縣</w:t>
      </w:r>
      <w:r w:rsidR="003317A7" w:rsidRPr="00E625B3">
        <w:rPr>
          <w:rFonts w:eastAsia="標楷體"/>
          <w:sz w:val="32"/>
          <w:szCs w:val="32"/>
        </w:rPr>
        <w:t>（</w:t>
      </w:r>
      <w:r w:rsidRPr="00E625B3">
        <w:rPr>
          <w:rFonts w:eastAsia="標楷體"/>
          <w:sz w:val="32"/>
          <w:szCs w:val="32"/>
        </w:rPr>
        <w:t>市</w:t>
      </w:r>
      <w:r w:rsidR="003317A7" w:rsidRPr="00E625B3">
        <w:rPr>
          <w:rFonts w:eastAsia="標楷體"/>
          <w:sz w:val="32"/>
          <w:szCs w:val="32"/>
        </w:rPr>
        <w:t>）</w:t>
      </w:r>
      <w:r w:rsidRPr="00E625B3">
        <w:rPr>
          <w:rFonts w:eastAsia="標楷體"/>
          <w:sz w:val="32"/>
          <w:szCs w:val="32"/>
        </w:rPr>
        <w:t>政府</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116"/>
        <w:gridCol w:w="1700"/>
        <w:gridCol w:w="851"/>
        <w:gridCol w:w="2550"/>
      </w:tblGrid>
      <w:tr w:rsidR="0029240D" w:rsidRPr="00E625B3" w:rsidTr="002924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評核重點項目</w:t>
            </w:r>
          </w:p>
        </w:tc>
        <w:tc>
          <w:tcPr>
            <w:tcW w:w="3116" w:type="dxa"/>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評核內容及標準</w:t>
            </w:r>
          </w:p>
        </w:tc>
        <w:tc>
          <w:tcPr>
            <w:tcW w:w="1700" w:type="dxa"/>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受訪評單位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得分</w:t>
            </w:r>
          </w:p>
        </w:tc>
        <w:tc>
          <w:tcPr>
            <w:tcW w:w="2550" w:type="dxa"/>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訪評所見及優點</w:t>
            </w:r>
          </w:p>
        </w:tc>
      </w:tr>
      <w:tr w:rsidR="0029240D" w:rsidRPr="00E625B3" w:rsidTr="0029240D">
        <w:tc>
          <w:tcPr>
            <w:tcW w:w="851" w:type="dxa"/>
            <w:vMerge w:val="restart"/>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災前整備</w:t>
            </w:r>
            <w:r w:rsidRPr="00E625B3">
              <w:rPr>
                <w:rFonts w:eastAsia="標楷體"/>
                <w:kern w:val="2"/>
                <w:sz w:val="28"/>
                <w:szCs w:val="28"/>
                <w:lang w:eastAsia="zh-TW"/>
              </w:rPr>
              <w:t>(60%)</w:t>
            </w: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是否能依不同災害類別，並配合災害潛勢檢討，規劃不同之收容場所？收容場所空間之規劃是否符合入住民眾需求，並注意個別隱私，且考量身心障礙者、老人等特殊族群之需求？</w:t>
            </w:r>
            <w:r w:rsidRPr="00E625B3">
              <w:rPr>
                <w:rFonts w:eastAsia="標楷體"/>
                <w:kern w:val="2"/>
                <w:sz w:val="28"/>
                <w:szCs w:val="28"/>
                <w:lang w:eastAsia="zh-TW"/>
              </w:rPr>
              <w:t>(10%)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社會局</w:t>
            </w:r>
            <w:r w:rsidRPr="00E625B3">
              <w:rPr>
                <w:rFonts w:eastAsia="標楷體"/>
                <w:kern w:val="2"/>
                <w:sz w:val="28"/>
                <w:szCs w:val="28"/>
                <w:lang w:eastAsia="zh-TW"/>
              </w:rPr>
              <w:t>(</w:t>
            </w:r>
            <w:r w:rsidRPr="00E625B3">
              <w:rPr>
                <w:rFonts w:eastAsia="標楷體"/>
                <w:kern w:val="2"/>
                <w:sz w:val="28"/>
                <w:szCs w:val="28"/>
                <w:lang w:eastAsia="zh-TW"/>
              </w:rPr>
              <w:t>處</w:t>
            </w:r>
            <w:r w:rsidRPr="00E625B3">
              <w:rPr>
                <w:rFonts w:eastAsia="標楷體"/>
                <w:kern w:val="2"/>
                <w:sz w:val="28"/>
                <w:szCs w:val="28"/>
                <w:lang w:eastAsia="zh-TW"/>
              </w:rPr>
              <w:t>)</w:t>
            </w: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是否定期檢視收容所之安全性</w:t>
            </w:r>
            <w:r w:rsidRPr="00E625B3">
              <w:rPr>
                <w:rFonts w:eastAsia="標楷體"/>
                <w:kern w:val="2"/>
                <w:sz w:val="28"/>
                <w:szCs w:val="28"/>
                <w:lang w:eastAsia="zh-TW"/>
              </w:rPr>
              <w:t>(</w:t>
            </w:r>
            <w:r w:rsidRPr="00E625B3">
              <w:rPr>
                <w:rFonts w:eastAsia="標楷體"/>
                <w:kern w:val="2"/>
                <w:sz w:val="28"/>
                <w:szCs w:val="28"/>
                <w:lang w:eastAsia="zh-TW"/>
              </w:rPr>
              <w:t>例如：定期檢視收容所是否座落災害潛勢區域？消防設備與結構是否安全？水電是否堪用？</w:t>
            </w:r>
            <w:r w:rsidRPr="00E625B3">
              <w:rPr>
                <w:rFonts w:eastAsia="標楷體"/>
                <w:kern w:val="2"/>
                <w:sz w:val="28"/>
                <w:szCs w:val="28"/>
                <w:lang w:eastAsia="zh-TW"/>
              </w:rPr>
              <w:t>)</w:t>
            </w:r>
            <w:r w:rsidRPr="00E625B3">
              <w:rPr>
                <w:rFonts w:eastAsia="標楷體"/>
                <w:kern w:val="2"/>
                <w:sz w:val="28"/>
                <w:szCs w:val="28"/>
                <w:lang w:eastAsia="zh-TW"/>
              </w:rPr>
              <w:t>針對缺失是否訂有改善檢核機制？</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建立物資整備及災害發生時之物資籌募、管理及配送機制？是否考量性別及特殊身心障礙者等弱勢民眾需求儲備特殊民生物資？是否定期查核轄內區域落實儲備安全存量及民生物品？針對查核缺失是否訂有改善檢核機制？</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是否調查並確認可參與災害救助民間團體及救災志工，並按團體特性認養或調配災害救助工</w:t>
            </w:r>
            <w:r w:rsidRPr="00E625B3">
              <w:rPr>
                <w:rFonts w:eastAsia="標楷體"/>
                <w:kern w:val="2"/>
                <w:sz w:val="28"/>
                <w:szCs w:val="28"/>
                <w:lang w:eastAsia="zh-TW"/>
              </w:rPr>
              <w:lastRenderedPageBreak/>
              <w:t>作？</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rPr>
          <w:trHeight w:val="18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是否定期召開民間團體聯繫會報，檢討並規劃有關災害救助重點工作及動員方式，並配合演練加強訓練？</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rPr>
          <w:trHeight w:val="18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是否於汛期前將收容所及儲備物資相關資料完整且正確登錄於衛生福利部「重大災害物資資源及志工人力整合網絡平台管理系統」，並於規定期限內報送中央主管機關？所登載收容所資料是否與縣</w:t>
            </w:r>
            <w:r w:rsidRPr="00E625B3">
              <w:rPr>
                <w:rFonts w:eastAsia="標楷體"/>
                <w:kern w:val="2"/>
                <w:sz w:val="28"/>
                <w:szCs w:val="28"/>
                <w:lang w:eastAsia="zh-TW"/>
              </w:rPr>
              <w:t>(</w:t>
            </w:r>
            <w:r w:rsidRPr="00E625B3">
              <w:rPr>
                <w:rFonts w:eastAsia="標楷體"/>
                <w:kern w:val="2"/>
                <w:sz w:val="28"/>
                <w:szCs w:val="28"/>
                <w:lang w:eastAsia="zh-TW"/>
              </w:rPr>
              <w:t>市</w:t>
            </w:r>
            <w:r w:rsidRPr="00E625B3">
              <w:rPr>
                <w:rFonts w:eastAsia="標楷體"/>
                <w:kern w:val="2"/>
                <w:sz w:val="28"/>
                <w:szCs w:val="28"/>
                <w:lang w:eastAsia="zh-TW"/>
              </w:rPr>
              <w:t>)</w:t>
            </w:r>
            <w:r w:rsidRPr="00E625B3">
              <w:rPr>
                <w:rFonts w:eastAsia="標楷體"/>
                <w:kern w:val="2"/>
                <w:sz w:val="28"/>
                <w:szCs w:val="28"/>
                <w:lang w:eastAsia="zh-TW"/>
              </w:rPr>
              <w:t>政府或局</w:t>
            </w:r>
            <w:r w:rsidRPr="00E625B3">
              <w:rPr>
                <w:rFonts w:eastAsia="標楷體"/>
                <w:kern w:val="2"/>
                <w:sz w:val="28"/>
                <w:szCs w:val="28"/>
                <w:lang w:eastAsia="zh-TW"/>
              </w:rPr>
              <w:t>(</w:t>
            </w:r>
            <w:r w:rsidRPr="00E625B3">
              <w:rPr>
                <w:rFonts w:eastAsia="標楷體"/>
                <w:kern w:val="2"/>
                <w:sz w:val="28"/>
                <w:szCs w:val="28"/>
                <w:lang w:eastAsia="zh-TW"/>
              </w:rPr>
              <w:t>處</w:t>
            </w:r>
            <w:r w:rsidRPr="00E625B3">
              <w:rPr>
                <w:rFonts w:eastAsia="標楷體"/>
                <w:kern w:val="2"/>
                <w:sz w:val="28"/>
                <w:szCs w:val="28"/>
                <w:lang w:eastAsia="zh-TW"/>
              </w:rPr>
              <w:t>)</w:t>
            </w:r>
            <w:r w:rsidRPr="00E625B3">
              <w:rPr>
                <w:rFonts w:eastAsia="標楷體"/>
                <w:kern w:val="2"/>
                <w:sz w:val="28"/>
                <w:szCs w:val="28"/>
                <w:lang w:eastAsia="zh-TW"/>
              </w:rPr>
              <w:t>網站首頁專區公告災民收容場所名稱、收容人數、聯絡方式及地址一致？</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rPr>
          <w:trHeight w:val="1875"/>
        </w:trPr>
        <w:tc>
          <w:tcPr>
            <w:tcW w:w="851"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二</w:t>
            </w:r>
          </w:p>
        </w:tc>
        <w:tc>
          <w:tcPr>
            <w:tcW w:w="1417"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災時及災後服務資訊掌握</w:t>
            </w:r>
            <w:r w:rsidRPr="00E625B3">
              <w:rPr>
                <w:rFonts w:eastAsia="標楷體"/>
                <w:kern w:val="2"/>
                <w:sz w:val="28"/>
                <w:szCs w:val="28"/>
                <w:lang w:eastAsia="zh-TW"/>
              </w:rPr>
              <w:t>(10%)</w:t>
            </w: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災時及災後依應啟動之服務項目，能即時填報</w:t>
            </w:r>
            <w:r w:rsidRPr="00E625B3">
              <w:rPr>
                <w:rFonts w:eastAsia="標楷體"/>
                <w:kern w:val="2"/>
                <w:sz w:val="28"/>
                <w:szCs w:val="28"/>
                <w:lang w:eastAsia="zh-TW"/>
              </w:rPr>
              <w:t>EMIC</w:t>
            </w:r>
            <w:r w:rsidRPr="00E625B3">
              <w:rPr>
                <w:rFonts w:eastAsia="標楷體"/>
                <w:kern w:val="2"/>
                <w:sz w:val="28"/>
                <w:szCs w:val="28"/>
                <w:lang w:eastAsia="zh-TW"/>
              </w:rPr>
              <w:t>通報表</w:t>
            </w:r>
            <w:r w:rsidRPr="00E625B3">
              <w:rPr>
                <w:rFonts w:eastAsia="標楷體"/>
                <w:kern w:val="2"/>
                <w:sz w:val="28"/>
                <w:szCs w:val="28"/>
                <w:lang w:eastAsia="zh-TW"/>
              </w:rPr>
              <w:t>(3</w:t>
            </w:r>
            <w:r w:rsidRPr="00E625B3">
              <w:rPr>
                <w:rFonts w:eastAsia="標楷體"/>
                <w:kern w:val="2"/>
                <w:sz w:val="28"/>
                <w:szCs w:val="28"/>
                <w:lang w:eastAsia="zh-TW"/>
              </w:rPr>
              <w:t>小時</w:t>
            </w:r>
            <w:r w:rsidRPr="00E625B3">
              <w:rPr>
                <w:rFonts w:eastAsia="標楷體"/>
                <w:kern w:val="2"/>
                <w:sz w:val="28"/>
                <w:szCs w:val="28"/>
                <w:lang w:eastAsia="zh-TW"/>
              </w:rPr>
              <w:t>1</w:t>
            </w:r>
            <w:r w:rsidRPr="00E625B3">
              <w:rPr>
                <w:rFonts w:eastAsia="標楷體"/>
                <w:kern w:val="2"/>
                <w:sz w:val="28"/>
                <w:szCs w:val="28"/>
                <w:lang w:eastAsia="zh-TW"/>
              </w:rPr>
              <w:t>報</w:t>
            </w:r>
            <w:r w:rsidRPr="00E625B3">
              <w:rPr>
                <w:rFonts w:eastAsia="標楷體"/>
                <w:kern w:val="2"/>
                <w:sz w:val="28"/>
                <w:szCs w:val="28"/>
                <w:lang w:eastAsia="zh-TW"/>
              </w:rPr>
              <w:t>)</w:t>
            </w:r>
            <w:r w:rsidRPr="00E625B3">
              <w:rPr>
                <w:rFonts w:eastAsia="標楷體"/>
                <w:kern w:val="2"/>
                <w:sz w:val="28"/>
                <w:szCs w:val="28"/>
                <w:lang w:eastAsia="zh-TW"/>
              </w:rPr>
              <w:t>或中央所需之相關成果報表？填報資料是否正確？</w:t>
            </w:r>
            <w:r w:rsidRPr="00E625B3">
              <w:rPr>
                <w:rFonts w:eastAsia="標楷體"/>
                <w:kern w:val="2"/>
                <w:sz w:val="28"/>
                <w:szCs w:val="28"/>
                <w:lang w:eastAsia="zh-TW"/>
              </w:rPr>
              <w:t>(10%)</w:t>
            </w:r>
          </w:p>
        </w:tc>
        <w:tc>
          <w:tcPr>
            <w:tcW w:w="1700"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社會局</w:t>
            </w:r>
            <w:r w:rsidRPr="00E625B3">
              <w:rPr>
                <w:rFonts w:eastAsia="標楷體"/>
                <w:kern w:val="2"/>
                <w:sz w:val="28"/>
                <w:szCs w:val="28"/>
                <w:lang w:eastAsia="zh-TW"/>
              </w:rPr>
              <w:t>(</w:t>
            </w:r>
            <w:r w:rsidRPr="00E625B3">
              <w:rPr>
                <w:rFonts w:eastAsia="標楷體"/>
                <w:kern w:val="2"/>
                <w:sz w:val="28"/>
                <w:szCs w:val="28"/>
                <w:lang w:eastAsia="zh-TW"/>
              </w:rPr>
              <w:t>處</w:t>
            </w:r>
            <w:r w:rsidRPr="00E625B3">
              <w:rPr>
                <w:rFonts w:eastAsia="標楷體"/>
                <w:kern w:val="2"/>
                <w:sz w:val="28"/>
                <w:szCs w:val="28"/>
                <w:lang w:eastAsia="zh-TW"/>
              </w:rPr>
              <w:t>)</w:t>
            </w: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rPr>
          <w:trHeight w:val="1531"/>
        </w:trPr>
        <w:tc>
          <w:tcPr>
            <w:tcW w:w="851" w:type="dxa"/>
            <w:vMerge w:val="restart"/>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三</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居家使用維生器材身障者及社福機構之災害應變措施</w:t>
            </w:r>
          </w:p>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(30%)</w:t>
            </w: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是否建立居家使用維生器材身障者遇斷電問題之應變機制？相關資訊是否轉知民眾知悉？是否即時更新聯繫窗口報部？保全名冊定期更新回報台電公司各區營業分處？</w:t>
            </w:r>
            <w:r w:rsidRPr="00E625B3">
              <w:rPr>
                <w:rFonts w:eastAsia="標楷體"/>
                <w:kern w:val="2"/>
                <w:sz w:val="28"/>
                <w:szCs w:val="28"/>
                <w:lang w:eastAsia="zh-TW"/>
              </w:rPr>
              <w:t>(10%)</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center"/>
              <w:rPr>
                <w:rFonts w:eastAsia="標楷體"/>
                <w:kern w:val="2"/>
                <w:sz w:val="28"/>
                <w:szCs w:val="28"/>
                <w:lang w:eastAsia="zh-TW"/>
              </w:rPr>
            </w:pPr>
            <w:r w:rsidRPr="00E625B3">
              <w:rPr>
                <w:rFonts w:eastAsia="標楷體"/>
                <w:kern w:val="2"/>
                <w:sz w:val="28"/>
                <w:szCs w:val="28"/>
                <w:lang w:eastAsia="zh-TW"/>
              </w:rPr>
              <w:t>社會局</w:t>
            </w:r>
            <w:r w:rsidRPr="00E625B3">
              <w:rPr>
                <w:rFonts w:eastAsia="標楷體"/>
                <w:kern w:val="2"/>
                <w:sz w:val="28"/>
                <w:szCs w:val="28"/>
                <w:lang w:eastAsia="zh-TW"/>
              </w:rPr>
              <w:t>(</w:t>
            </w:r>
            <w:r w:rsidRPr="00E625B3">
              <w:rPr>
                <w:rFonts w:eastAsia="標楷體"/>
                <w:kern w:val="2"/>
                <w:sz w:val="28"/>
                <w:szCs w:val="28"/>
                <w:lang w:eastAsia="zh-TW"/>
              </w:rPr>
              <w:t>處</w:t>
            </w:r>
            <w:r w:rsidRPr="00E625B3">
              <w:rPr>
                <w:rFonts w:eastAsia="標楷體"/>
                <w:kern w:val="2"/>
                <w:sz w:val="28"/>
                <w:szCs w:val="28"/>
                <w:lang w:eastAsia="zh-TW"/>
              </w:rPr>
              <w:t>)</w:t>
            </w: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是否積極輔導轄內社會福利機構建置災害應變之緊急安置處所資料？針對轄內易有淹水、地</w:t>
            </w:r>
            <w:r w:rsidRPr="00E625B3">
              <w:rPr>
                <w:rFonts w:eastAsia="標楷體"/>
                <w:kern w:val="2"/>
                <w:sz w:val="28"/>
                <w:szCs w:val="28"/>
                <w:lang w:eastAsia="zh-TW"/>
              </w:rPr>
              <w:lastRenderedPageBreak/>
              <w:t>震或土石流等災害潛勢地區之社會福利機構，是否建立地圖、名冊及緊急聯絡方式等資訊？</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c>
          <w:tcPr>
            <w:tcW w:w="851"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3116" w:type="dxa"/>
            <w:tcBorders>
              <w:top w:val="single" w:sz="4" w:space="0" w:color="auto"/>
              <w:left w:val="single" w:sz="4" w:space="0" w:color="auto"/>
              <w:bottom w:val="single" w:sz="4" w:space="0" w:color="auto"/>
              <w:right w:val="single" w:sz="4" w:space="0" w:color="auto"/>
            </w:tcBorders>
            <w:hideMark/>
          </w:tcPr>
          <w:p w:rsidR="0029240D" w:rsidRPr="00E625B3" w:rsidRDefault="0029240D">
            <w:pPr>
              <w:spacing w:line="360" w:lineRule="exact"/>
              <w:jc w:val="both"/>
              <w:rPr>
                <w:rFonts w:eastAsia="標楷體"/>
                <w:kern w:val="2"/>
                <w:sz w:val="28"/>
                <w:szCs w:val="28"/>
                <w:lang w:eastAsia="zh-TW"/>
              </w:rPr>
            </w:pPr>
            <w:r w:rsidRPr="00E625B3">
              <w:rPr>
                <w:rFonts w:eastAsia="標楷體"/>
                <w:kern w:val="2"/>
                <w:sz w:val="28"/>
                <w:szCs w:val="28"/>
                <w:lang w:eastAsia="zh-TW"/>
              </w:rPr>
              <w:t>是否針對轄內社會福利機構訂定各種天然災害應變作業及處理流程，督導協助其訂定災害緊急通報機制及運作流程，每年至少辦理一次聯合演練？</w:t>
            </w:r>
            <w:r w:rsidRPr="00E625B3">
              <w:rPr>
                <w:rFonts w:eastAsia="標楷體"/>
                <w:kern w:val="2"/>
                <w:sz w:val="28"/>
                <w:szCs w:val="28"/>
                <w:lang w:eastAsia="zh-TW"/>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9240D" w:rsidRPr="00E625B3" w:rsidRDefault="0029240D">
            <w:pPr>
              <w:rPr>
                <w:rFonts w:eastAsia="標楷體"/>
                <w:kern w:val="2"/>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tcPr>
          <w:p w:rsidR="0029240D" w:rsidRPr="00E625B3" w:rsidRDefault="0029240D">
            <w:pPr>
              <w:spacing w:line="360" w:lineRule="exact"/>
              <w:jc w:val="both"/>
              <w:rPr>
                <w:rFonts w:eastAsia="標楷體"/>
                <w:kern w:val="2"/>
                <w:sz w:val="28"/>
                <w:szCs w:val="28"/>
                <w:lang w:eastAsia="zh-TW"/>
              </w:rPr>
            </w:pPr>
          </w:p>
        </w:tc>
      </w:tr>
      <w:tr w:rsidR="0029240D" w:rsidRPr="00E625B3" w:rsidTr="0029240D">
        <w:trPr>
          <w:trHeight w:val="585"/>
        </w:trPr>
        <w:tc>
          <w:tcPr>
            <w:tcW w:w="7084" w:type="dxa"/>
            <w:gridSpan w:val="4"/>
            <w:tcBorders>
              <w:top w:val="single" w:sz="4" w:space="0" w:color="auto"/>
              <w:left w:val="single" w:sz="4" w:space="0" w:color="auto"/>
              <w:bottom w:val="single" w:sz="4" w:space="0" w:color="auto"/>
              <w:right w:val="single" w:sz="4" w:space="0" w:color="auto"/>
            </w:tcBorders>
            <w:vAlign w:val="center"/>
          </w:tcPr>
          <w:p w:rsidR="0029240D" w:rsidRPr="00E625B3" w:rsidRDefault="0029240D" w:rsidP="0029240D">
            <w:pPr>
              <w:spacing w:line="360" w:lineRule="exact"/>
              <w:jc w:val="right"/>
              <w:rPr>
                <w:rFonts w:eastAsia="標楷體"/>
                <w:kern w:val="2"/>
                <w:sz w:val="28"/>
                <w:szCs w:val="28"/>
                <w:lang w:eastAsia="zh-TW"/>
              </w:rPr>
            </w:pPr>
            <w:r w:rsidRPr="00E625B3">
              <w:rPr>
                <w:rFonts w:eastAsia="標楷體"/>
                <w:sz w:val="28"/>
                <w:szCs w:val="28"/>
              </w:rPr>
              <w:t>合計（</w:t>
            </w:r>
            <w:r w:rsidRPr="00E625B3">
              <w:rPr>
                <w:rFonts w:eastAsia="標楷體"/>
                <w:sz w:val="28"/>
                <w:szCs w:val="28"/>
              </w:rPr>
              <w:t>100%</w:t>
            </w:r>
            <w:r w:rsidRPr="00E625B3">
              <w:rPr>
                <w:rFonts w:eastAsia="標楷體"/>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29240D" w:rsidRPr="00E625B3" w:rsidRDefault="0029240D">
            <w:pPr>
              <w:spacing w:line="360" w:lineRule="exact"/>
              <w:jc w:val="center"/>
              <w:rPr>
                <w:rFonts w:eastAsia="標楷體"/>
                <w:kern w:val="2"/>
                <w:sz w:val="28"/>
                <w:szCs w:val="28"/>
                <w:lang w:eastAsia="zh-TW"/>
              </w:rPr>
            </w:pPr>
          </w:p>
        </w:tc>
        <w:tc>
          <w:tcPr>
            <w:tcW w:w="2550" w:type="dxa"/>
            <w:tcBorders>
              <w:top w:val="single" w:sz="4" w:space="0" w:color="auto"/>
              <w:left w:val="single" w:sz="4" w:space="0" w:color="auto"/>
              <w:bottom w:val="single" w:sz="4" w:space="0" w:color="auto"/>
              <w:right w:val="single" w:sz="4" w:space="0" w:color="auto"/>
            </w:tcBorders>
            <w:vAlign w:val="center"/>
          </w:tcPr>
          <w:p w:rsidR="0029240D" w:rsidRPr="00E625B3" w:rsidRDefault="0029240D">
            <w:pPr>
              <w:spacing w:line="360" w:lineRule="exact"/>
              <w:jc w:val="both"/>
              <w:rPr>
                <w:rFonts w:eastAsia="標楷體"/>
                <w:kern w:val="2"/>
                <w:sz w:val="28"/>
                <w:szCs w:val="28"/>
                <w:lang w:eastAsia="zh-TW"/>
              </w:rPr>
            </w:pPr>
          </w:p>
        </w:tc>
      </w:tr>
    </w:tbl>
    <w:p w:rsidR="00901897" w:rsidRPr="00E625B3" w:rsidRDefault="00901897" w:rsidP="00901897">
      <w:pPr>
        <w:spacing w:line="500" w:lineRule="exact"/>
        <w:rPr>
          <w:rFonts w:eastAsia="標楷體"/>
          <w:b/>
          <w:sz w:val="32"/>
          <w:szCs w:val="32"/>
          <w:lang w:eastAsia="zh-TW"/>
        </w:rPr>
      </w:pPr>
    </w:p>
    <w:p w:rsidR="00901897" w:rsidRPr="00E625B3" w:rsidRDefault="00901897" w:rsidP="00901897">
      <w:pPr>
        <w:rPr>
          <w:rFonts w:eastAsia="標楷體"/>
          <w:b/>
          <w:sz w:val="32"/>
          <w:szCs w:val="32"/>
          <w:lang w:eastAsia="zh-TW"/>
        </w:rPr>
      </w:pPr>
      <w:r w:rsidRPr="00E625B3">
        <w:rPr>
          <w:rFonts w:eastAsia="標楷體"/>
          <w:b/>
          <w:sz w:val="32"/>
          <w:szCs w:val="32"/>
          <w:lang w:eastAsia="zh-TW"/>
        </w:rPr>
        <w:br w:type="page"/>
      </w:r>
    </w:p>
    <w:p w:rsidR="00AC14C1"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901897" w:rsidRPr="00E625B3" w:rsidRDefault="003317A7" w:rsidP="00901897">
      <w:pPr>
        <w:spacing w:line="500" w:lineRule="exact"/>
        <w:jc w:val="center"/>
        <w:rPr>
          <w:rFonts w:eastAsia="標楷體"/>
          <w:b/>
          <w:sz w:val="32"/>
          <w:szCs w:val="32"/>
          <w:lang w:eastAsia="zh-TW"/>
        </w:rPr>
      </w:pPr>
      <w:r w:rsidRPr="00E625B3">
        <w:rPr>
          <w:rFonts w:eastAsia="標楷體"/>
          <w:b/>
          <w:sz w:val="32"/>
          <w:szCs w:val="32"/>
          <w:lang w:eastAsia="zh-TW"/>
        </w:rPr>
        <w:t>（</w:t>
      </w:r>
      <w:r w:rsidR="00AC14C1" w:rsidRPr="00E625B3">
        <w:rPr>
          <w:rFonts w:eastAsia="標楷體"/>
          <w:b/>
          <w:sz w:val="32"/>
          <w:szCs w:val="32"/>
          <w:lang w:eastAsia="zh-TW"/>
        </w:rPr>
        <w:t>衛生福利部</w:t>
      </w:r>
      <w:r w:rsidR="00901897" w:rsidRPr="00E625B3">
        <w:rPr>
          <w:rFonts w:eastAsia="標楷體"/>
          <w:b/>
          <w:sz w:val="32"/>
          <w:szCs w:val="32"/>
          <w:lang w:eastAsia="zh-TW"/>
        </w:rPr>
        <w:t>疾病管制署</w:t>
      </w:r>
      <w:r w:rsidRPr="00E625B3">
        <w:rPr>
          <w:rFonts w:eastAsia="標楷體"/>
          <w:b/>
          <w:sz w:val="32"/>
          <w:szCs w:val="32"/>
          <w:lang w:eastAsia="zh-TW"/>
        </w:rPr>
        <w:t>）</w:t>
      </w:r>
    </w:p>
    <w:p w:rsidR="00901897" w:rsidRPr="00E625B3" w:rsidRDefault="00901897" w:rsidP="00901897">
      <w:pPr>
        <w:rPr>
          <w:rFonts w:eastAsia="標楷體"/>
          <w:sz w:val="32"/>
          <w:szCs w:val="32"/>
          <w:lang w:eastAsia="zh-TW"/>
        </w:rPr>
      </w:pPr>
      <w:r w:rsidRPr="00E625B3">
        <w:rPr>
          <w:rFonts w:eastAsia="標楷體"/>
          <w:sz w:val="32"/>
          <w:szCs w:val="32"/>
        </w:rPr>
        <w:t>機關別：</w:t>
      </w:r>
      <w:r w:rsidRPr="00E625B3">
        <w:rPr>
          <w:rFonts w:eastAsia="標楷體"/>
          <w:sz w:val="32"/>
          <w:szCs w:val="32"/>
          <w:u w:val="single"/>
        </w:rPr>
        <w:t xml:space="preserve">               </w:t>
      </w:r>
      <w:r w:rsidRPr="00E625B3">
        <w:rPr>
          <w:rFonts w:eastAsia="標楷體"/>
          <w:sz w:val="32"/>
          <w:szCs w:val="32"/>
        </w:rPr>
        <w:t>縣</w:t>
      </w:r>
      <w:r w:rsidR="003317A7" w:rsidRPr="00E625B3">
        <w:rPr>
          <w:rFonts w:eastAsia="標楷體"/>
          <w:sz w:val="32"/>
          <w:szCs w:val="32"/>
        </w:rPr>
        <w:t>（</w:t>
      </w:r>
      <w:r w:rsidRPr="00E625B3">
        <w:rPr>
          <w:rFonts w:eastAsia="標楷體"/>
          <w:sz w:val="32"/>
          <w:szCs w:val="32"/>
        </w:rPr>
        <w:t>市</w:t>
      </w:r>
      <w:r w:rsidR="003317A7" w:rsidRPr="00E625B3">
        <w:rPr>
          <w:rFonts w:eastAsia="標楷體"/>
          <w:sz w:val="32"/>
          <w:szCs w:val="32"/>
        </w:rPr>
        <w:t>）</w:t>
      </w:r>
      <w:r w:rsidRPr="00E625B3">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gridCol w:w="3261"/>
        <w:gridCol w:w="1701"/>
        <w:gridCol w:w="851"/>
        <w:gridCol w:w="2409"/>
      </w:tblGrid>
      <w:tr w:rsidR="00146156" w:rsidRPr="00E625B3" w:rsidTr="00370B1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pStyle w:val="af1"/>
              <w:rPr>
                <w:color w:val="auto"/>
              </w:rPr>
            </w:pPr>
            <w:r w:rsidRPr="00E625B3">
              <w:rPr>
                <w:color w:val="auto"/>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pStyle w:val="af1"/>
              <w:rPr>
                <w:color w:val="auto"/>
              </w:rPr>
            </w:pPr>
            <w:r w:rsidRPr="00E625B3">
              <w:rPr>
                <w:color w:val="auto"/>
              </w:rPr>
              <w:t>評核</w:t>
            </w:r>
          </w:p>
          <w:p w:rsidR="00146156" w:rsidRPr="00E625B3" w:rsidRDefault="00146156">
            <w:pPr>
              <w:pStyle w:val="af1"/>
              <w:rPr>
                <w:color w:val="auto"/>
              </w:rPr>
            </w:pPr>
            <w:r w:rsidRPr="00E625B3">
              <w:rPr>
                <w:color w:val="auto"/>
              </w:rPr>
              <w:t>重點項目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pStyle w:val="af1"/>
              <w:rPr>
                <w:color w:val="auto"/>
              </w:rPr>
            </w:pPr>
            <w:r w:rsidRPr="00E625B3">
              <w:rPr>
                <w:color w:val="auto"/>
              </w:rPr>
              <w:t>評核內容及標準</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pStyle w:val="af1"/>
              <w:rPr>
                <w:color w:val="auto"/>
              </w:rPr>
            </w:pPr>
            <w:r w:rsidRPr="00E625B3">
              <w:rPr>
                <w:color w:val="auto"/>
              </w:rPr>
              <w:t>受訪評</w:t>
            </w:r>
          </w:p>
          <w:p w:rsidR="00146156" w:rsidRPr="00E625B3" w:rsidRDefault="00146156" w:rsidP="00146156">
            <w:pPr>
              <w:pStyle w:val="af1"/>
              <w:rPr>
                <w:color w:val="auto"/>
              </w:rPr>
            </w:pPr>
            <w:r w:rsidRPr="00E625B3">
              <w:rPr>
                <w:color w:val="auto"/>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pStyle w:val="af1"/>
              <w:rPr>
                <w:color w:val="auto"/>
              </w:rPr>
            </w:pPr>
            <w:r w:rsidRPr="00E625B3">
              <w:rPr>
                <w:color w:val="auto"/>
              </w:rPr>
              <w:t>得分</w:t>
            </w:r>
          </w:p>
        </w:tc>
        <w:tc>
          <w:tcPr>
            <w:tcW w:w="2409"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pStyle w:val="af1"/>
              <w:rPr>
                <w:color w:val="auto"/>
              </w:rPr>
            </w:pPr>
            <w:r w:rsidRPr="00E625B3">
              <w:rPr>
                <w:color w:val="auto"/>
              </w:rPr>
              <w:t>訪評所見及優缺點</w:t>
            </w:r>
          </w:p>
        </w:tc>
      </w:tr>
      <w:tr w:rsidR="00146156" w:rsidRPr="00E625B3" w:rsidTr="00370B12">
        <w:tc>
          <w:tcPr>
            <w:tcW w:w="851" w:type="dxa"/>
            <w:tcBorders>
              <w:top w:val="single" w:sz="4" w:space="0" w:color="auto"/>
              <w:left w:val="single" w:sz="4" w:space="0" w:color="auto"/>
              <w:bottom w:val="single" w:sz="4" w:space="0" w:color="auto"/>
              <w:right w:val="single" w:sz="4" w:space="0" w:color="auto"/>
            </w:tcBorders>
            <w:hideMark/>
          </w:tcPr>
          <w:p w:rsidR="00146156" w:rsidRPr="00E625B3" w:rsidRDefault="00146156">
            <w:pPr>
              <w:pStyle w:val="af1"/>
              <w:rPr>
                <w:color w:val="auto"/>
              </w:rPr>
            </w:pPr>
            <w:r w:rsidRPr="00E625B3">
              <w:rPr>
                <w:color w:val="auto"/>
              </w:rPr>
              <w:t>一</w:t>
            </w:r>
          </w:p>
        </w:tc>
        <w:tc>
          <w:tcPr>
            <w:tcW w:w="1417" w:type="dxa"/>
            <w:tcBorders>
              <w:top w:val="single" w:sz="4" w:space="0" w:color="auto"/>
              <w:left w:val="single" w:sz="4" w:space="0" w:color="auto"/>
              <w:bottom w:val="single" w:sz="4" w:space="0" w:color="auto"/>
              <w:right w:val="single" w:sz="4" w:space="0" w:color="auto"/>
            </w:tcBorders>
            <w:hideMark/>
          </w:tcPr>
          <w:p w:rsidR="00146156" w:rsidRPr="00E625B3" w:rsidRDefault="00146156">
            <w:pPr>
              <w:pStyle w:val="af1"/>
              <w:rPr>
                <w:color w:val="auto"/>
              </w:rPr>
            </w:pPr>
            <w:r w:rsidRPr="00E625B3">
              <w:rPr>
                <w:color w:val="auto"/>
              </w:rPr>
              <w:t>規劃生物病原災害防治事項</w:t>
            </w:r>
            <w:r w:rsidRPr="00E625B3">
              <w:rPr>
                <w:color w:val="auto"/>
              </w:rPr>
              <w:t>(30%)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pStyle w:val="12"/>
              <w:ind w:left="216" w:hanging="216"/>
              <w:rPr>
                <w:color w:val="auto"/>
              </w:rPr>
            </w:pPr>
            <w:r w:rsidRPr="00E625B3">
              <w:rPr>
                <w:color w:val="auto"/>
              </w:rPr>
              <w:t>1.</w:t>
            </w:r>
            <w:r w:rsidRPr="00E625B3">
              <w:rPr>
                <w:color w:val="auto"/>
              </w:rPr>
              <w:t>地區災害防救計畫（生物病原災害部分）（</w:t>
            </w:r>
            <w:r w:rsidRPr="00E625B3">
              <w:rPr>
                <w:color w:val="auto"/>
              </w:rPr>
              <w:t>5</w:t>
            </w:r>
            <w:r w:rsidR="004B44CD" w:rsidRPr="00E625B3">
              <w:rPr>
                <w:color w:val="auto"/>
              </w:rPr>
              <w:t>%</w:t>
            </w:r>
            <w:r w:rsidRPr="00E625B3">
              <w:rPr>
                <w:color w:val="auto"/>
              </w:rPr>
              <w:t>）</w:t>
            </w:r>
          </w:p>
          <w:p w:rsidR="00146156" w:rsidRPr="00E625B3" w:rsidRDefault="00146156" w:rsidP="00146156">
            <w:pPr>
              <w:pStyle w:val="31"/>
              <w:rPr>
                <w:color w:val="auto"/>
              </w:rPr>
            </w:pPr>
            <w:r w:rsidRPr="00E625B3">
              <w:rPr>
                <w:color w:val="auto"/>
              </w:rPr>
              <w:t>（</w:t>
            </w:r>
            <w:r w:rsidRPr="00E625B3">
              <w:rPr>
                <w:color w:val="auto"/>
              </w:rPr>
              <w:t>1</w:t>
            </w:r>
            <w:r w:rsidRPr="00E625B3">
              <w:rPr>
                <w:color w:val="auto"/>
              </w:rPr>
              <w:t>）配合依轄區災害防救計畫修訂期程，定期每</w:t>
            </w:r>
            <w:r w:rsidRPr="00E625B3">
              <w:rPr>
                <w:color w:val="auto"/>
              </w:rPr>
              <w:t>2</w:t>
            </w:r>
            <w:r w:rsidRPr="00E625B3">
              <w:rPr>
                <w:color w:val="auto"/>
              </w:rPr>
              <w:t>年評估與檢討有關生物病原災害篇章內容，並說明最近一次修訂日期</w:t>
            </w:r>
          </w:p>
          <w:p w:rsidR="00146156" w:rsidRPr="00E625B3" w:rsidRDefault="00146156" w:rsidP="00146156">
            <w:pPr>
              <w:pStyle w:val="31"/>
              <w:rPr>
                <w:color w:val="auto"/>
              </w:rPr>
            </w:pPr>
            <w:r w:rsidRPr="00E625B3">
              <w:rPr>
                <w:color w:val="auto"/>
              </w:rPr>
              <w:t>（</w:t>
            </w:r>
            <w:r w:rsidRPr="00E625B3">
              <w:rPr>
                <w:color w:val="auto"/>
              </w:rPr>
              <w:t>2</w:t>
            </w:r>
            <w:r w:rsidRPr="00E625B3">
              <w:rPr>
                <w:color w:val="auto"/>
              </w:rPr>
              <w:t>）明列應變組織架構及各相關局</w:t>
            </w:r>
            <w:r w:rsidRPr="00E625B3">
              <w:rPr>
                <w:color w:val="auto"/>
              </w:rPr>
              <w:t>(</w:t>
            </w:r>
            <w:r w:rsidRPr="00E625B3">
              <w:rPr>
                <w:color w:val="auto"/>
              </w:rPr>
              <w:t>處</w:t>
            </w:r>
            <w:r w:rsidRPr="00E625B3">
              <w:rPr>
                <w:color w:val="auto"/>
              </w:rPr>
              <w:t>)</w:t>
            </w:r>
            <w:r w:rsidRPr="00E625B3">
              <w:rPr>
                <w:color w:val="auto"/>
              </w:rPr>
              <w:t>之任務分工</w:t>
            </w:r>
          </w:p>
          <w:p w:rsidR="00146156" w:rsidRPr="00E625B3" w:rsidRDefault="00146156" w:rsidP="00146156">
            <w:pPr>
              <w:pStyle w:val="12"/>
              <w:ind w:left="216" w:hanging="216"/>
              <w:rPr>
                <w:color w:val="auto"/>
              </w:rPr>
            </w:pPr>
            <w:r w:rsidRPr="00E625B3">
              <w:rPr>
                <w:color w:val="auto"/>
              </w:rPr>
              <w:t>2.</w:t>
            </w:r>
            <w:r w:rsidRPr="00E625B3">
              <w:rPr>
                <w:color w:val="auto"/>
              </w:rPr>
              <w:t>依轄區特性擬訂傳染病應變計畫</w:t>
            </w:r>
            <w:r w:rsidRPr="00E625B3">
              <w:rPr>
                <w:color w:val="auto"/>
              </w:rPr>
              <w:t>/</w:t>
            </w:r>
            <w:r w:rsidRPr="00E625B3">
              <w:rPr>
                <w:color w:val="auto"/>
              </w:rPr>
              <w:t>工作手冊，並定期檢視與更新。（</w:t>
            </w:r>
            <w:r w:rsidRPr="00E625B3">
              <w:rPr>
                <w:color w:val="auto"/>
              </w:rPr>
              <w:t>10</w:t>
            </w:r>
            <w:r w:rsidR="004B44CD" w:rsidRPr="00E625B3">
              <w:rPr>
                <w:color w:val="auto"/>
              </w:rPr>
              <w:t>%</w:t>
            </w:r>
            <w:r w:rsidRPr="00E625B3">
              <w:rPr>
                <w:color w:val="auto"/>
              </w:rPr>
              <w:t>）</w:t>
            </w:r>
          </w:p>
          <w:p w:rsidR="00146156" w:rsidRPr="00E625B3" w:rsidRDefault="00146156" w:rsidP="00146156">
            <w:pPr>
              <w:pStyle w:val="31"/>
              <w:rPr>
                <w:color w:val="auto"/>
              </w:rPr>
            </w:pPr>
            <w:r w:rsidRPr="00E625B3">
              <w:rPr>
                <w:color w:val="auto"/>
              </w:rPr>
              <w:t>（</w:t>
            </w:r>
            <w:r w:rsidRPr="00E625B3">
              <w:rPr>
                <w:color w:val="auto"/>
              </w:rPr>
              <w:t>1</w:t>
            </w:r>
            <w:r w:rsidRPr="00E625B3">
              <w:rPr>
                <w:color w:val="auto"/>
              </w:rPr>
              <w:t>）流感大流行應變計畫</w:t>
            </w:r>
          </w:p>
          <w:p w:rsidR="00146156" w:rsidRPr="00E625B3" w:rsidRDefault="00146156" w:rsidP="00146156">
            <w:pPr>
              <w:pStyle w:val="31"/>
              <w:rPr>
                <w:color w:val="auto"/>
              </w:rPr>
            </w:pPr>
            <w:r w:rsidRPr="00E625B3">
              <w:rPr>
                <w:color w:val="auto"/>
              </w:rPr>
              <w:t>（</w:t>
            </w:r>
            <w:r w:rsidRPr="00E625B3">
              <w:rPr>
                <w:color w:val="auto"/>
              </w:rPr>
              <w:t>2</w:t>
            </w:r>
            <w:r w:rsidRPr="00E625B3">
              <w:rPr>
                <w:color w:val="auto"/>
              </w:rPr>
              <w:t>）生物病原重大人為危安或恐怖攻擊應變計畫</w:t>
            </w:r>
          </w:p>
          <w:p w:rsidR="00146156" w:rsidRPr="00E625B3" w:rsidRDefault="00146156" w:rsidP="00146156">
            <w:pPr>
              <w:pStyle w:val="12"/>
              <w:ind w:left="216" w:hanging="216"/>
              <w:rPr>
                <w:color w:val="auto"/>
              </w:rPr>
            </w:pPr>
            <w:r w:rsidRPr="00E625B3">
              <w:rPr>
                <w:color w:val="auto"/>
              </w:rPr>
              <w:t>3.</w:t>
            </w:r>
            <w:r w:rsidRPr="00E625B3">
              <w:rPr>
                <w:color w:val="auto"/>
              </w:rPr>
              <w:t>因地制宜考量轄區傳染病流行風險</w:t>
            </w:r>
            <w:r w:rsidRPr="00E625B3">
              <w:rPr>
                <w:color w:val="auto"/>
              </w:rPr>
              <w:t>(</w:t>
            </w:r>
            <w:r w:rsidRPr="00E625B3">
              <w:rPr>
                <w:color w:val="auto"/>
              </w:rPr>
              <w:t>涵蓋轄區特定重點傳染病及國內季節性流行疾病</w:t>
            </w:r>
            <w:r w:rsidRPr="00E625B3">
              <w:rPr>
                <w:color w:val="auto"/>
              </w:rPr>
              <w:t>)</w:t>
            </w:r>
            <w:r w:rsidRPr="00E625B3">
              <w:rPr>
                <w:color w:val="auto"/>
              </w:rPr>
              <w:t>，並配合中央衛生主管機關辦理相關防治因應措施</w:t>
            </w:r>
            <w:r w:rsidRPr="00E625B3">
              <w:rPr>
                <w:color w:val="auto"/>
              </w:rPr>
              <w:t>(15</w:t>
            </w:r>
            <w:r w:rsidR="004B44CD" w:rsidRPr="00E625B3">
              <w:rPr>
                <w:color w:val="auto"/>
              </w:rPr>
              <w:t>%</w:t>
            </w:r>
            <w:r w:rsidRPr="00E625B3">
              <w:rPr>
                <w:color w:val="auto"/>
              </w:rPr>
              <w:t>)</w:t>
            </w:r>
          </w:p>
          <w:p w:rsidR="00146156" w:rsidRPr="00E625B3" w:rsidRDefault="00146156" w:rsidP="00146156">
            <w:pPr>
              <w:pStyle w:val="31"/>
              <w:rPr>
                <w:color w:val="auto"/>
              </w:rPr>
            </w:pPr>
            <w:r w:rsidRPr="00E625B3">
              <w:rPr>
                <w:color w:val="auto"/>
              </w:rPr>
              <w:t>（</w:t>
            </w:r>
            <w:r w:rsidRPr="00E625B3">
              <w:rPr>
                <w:color w:val="auto"/>
              </w:rPr>
              <w:t>1</w:t>
            </w:r>
            <w:r w:rsidRPr="00E625B3">
              <w:rPr>
                <w:color w:val="auto"/>
              </w:rPr>
              <w:t>）轄區重點傳染病防治與創新作為</w:t>
            </w:r>
          </w:p>
          <w:p w:rsidR="00146156" w:rsidRPr="00E625B3" w:rsidRDefault="00146156" w:rsidP="00146156">
            <w:pPr>
              <w:pStyle w:val="31"/>
              <w:rPr>
                <w:color w:val="auto"/>
              </w:rPr>
            </w:pPr>
            <w:r w:rsidRPr="00E625B3">
              <w:rPr>
                <w:color w:val="auto"/>
              </w:rPr>
              <w:t>（</w:t>
            </w:r>
            <w:r w:rsidRPr="00E625B3">
              <w:rPr>
                <w:color w:val="auto"/>
              </w:rPr>
              <w:t>2</w:t>
            </w:r>
            <w:r w:rsidRPr="00E625B3">
              <w:rPr>
                <w:color w:val="auto"/>
              </w:rPr>
              <w:t>）因應季節性流行傳染病防治</w:t>
            </w:r>
            <w:r w:rsidRPr="00E625B3">
              <w:rPr>
                <w:color w:val="auto"/>
              </w:rPr>
              <w:t>(</w:t>
            </w:r>
            <w:r w:rsidRPr="00E625B3">
              <w:rPr>
                <w:color w:val="auto"/>
              </w:rPr>
              <w:t>需包括流感</w:t>
            </w:r>
            <w:r w:rsidRPr="00E625B3">
              <w:rPr>
                <w:color w:val="auto"/>
              </w:rPr>
              <w:t>)</w:t>
            </w:r>
          </w:p>
          <w:p w:rsidR="00146156" w:rsidRPr="00E625B3" w:rsidRDefault="00146156" w:rsidP="00146156">
            <w:pPr>
              <w:pStyle w:val="31"/>
              <w:ind w:leftChars="-43" w:left="555" w:hangingChars="235" w:hanging="658"/>
              <w:rPr>
                <w:color w:val="auto"/>
              </w:rPr>
            </w:pPr>
            <w:r w:rsidRPr="00E625B3">
              <w:rPr>
                <w:color w:val="auto"/>
              </w:rPr>
              <w:t>（</w:t>
            </w:r>
            <w:r w:rsidRPr="00E625B3">
              <w:rPr>
                <w:color w:val="auto"/>
              </w:rPr>
              <w:t>3</w:t>
            </w:r>
            <w:r w:rsidRPr="00E625B3">
              <w:rPr>
                <w:color w:val="auto"/>
              </w:rPr>
              <w:t>）</w:t>
            </w:r>
            <w:r w:rsidRPr="00E625B3">
              <w:rPr>
                <w:color w:val="auto"/>
              </w:rPr>
              <w:t>105</w:t>
            </w:r>
            <w:r w:rsidRPr="00E625B3">
              <w:rPr>
                <w:color w:val="auto"/>
              </w:rPr>
              <w:t>年度訪評建議之辦理情形</w:t>
            </w:r>
            <w:r w:rsidRPr="00E625B3">
              <w:rPr>
                <w:color w:val="auto"/>
              </w:rPr>
              <w:t>(</w:t>
            </w:r>
            <w:r w:rsidRPr="00E625B3">
              <w:rPr>
                <w:color w:val="auto"/>
              </w:rPr>
              <w:t>本項如無則免填</w:t>
            </w:r>
            <w:r w:rsidRPr="00E625B3">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pStyle w:val="af1"/>
              <w:rPr>
                <w:color w:val="auto"/>
              </w:rPr>
            </w:pPr>
            <w:r w:rsidRPr="00E625B3">
              <w:rPr>
                <w:color w:val="auto"/>
              </w:rPr>
              <w:t>衛生局</w:t>
            </w:r>
          </w:p>
        </w:tc>
        <w:tc>
          <w:tcPr>
            <w:tcW w:w="851" w:type="dxa"/>
            <w:tcBorders>
              <w:top w:val="single" w:sz="4" w:space="0" w:color="auto"/>
              <w:left w:val="single" w:sz="4" w:space="0" w:color="auto"/>
              <w:bottom w:val="single" w:sz="4" w:space="0" w:color="auto"/>
              <w:right w:val="single" w:sz="4" w:space="0" w:color="auto"/>
            </w:tcBorders>
            <w:vAlign w:val="center"/>
          </w:tcPr>
          <w:p w:rsidR="00146156" w:rsidRPr="00E625B3" w:rsidRDefault="00146156" w:rsidP="00146156">
            <w:pPr>
              <w:pStyle w:val="12"/>
              <w:ind w:left="216" w:hanging="216"/>
              <w:jc w:val="center"/>
              <w:rPr>
                <w:color w:val="auto"/>
              </w:rPr>
            </w:pPr>
          </w:p>
        </w:tc>
        <w:tc>
          <w:tcPr>
            <w:tcW w:w="2409" w:type="dxa"/>
            <w:tcBorders>
              <w:top w:val="single" w:sz="4" w:space="0" w:color="auto"/>
              <w:left w:val="single" w:sz="4" w:space="0" w:color="auto"/>
              <w:bottom w:val="single" w:sz="4" w:space="0" w:color="auto"/>
              <w:right w:val="single" w:sz="4" w:space="0" w:color="auto"/>
            </w:tcBorders>
            <w:vAlign w:val="center"/>
          </w:tcPr>
          <w:p w:rsidR="00146156" w:rsidRPr="00E625B3" w:rsidRDefault="00146156">
            <w:pPr>
              <w:pStyle w:val="12"/>
              <w:ind w:firstLineChars="0"/>
              <w:rPr>
                <w:color w:val="auto"/>
              </w:rPr>
            </w:pPr>
          </w:p>
        </w:tc>
      </w:tr>
      <w:tr w:rsidR="00146156" w:rsidRPr="00E625B3" w:rsidTr="00370B12">
        <w:tc>
          <w:tcPr>
            <w:tcW w:w="851" w:type="dxa"/>
            <w:tcBorders>
              <w:top w:val="single" w:sz="4" w:space="0" w:color="auto"/>
              <w:left w:val="single" w:sz="4" w:space="0" w:color="auto"/>
              <w:bottom w:val="single" w:sz="4" w:space="0" w:color="auto"/>
              <w:right w:val="single" w:sz="4" w:space="0" w:color="auto"/>
            </w:tcBorders>
            <w:hideMark/>
          </w:tcPr>
          <w:p w:rsidR="00146156" w:rsidRPr="00E625B3" w:rsidRDefault="00146156">
            <w:pPr>
              <w:pStyle w:val="af1"/>
              <w:rPr>
                <w:color w:val="auto"/>
              </w:rPr>
            </w:pPr>
            <w:r w:rsidRPr="00E625B3">
              <w:rPr>
                <w:color w:val="auto"/>
              </w:rPr>
              <w:t>二</w:t>
            </w:r>
          </w:p>
        </w:tc>
        <w:tc>
          <w:tcPr>
            <w:tcW w:w="1417" w:type="dxa"/>
            <w:tcBorders>
              <w:top w:val="single" w:sz="4" w:space="0" w:color="auto"/>
              <w:left w:val="single" w:sz="4" w:space="0" w:color="auto"/>
              <w:bottom w:val="single" w:sz="4" w:space="0" w:color="auto"/>
              <w:right w:val="single" w:sz="4" w:space="0" w:color="auto"/>
            </w:tcBorders>
            <w:hideMark/>
          </w:tcPr>
          <w:p w:rsidR="00146156" w:rsidRPr="00E625B3" w:rsidRDefault="00146156">
            <w:pPr>
              <w:pStyle w:val="af1"/>
              <w:rPr>
                <w:color w:val="auto"/>
              </w:rPr>
            </w:pPr>
            <w:r w:rsidRPr="00E625B3">
              <w:rPr>
                <w:color w:val="auto"/>
              </w:rPr>
              <w:t>強化生物病原災害防救應變</w:t>
            </w:r>
            <w:r w:rsidRPr="00E625B3">
              <w:rPr>
                <w:color w:val="auto"/>
              </w:rPr>
              <w:lastRenderedPageBreak/>
              <w:t>體系與應變措施</w:t>
            </w:r>
            <w:r w:rsidRPr="00E625B3">
              <w:rPr>
                <w:color w:val="auto"/>
              </w:rPr>
              <w:br/>
              <w:t>(40%)</w:t>
            </w:r>
          </w:p>
        </w:tc>
        <w:tc>
          <w:tcPr>
            <w:tcW w:w="3261" w:type="dxa"/>
            <w:tcBorders>
              <w:top w:val="single" w:sz="4" w:space="0" w:color="auto"/>
              <w:left w:val="single" w:sz="4" w:space="0" w:color="auto"/>
              <w:bottom w:val="single" w:sz="4" w:space="0" w:color="auto"/>
              <w:right w:val="single" w:sz="4" w:space="0" w:color="auto"/>
            </w:tcBorders>
            <w:vAlign w:val="center"/>
          </w:tcPr>
          <w:p w:rsidR="00146156" w:rsidRPr="00E625B3" w:rsidRDefault="00146156" w:rsidP="00146156">
            <w:pPr>
              <w:pStyle w:val="12"/>
              <w:ind w:left="216" w:hanging="216"/>
              <w:rPr>
                <w:color w:val="auto"/>
              </w:rPr>
            </w:pPr>
            <w:r w:rsidRPr="00E625B3">
              <w:rPr>
                <w:color w:val="auto"/>
              </w:rPr>
              <w:lastRenderedPageBreak/>
              <w:t>1.</w:t>
            </w:r>
            <w:r w:rsidRPr="00E625B3">
              <w:rPr>
                <w:color w:val="auto"/>
              </w:rPr>
              <w:t>建置傳染病防治醫療網及醫療體系緊急應變與運送作業程序，含括離</w:t>
            </w:r>
            <w:r w:rsidRPr="00E625B3">
              <w:rPr>
                <w:color w:val="auto"/>
              </w:rPr>
              <w:lastRenderedPageBreak/>
              <w:t>島地區之後送（</w:t>
            </w:r>
            <w:r w:rsidRPr="00E625B3">
              <w:rPr>
                <w:color w:val="auto"/>
              </w:rPr>
              <w:t>5</w:t>
            </w:r>
            <w:r w:rsidR="004B44CD" w:rsidRPr="00E625B3">
              <w:rPr>
                <w:color w:val="auto"/>
              </w:rPr>
              <w:t>%</w:t>
            </w:r>
            <w:r w:rsidRPr="00E625B3">
              <w:rPr>
                <w:color w:val="auto"/>
              </w:rPr>
              <w:t>）</w:t>
            </w:r>
          </w:p>
          <w:p w:rsidR="00146156" w:rsidRPr="00E625B3" w:rsidRDefault="00146156" w:rsidP="00146156">
            <w:pPr>
              <w:pStyle w:val="12"/>
              <w:ind w:left="216" w:hanging="216"/>
              <w:rPr>
                <w:color w:val="auto"/>
              </w:rPr>
            </w:pPr>
            <w:r w:rsidRPr="00E625B3">
              <w:rPr>
                <w:color w:val="auto"/>
              </w:rPr>
              <w:t>2.</w:t>
            </w:r>
            <w:r w:rsidRPr="00E625B3">
              <w:rPr>
                <w:color w:val="auto"/>
              </w:rPr>
              <w:t>針對傳染病防治</w:t>
            </w:r>
            <w:r w:rsidRPr="00E625B3">
              <w:rPr>
                <w:color w:val="auto"/>
              </w:rPr>
              <w:t>(</w:t>
            </w:r>
            <w:r w:rsidRPr="00E625B3">
              <w:rPr>
                <w:color w:val="auto"/>
              </w:rPr>
              <w:t>如新型</w:t>
            </w:r>
            <w:r w:rsidRPr="00E625B3">
              <w:rPr>
                <w:color w:val="auto"/>
              </w:rPr>
              <w:t>A</w:t>
            </w:r>
            <w:r w:rsidRPr="00E625B3">
              <w:rPr>
                <w:color w:val="auto"/>
              </w:rPr>
              <w:t>型流感</w:t>
            </w:r>
            <w:r w:rsidRPr="00E625B3">
              <w:rPr>
                <w:color w:val="auto"/>
              </w:rPr>
              <w:t>)</w:t>
            </w:r>
            <w:r w:rsidRPr="00E625B3">
              <w:rPr>
                <w:color w:val="auto"/>
              </w:rPr>
              <w:t>涉跨局處之防疫配合與執行，是否已建立通報或聯繫窗口</w:t>
            </w:r>
            <w:r w:rsidRPr="00E625B3">
              <w:rPr>
                <w:color w:val="auto"/>
              </w:rPr>
              <w:t>(10</w:t>
            </w:r>
            <w:r w:rsidR="004B44CD" w:rsidRPr="00E625B3">
              <w:rPr>
                <w:color w:val="auto"/>
              </w:rPr>
              <w:t>%</w:t>
            </w:r>
            <w:r w:rsidRPr="00E625B3">
              <w:rPr>
                <w:color w:val="auto"/>
              </w:rPr>
              <w:t>)</w:t>
            </w:r>
          </w:p>
          <w:p w:rsidR="00146156" w:rsidRPr="00E625B3" w:rsidRDefault="00146156" w:rsidP="00146156">
            <w:pPr>
              <w:pStyle w:val="12"/>
              <w:ind w:left="216" w:hanging="216"/>
              <w:rPr>
                <w:color w:val="auto"/>
              </w:rPr>
            </w:pPr>
            <w:r w:rsidRPr="00E625B3">
              <w:rPr>
                <w:color w:val="auto"/>
              </w:rPr>
              <w:t>3.</w:t>
            </w:r>
            <w:r w:rsidRPr="00E625B3">
              <w:rPr>
                <w:color w:val="auto"/>
              </w:rPr>
              <w:t>設立疫苗冷儲設備溫度異常緊急應變處理流程（</w:t>
            </w:r>
            <w:r w:rsidRPr="00E625B3">
              <w:rPr>
                <w:color w:val="auto"/>
              </w:rPr>
              <w:t>5</w:t>
            </w:r>
            <w:r w:rsidR="004B44CD" w:rsidRPr="00E625B3">
              <w:rPr>
                <w:color w:val="auto"/>
              </w:rPr>
              <w:t>%</w:t>
            </w:r>
            <w:r w:rsidRPr="00E625B3">
              <w:rPr>
                <w:color w:val="auto"/>
              </w:rPr>
              <w:t>）</w:t>
            </w:r>
          </w:p>
          <w:p w:rsidR="00146156" w:rsidRPr="00E625B3" w:rsidRDefault="00146156" w:rsidP="00146156">
            <w:pPr>
              <w:pStyle w:val="12"/>
              <w:ind w:left="216" w:hanging="216"/>
              <w:rPr>
                <w:color w:val="auto"/>
              </w:rPr>
            </w:pPr>
            <w:r w:rsidRPr="00E625B3">
              <w:rPr>
                <w:color w:val="auto"/>
              </w:rPr>
              <w:t>4.</w:t>
            </w:r>
            <w:r w:rsidRPr="00E625B3">
              <w:rPr>
                <w:color w:val="auto"/>
              </w:rPr>
              <w:t>轄區生物病原災害相關演練</w:t>
            </w:r>
            <w:r w:rsidRPr="00E625B3">
              <w:rPr>
                <w:color w:val="auto"/>
              </w:rPr>
              <w:t>/</w:t>
            </w:r>
            <w:r w:rsidRPr="00E625B3">
              <w:rPr>
                <w:color w:val="auto"/>
              </w:rPr>
              <w:t>習辦理情形，請摘要說明，另佐證資料建議列表呈現</w:t>
            </w:r>
            <w:r w:rsidRPr="00E625B3">
              <w:rPr>
                <w:color w:val="auto"/>
              </w:rPr>
              <w:t>(</w:t>
            </w:r>
            <w:r w:rsidRPr="00E625B3">
              <w:rPr>
                <w:color w:val="auto"/>
              </w:rPr>
              <w:t>列表欄位包括演練</w:t>
            </w:r>
            <w:r w:rsidRPr="00E625B3">
              <w:rPr>
                <w:color w:val="auto"/>
              </w:rPr>
              <w:t>/</w:t>
            </w:r>
            <w:r w:rsidRPr="00E625B3">
              <w:rPr>
                <w:color w:val="auto"/>
              </w:rPr>
              <w:t>習形式</w:t>
            </w:r>
            <w:r w:rsidRPr="00E625B3">
              <w:rPr>
                <w:color w:val="auto"/>
                <w:vertAlign w:val="superscript"/>
              </w:rPr>
              <w:t>1</w:t>
            </w:r>
            <w:r w:rsidRPr="00E625B3">
              <w:rPr>
                <w:color w:val="auto"/>
              </w:rPr>
              <w:t>、類別</w:t>
            </w:r>
            <w:r w:rsidRPr="00E625B3">
              <w:rPr>
                <w:color w:val="auto"/>
                <w:vertAlign w:val="superscript"/>
              </w:rPr>
              <w:t>2</w:t>
            </w:r>
            <w:r w:rsidRPr="00E625B3">
              <w:rPr>
                <w:color w:val="auto"/>
              </w:rPr>
              <w:t>、主辦單位、參演訓單位</w:t>
            </w:r>
            <w:r w:rsidRPr="00E625B3">
              <w:rPr>
                <w:color w:val="auto"/>
              </w:rPr>
              <w:t>/</w:t>
            </w:r>
            <w:r w:rsidRPr="00E625B3">
              <w:rPr>
                <w:color w:val="auto"/>
              </w:rPr>
              <w:t>人員、考評方式</w:t>
            </w:r>
            <w:r w:rsidRPr="00E625B3">
              <w:rPr>
                <w:color w:val="auto"/>
              </w:rPr>
              <w:t>)(20</w:t>
            </w:r>
            <w:r w:rsidR="004B44CD" w:rsidRPr="00E625B3">
              <w:rPr>
                <w:color w:val="auto"/>
              </w:rPr>
              <w:t>%</w:t>
            </w:r>
            <w:r w:rsidRPr="00E625B3">
              <w:rPr>
                <w:color w:val="auto"/>
              </w:rPr>
              <w:t>)</w:t>
            </w:r>
          </w:p>
          <w:p w:rsidR="00146156" w:rsidRPr="00E625B3" w:rsidRDefault="00146156" w:rsidP="00146156">
            <w:pPr>
              <w:pStyle w:val="12"/>
              <w:ind w:left="535" w:hangingChars="191" w:hanging="535"/>
              <w:rPr>
                <w:color w:val="auto"/>
              </w:rPr>
            </w:pPr>
            <w:r w:rsidRPr="00E625B3">
              <w:rPr>
                <w:color w:val="auto"/>
              </w:rPr>
              <w:t>註</w:t>
            </w:r>
            <w:r w:rsidRPr="00E625B3">
              <w:rPr>
                <w:color w:val="auto"/>
              </w:rPr>
              <w:t>1:</w:t>
            </w:r>
            <w:r w:rsidRPr="00E625B3">
              <w:rPr>
                <w:color w:val="auto"/>
              </w:rPr>
              <w:t>演練</w:t>
            </w:r>
            <w:r w:rsidRPr="00E625B3">
              <w:rPr>
                <w:color w:val="auto"/>
              </w:rPr>
              <w:t>/</w:t>
            </w:r>
            <w:r w:rsidRPr="00E625B3">
              <w:rPr>
                <w:color w:val="auto"/>
              </w:rPr>
              <w:t>習形式請選填實兵演練</w:t>
            </w:r>
            <w:r w:rsidRPr="00E625B3">
              <w:rPr>
                <w:color w:val="auto"/>
              </w:rPr>
              <w:t>(Drill)</w:t>
            </w:r>
            <w:r w:rsidRPr="00E625B3">
              <w:rPr>
                <w:color w:val="auto"/>
              </w:rPr>
              <w:t>、兵棋推演</w:t>
            </w:r>
            <w:r w:rsidRPr="00E625B3">
              <w:rPr>
                <w:color w:val="auto"/>
              </w:rPr>
              <w:t>(Table-top)</w:t>
            </w:r>
            <w:r w:rsidRPr="00E625B3">
              <w:rPr>
                <w:color w:val="auto"/>
              </w:rPr>
              <w:t>或功能性演習</w:t>
            </w:r>
            <w:r w:rsidRPr="00E625B3">
              <w:rPr>
                <w:color w:val="auto"/>
              </w:rPr>
              <w:t>(Funtional)</w:t>
            </w:r>
            <w:r w:rsidRPr="00E625B3">
              <w:rPr>
                <w:color w:val="auto"/>
              </w:rPr>
              <w:t>等。</w:t>
            </w:r>
          </w:p>
          <w:p w:rsidR="00146156" w:rsidRPr="00E625B3" w:rsidRDefault="00146156" w:rsidP="004B44CD">
            <w:pPr>
              <w:pStyle w:val="12"/>
              <w:ind w:left="535" w:hangingChars="191" w:hanging="535"/>
              <w:rPr>
                <w:color w:val="auto"/>
              </w:rPr>
            </w:pPr>
            <w:r w:rsidRPr="00E625B3">
              <w:rPr>
                <w:color w:val="auto"/>
              </w:rPr>
              <w:t>註</w:t>
            </w:r>
            <w:r w:rsidRPr="00E625B3">
              <w:rPr>
                <w:color w:val="auto"/>
              </w:rPr>
              <w:t>2:</w:t>
            </w:r>
            <w:r w:rsidRPr="00E625B3">
              <w:rPr>
                <w:color w:val="auto"/>
              </w:rPr>
              <w:t>演練</w:t>
            </w:r>
            <w:r w:rsidRPr="00E625B3">
              <w:rPr>
                <w:color w:val="auto"/>
              </w:rPr>
              <w:t>/</w:t>
            </w:r>
            <w:r w:rsidRPr="00E625B3">
              <w:rPr>
                <w:color w:val="auto"/>
              </w:rPr>
              <w:t>習類別請選填應變體系</w:t>
            </w:r>
            <w:r w:rsidRPr="00E625B3">
              <w:rPr>
                <w:color w:val="auto"/>
              </w:rPr>
              <w:t>(</w:t>
            </w:r>
            <w:r w:rsidRPr="00E625B3">
              <w:rPr>
                <w:color w:val="auto"/>
              </w:rPr>
              <w:t>跨局處指揮協調等</w:t>
            </w:r>
            <w:r w:rsidRPr="00E625B3">
              <w:rPr>
                <w:color w:val="auto"/>
              </w:rPr>
              <w:t>)</w:t>
            </w:r>
            <w:r w:rsidRPr="00E625B3">
              <w:rPr>
                <w:color w:val="auto"/>
              </w:rPr>
              <w:t>、個案處置、感染控制、後送機制、大量個案處置或其他作業流程操演等。</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pStyle w:val="af1"/>
              <w:rPr>
                <w:color w:val="auto"/>
              </w:rPr>
            </w:pPr>
            <w:r w:rsidRPr="00E625B3">
              <w:rPr>
                <w:color w:val="auto"/>
              </w:rPr>
              <w:lastRenderedPageBreak/>
              <w:t>衛生局</w:t>
            </w:r>
          </w:p>
        </w:tc>
        <w:tc>
          <w:tcPr>
            <w:tcW w:w="851" w:type="dxa"/>
            <w:tcBorders>
              <w:top w:val="single" w:sz="4" w:space="0" w:color="auto"/>
              <w:left w:val="single" w:sz="4" w:space="0" w:color="auto"/>
              <w:bottom w:val="single" w:sz="4" w:space="0" w:color="auto"/>
              <w:right w:val="single" w:sz="4" w:space="0" w:color="auto"/>
            </w:tcBorders>
            <w:vAlign w:val="center"/>
          </w:tcPr>
          <w:p w:rsidR="00146156" w:rsidRPr="00E625B3" w:rsidRDefault="00146156" w:rsidP="00E625B3">
            <w:pPr>
              <w:widowControl w:val="0"/>
              <w:spacing w:beforeLines="20" w:before="72" w:afterLines="20" w:after="72" w:line="320" w:lineRule="exact"/>
              <w:jc w:val="center"/>
              <w:rPr>
                <w:rFonts w:eastAsia="標楷體"/>
                <w:kern w:val="2"/>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rPr>
                <w:rFonts w:eastAsia="標楷體"/>
                <w:kern w:val="2"/>
                <w:sz w:val="28"/>
                <w:szCs w:val="28"/>
              </w:rPr>
            </w:pPr>
          </w:p>
        </w:tc>
      </w:tr>
      <w:tr w:rsidR="00146156" w:rsidRPr="00E625B3" w:rsidTr="00370B12">
        <w:tc>
          <w:tcPr>
            <w:tcW w:w="851" w:type="dxa"/>
            <w:tcBorders>
              <w:top w:val="single" w:sz="4" w:space="0" w:color="auto"/>
              <w:left w:val="single" w:sz="4" w:space="0" w:color="auto"/>
              <w:bottom w:val="single" w:sz="4" w:space="0" w:color="auto"/>
              <w:right w:val="single" w:sz="4" w:space="0" w:color="auto"/>
            </w:tcBorders>
            <w:hideMark/>
          </w:tcPr>
          <w:p w:rsidR="00146156" w:rsidRPr="00E625B3" w:rsidRDefault="00146156">
            <w:pPr>
              <w:pStyle w:val="af1"/>
              <w:rPr>
                <w:color w:val="auto"/>
              </w:rPr>
            </w:pPr>
            <w:r w:rsidRPr="00E625B3">
              <w:rPr>
                <w:color w:val="auto"/>
              </w:rPr>
              <w:t>三</w:t>
            </w:r>
          </w:p>
        </w:tc>
        <w:tc>
          <w:tcPr>
            <w:tcW w:w="1417" w:type="dxa"/>
            <w:tcBorders>
              <w:top w:val="single" w:sz="4" w:space="0" w:color="auto"/>
              <w:left w:val="single" w:sz="4" w:space="0" w:color="auto"/>
              <w:bottom w:val="single" w:sz="4" w:space="0" w:color="auto"/>
              <w:right w:val="single" w:sz="4" w:space="0" w:color="auto"/>
            </w:tcBorders>
            <w:hideMark/>
          </w:tcPr>
          <w:p w:rsidR="00146156" w:rsidRPr="00E625B3" w:rsidRDefault="00146156">
            <w:pPr>
              <w:pStyle w:val="af1"/>
              <w:rPr>
                <w:color w:val="auto"/>
              </w:rPr>
            </w:pPr>
            <w:r w:rsidRPr="00E625B3">
              <w:rPr>
                <w:color w:val="auto"/>
              </w:rPr>
              <w:t>防災教育訓練及宣導</w:t>
            </w:r>
            <w:r w:rsidRPr="00E625B3">
              <w:rPr>
                <w:color w:val="auto"/>
              </w:rPr>
              <w:br/>
              <w:t>(30%)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pStyle w:val="12"/>
              <w:ind w:left="176" w:firstLineChars="0" w:hanging="176"/>
              <w:rPr>
                <w:color w:val="auto"/>
              </w:rPr>
            </w:pPr>
            <w:r w:rsidRPr="00E625B3">
              <w:rPr>
                <w:color w:val="auto"/>
              </w:rPr>
              <w:t>1.</w:t>
            </w:r>
            <w:r w:rsidRPr="00E625B3">
              <w:rPr>
                <w:color w:val="auto"/>
              </w:rPr>
              <w:t>辦理醫護、應變、防疫、警消與實驗室等人員之生物病原災害教育訓練</w:t>
            </w:r>
            <w:r w:rsidRPr="00E625B3">
              <w:rPr>
                <w:color w:val="auto"/>
              </w:rPr>
              <w:t>(15</w:t>
            </w:r>
            <w:r w:rsidR="004B44CD" w:rsidRPr="00E625B3">
              <w:rPr>
                <w:color w:val="auto"/>
              </w:rPr>
              <w:t>%</w:t>
            </w:r>
            <w:r w:rsidRPr="00E625B3">
              <w:rPr>
                <w:color w:val="auto"/>
              </w:rPr>
              <w:t>)</w:t>
            </w:r>
          </w:p>
          <w:p w:rsidR="00146156" w:rsidRPr="00E625B3" w:rsidRDefault="00146156" w:rsidP="00146156">
            <w:pPr>
              <w:pStyle w:val="31"/>
              <w:ind w:left="553" w:hangingChars="236" w:hanging="661"/>
              <w:rPr>
                <w:color w:val="auto"/>
              </w:rPr>
            </w:pPr>
            <w:r w:rsidRPr="00E625B3">
              <w:rPr>
                <w:color w:val="auto"/>
              </w:rPr>
              <w:t>（</w:t>
            </w:r>
            <w:r w:rsidRPr="00E625B3">
              <w:rPr>
                <w:color w:val="auto"/>
              </w:rPr>
              <w:t>1</w:t>
            </w:r>
            <w:r w:rsidRPr="00E625B3">
              <w:rPr>
                <w:color w:val="auto"/>
              </w:rPr>
              <w:t>）規劃及辦理轄區反生恐應變相關教育訓練</w:t>
            </w:r>
          </w:p>
          <w:p w:rsidR="00146156" w:rsidRPr="00E625B3" w:rsidRDefault="00146156" w:rsidP="00146156">
            <w:pPr>
              <w:pStyle w:val="31"/>
              <w:ind w:left="553" w:hangingChars="236" w:hanging="661"/>
              <w:rPr>
                <w:color w:val="auto"/>
              </w:rPr>
            </w:pPr>
            <w:r w:rsidRPr="00E625B3">
              <w:rPr>
                <w:color w:val="auto"/>
              </w:rPr>
              <w:t>（</w:t>
            </w:r>
            <w:r w:rsidRPr="00E625B3">
              <w:rPr>
                <w:color w:val="auto"/>
              </w:rPr>
              <w:t>2</w:t>
            </w:r>
            <w:r w:rsidRPr="00E625B3">
              <w:rPr>
                <w:color w:val="auto"/>
              </w:rPr>
              <w:t>）配合參與疾病管制署辦理之各項生恐應變相關人員教育訓練</w:t>
            </w:r>
          </w:p>
          <w:p w:rsidR="00146156" w:rsidRPr="00E625B3" w:rsidRDefault="00146156" w:rsidP="00146156">
            <w:pPr>
              <w:pStyle w:val="31"/>
              <w:ind w:left="553" w:hangingChars="236" w:hanging="661"/>
              <w:rPr>
                <w:color w:val="auto"/>
              </w:rPr>
            </w:pPr>
            <w:r w:rsidRPr="00E625B3">
              <w:rPr>
                <w:color w:val="auto"/>
              </w:rPr>
              <w:t>（</w:t>
            </w:r>
            <w:r w:rsidRPr="00E625B3">
              <w:rPr>
                <w:color w:val="auto"/>
              </w:rPr>
              <w:t>3</w:t>
            </w:r>
            <w:r w:rsidRPr="00E625B3">
              <w:rPr>
                <w:color w:val="auto"/>
              </w:rPr>
              <w:t>）訓練主軸是否涵蓋特定新興傳染病訓練</w:t>
            </w:r>
            <w:r w:rsidRPr="00E625B3">
              <w:rPr>
                <w:color w:val="auto"/>
              </w:rPr>
              <w:lastRenderedPageBreak/>
              <w:t>(</w:t>
            </w:r>
            <w:r w:rsidRPr="00E625B3">
              <w:rPr>
                <w:color w:val="auto"/>
              </w:rPr>
              <w:t>如新型</w:t>
            </w:r>
            <w:r w:rsidRPr="00E625B3">
              <w:rPr>
                <w:color w:val="auto"/>
              </w:rPr>
              <w:t>A</w:t>
            </w:r>
            <w:r w:rsidRPr="00E625B3">
              <w:rPr>
                <w:color w:val="auto"/>
              </w:rPr>
              <w:t>型流感、伊波拉病毒感染、</w:t>
            </w:r>
            <w:r w:rsidRPr="00E625B3">
              <w:rPr>
                <w:color w:val="auto"/>
              </w:rPr>
              <w:t>MERS-CoV</w:t>
            </w:r>
            <w:r w:rsidRPr="00E625B3">
              <w:rPr>
                <w:color w:val="auto"/>
              </w:rPr>
              <w:t>等；佐證資料建議列表呈現。</w:t>
            </w:r>
            <w:r w:rsidRPr="00E625B3">
              <w:rPr>
                <w:color w:val="auto"/>
              </w:rPr>
              <w:t>(</w:t>
            </w:r>
            <w:r w:rsidRPr="00E625B3">
              <w:rPr>
                <w:color w:val="auto"/>
              </w:rPr>
              <w:t>列表欄位包括訓練主題、主辦單位、對象、場次及人數</w:t>
            </w:r>
            <w:r w:rsidRPr="00E625B3">
              <w:rPr>
                <w:color w:val="auto"/>
              </w:rPr>
              <w:t>)</w:t>
            </w:r>
          </w:p>
          <w:p w:rsidR="00146156" w:rsidRPr="00E625B3" w:rsidRDefault="00146156" w:rsidP="00146156">
            <w:pPr>
              <w:pStyle w:val="31"/>
              <w:rPr>
                <w:color w:val="auto"/>
              </w:rPr>
            </w:pPr>
            <w:r w:rsidRPr="00E625B3">
              <w:rPr>
                <w:color w:val="auto"/>
              </w:rPr>
              <w:t>（</w:t>
            </w:r>
            <w:r w:rsidRPr="00E625B3">
              <w:rPr>
                <w:color w:val="auto"/>
              </w:rPr>
              <w:t>4</w:t>
            </w:r>
            <w:r w:rsidRPr="00E625B3">
              <w:rPr>
                <w:color w:val="auto"/>
              </w:rPr>
              <w:t>）相關人員熟知新興傳染病之個案通報及處置流程等相關規定</w:t>
            </w:r>
            <w:r w:rsidRPr="00E625B3">
              <w:rPr>
                <w:color w:val="auto"/>
              </w:rPr>
              <w:t>(</w:t>
            </w:r>
            <w:r w:rsidRPr="00E625B3">
              <w:rPr>
                <w:color w:val="auto"/>
              </w:rPr>
              <w:t>本項免填辦理情形；以現場答問方式進行</w:t>
            </w:r>
            <w:r w:rsidRPr="00E625B3">
              <w:rPr>
                <w:color w:val="auto"/>
              </w:rPr>
              <w:t>2</w:t>
            </w:r>
            <w:r w:rsidRPr="00E625B3">
              <w:rPr>
                <w:color w:val="auto"/>
              </w:rPr>
              <w:t>題答問，題目範圍以新興傳染病類別之衛生局實務執行面為限</w:t>
            </w:r>
            <w:r w:rsidRPr="00E625B3">
              <w:rPr>
                <w:color w:val="auto"/>
              </w:rPr>
              <w:t>)</w:t>
            </w:r>
          </w:p>
          <w:p w:rsidR="00146156" w:rsidRPr="00E625B3" w:rsidRDefault="00146156">
            <w:pPr>
              <w:pStyle w:val="12"/>
              <w:ind w:left="176" w:firstLineChars="0" w:hanging="176"/>
              <w:rPr>
                <w:color w:val="auto"/>
              </w:rPr>
            </w:pPr>
            <w:r w:rsidRPr="00E625B3">
              <w:rPr>
                <w:color w:val="auto"/>
              </w:rPr>
              <w:t>2.</w:t>
            </w:r>
            <w:r w:rsidRPr="00E625B3">
              <w:rPr>
                <w:color w:val="auto"/>
              </w:rPr>
              <w:t>招募各行各業的志工，從事防疫工作，並針對特定衛生防疫需求給予在職訓練，且建立名冊資料（</w:t>
            </w:r>
            <w:r w:rsidRPr="00E625B3">
              <w:rPr>
                <w:color w:val="auto"/>
              </w:rPr>
              <w:t>10</w:t>
            </w:r>
            <w:r w:rsidR="004B44CD" w:rsidRPr="00E625B3">
              <w:rPr>
                <w:color w:val="auto"/>
              </w:rPr>
              <w:t>%</w:t>
            </w:r>
            <w:r w:rsidRPr="00E625B3">
              <w:rPr>
                <w:color w:val="auto"/>
              </w:rPr>
              <w:t>）</w:t>
            </w:r>
          </w:p>
          <w:p w:rsidR="00146156" w:rsidRPr="00E625B3" w:rsidRDefault="00146156" w:rsidP="00146156">
            <w:pPr>
              <w:pStyle w:val="31"/>
              <w:ind w:leftChars="73" w:left="547" w:hangingChars="133" w:hanging="372"/>
              <w:rPr>
                <w:color w:val="auto"/>
              </w:rPr>
            </w:pPr>
            <w:r w:rsidRPr="00E625B3">
              <w:rPr>
                <w:color w:val="auto"/>
              </w:rPr>
              <w:t>(1)</w:t>
            </w:r>
            <w:r w:rsidRPr="00E625B3">
              <w:rPr>
                <w:color w:val="auto"/>
              </w:rPr>
              <w:t>辦理防疫志工教育訓練</w:t>
            </w:r>
          </w:p>
          <w:p w:rsidR="00146156" w:rsidRPr="00E625B3" w:rsidRDefault="00146156" w:rsidP="00146156">
            <w:pPr>
              <w:pStyle w:val="31"/>
              <w:ind w:leftChars="73" w:left="547" w:hangingChars="133" w:hanging="372"/>
              <w:rPr>
                <w:color w:val="auto"/>
              </w:rPr>
            </w:pPr>
            <w:r w:rsidRPr="00E625B3">
              <w:rPr>
                <w:color w:val="auto"/>
              </w:rPr>
              <w:t>(2)</w:t>
            </w:r>
            <w:r w:rsidRPr="00E625B3">
              <w:rPr>
                <w:color w:val="auto"/>
              </w:rPr>
              <w:t>建立防疫志工名冊及任務編組</w:t>
            </w:r>
          </w:p>
          <w:p w:rsidR="00146156" w:rsidRPr="00E625B3" w:rsidRDefault="00146156" w:rsidP="00146156">
            <w:pPr>
              <w:pStyle w:val="31"/>
              <w:ind w:leftChars="73" w:left="547" w:hangingChars="133" w:hanging="372"/>
              <w:rPr>
                <w:color w:val="auto"/>
              </w:rPr>
            </w:pPr>
            <w:r w:rsidRPr="00E625B3">
              <w:rPr>
                <w:color w:val="auto"/>
              </w:rPr>
              <w:t>(3)</w:t>
            </w:r>
            <w:r w:rsidRPr="00E625B3">
              <w:rPr>
                <w:color w:val="auto"/>
              </w:rPr>
              <w:t>社區防疫人力之運用情形</w:t>
            </w:r>
          </w:p>
          <w:p w:rsidR="00146156" w:rsidRPr="00E625B3" w:rsidRDefault="00146156">
            <w:pPr>
              <w:pStyle w:val="12"/>
              <w:ind w:left="176" w:firstLineChars="0" w:hanging="176"/>
              <w:rPr>
                <w:color w:val="auto"/>
              </w:rPr>
            </w:pPr>
            <w:r w:rsidRPr="00E625B3">
              <w:rPr>
                <w:color w:val="auto"/>
              </w:rPr>
              <w:t>3.</w:t>
            </w:r>
            <w:r w:rsidRPr="00E625B3">
              <w:rPr>
                <w:color w:val="auto"/>
              </w:rPr>
              <w:t>針對國內外較具大流行風險潛力之疾病進行衛教宣導，並依轄區內不同目標族群的需求及問題，規劃宣導材料及合適管道進行溝通（</w:t>
            </w:r>
            <w:r w:rsidRPr="00E625B3">
              <w:rPr>
                <w:color w:val="auto"/>
              </w:rPr>
              <w:t>5</w:t>
            </w:r>
            <w:r w:rsidR="004B44CD" w:rsidRPr="00E625B3">
              <w:rPr>
                <w:color w:val="auto"/>
              </w:rPr>
              <w:t>%</w:t>
            </w:r>
            <w:r w:rsidRPr="00E625B3">
              <w:rPr>
                <w:color w:val="aut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pStyle w:val="af1"/>
              <w:rPr>
                <w:color w:val="auto"/>
              </w:rPr>
            </w:pPr>
            <w:r w:rsidRPr="00E625B3">
              <w:rPr>
                <w:color w:val="auto"/>
              </w:rPr>
              <w:lastRenderedPageBreak/>
              <w:t>衛生局</w:t>
            </w:r>
          </w:p>
        </w:tc>
        <w:tc>
          <w:tcPr>
            <w:tcW w:w="851" w:type="dxa"/>
            <w:tcBorders>
              <w:top w:val="single" w:sz="4" w:space="0" w:color="auto"/>
              <w:left w:val="single" w:sz="4" w:space="0" w:color="auto"/>
              <w:bottom w:val="single" w:sz="4" w:space="0" w:color="auto"/>
              <w:right w:val="single" w:sz="4" w:space="0" w:color="auto"/>
            </w:tcBorders>
            <w:vAlign w:val="center"/>
          </w:tcPr>
          <w:p w:rsidR="00146156" w:rsidRPr="00E625B3" w:rsidRDefault="00146156" w:rsidP="00E625B3">
            <w:pPr>
              <w:widowControl w:val="0"/>
              <w:tabs>
                <w:tab w:val="left" w:pos="505"/>
              </w:tabs>
              <w:spacing w:beforeLines="20" w:before="72" w:afterLines="20" w:after="72" w:line="320" w:lineRule="exact"/>
              <w:jc w:val="center"/>
              <w:rPr>
                <w:rFonts w:eastAsia="標楷體"/>
                <w:kern w:val="2"/>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pPr>
              <w:rPr>
                <w:rFonts w:eastAsia="標楷體"/>
                <w:kern w:val="2"/>
                <w:sz w:val="28"/>
                <w:szCs w:val="28"/>
              </w:rPr>
            </w:pPr>
          </w:p>
        </w:tc>
      </w:tr>
      <w:tr w:rsidR="00146156" w:rsidRPr="00E625B3" w:rsidTr="00370B12">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pStyle w:val="af1"/>
              <w:rPr>
                <w:color w:val="auto"/>
              </w:rPr>
            </w:pPr>
            <w:r w:rsidRPr="00E625B3">
              <w:rPr>
                <w:color w:val="auto"/>
              </w:rPr>
              <w:t>合計（</w:t>
            </w:r>
            <w:r w:rsidRPr="00E625B3">
              <w:rPr>
                <w:color w:val="auto"/>
              </w:rPr>
              <w:t>100%</w:t>
            </w:r>
            <w:r w:rsidRPr="00E625B3">
              <w:rPr>
                <w:color w:val="auto"/>
              </w:rPr>
              <w:t>）</w:t>
            </w:r>
          </w:p>
        </w:tc>
        <w:tc>
          <w:tcPr>
            <w:tcW w:w="851" w:type="dxa"/>
            <w:tcBorders>
              <w:top w:val="single" w:sz="4" w:space="0" w:color="auto"/>
              <w:left w:val="single" w:sz="4" w:space="0" w:color="auto"/>
              <w:bottom w:val="single" w:sz="4" w:space="0" w:color="auto"/>
              <w:right w:val="single" w:sz="4" w:space="0" w:color="auto"/>
            </w:tcBorders>
            <w:vAlign w:val="center"/>
          </w:tcPr>
          <w:p w:rsidR="00146156" w:rsidRPr="00E625B3" w:rsidRDefault="00146156" w:rsidP="00E625B3">
            <w:pPr>
              <w:widowControl w:val="0"/>
              <w:tabs>
                <w:tab w:val="left" w:pos="505"/>
              </w:tabs>
              <w:spacing w:beforeLines="20" w:before="72" w:afterLines="20" w:after="72" w:line="320" w:lineRule="exact"/>
              <w:jc w:val="center"/>
              <w:rPr>
                <w:rFonts w:eastAsia="標楷體"/>
                <w:kern w:val="2"/>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46156" w:rsidRPr="00E625B3" w:rsidRDefault="00146156" w:rsidP="00146156">
            <w:pPr>
              <w:jc w:val="center"/>
              <w:rPr>
                <w:rFonts w:eastAsia="標楷體"/>
                <w:kern w:val="2"/>
                <w:sz w:val="28"/>
                <w:szCs w:val="28"/>
              </w:rPr>
            </w:pPr>
          </w:p>
        </w:tc>
      </w:tr>
    </w:tbl>
    <w:p w:rsidR="00370B12" w:rsidRPr="00E625B3" w:rsidRDefault="00370B12">
      <w:pPr>
        <w:rPr>
          <w:rFonts w:eastAsia="標楷體"/>
          <w:b/>
          <w:sz w:val="32"/>
          <w:szCs w:val="32"/>
          <w:lang w:eastAsia="zh-TW"/>
        </w:rPr>
      </w:pPr>
      <w:r w:rsidRPr="00E625B3">
        <w:rPr>
          <w:rFonts w:eastAsia="標楷體"/>
          <w:b/>
          <w:sz w:val="32"/>
          <w:szCs w:val="32"/>
          <w:lang w:eastAsia="zh-TW"/>
        </w:rPr>
        <w:br w:type="page"/>
      </w:r>
    </w:p>
    <w:p w:rsidR="00901897"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AC14C1" w:rsidRPr="00E625B3" w:rsidRDefault="00AC14C1" w:rsidP="00901897">
      <w:pPr>
        <w:spacing w:line="500" w:lineRule="exact"/>
        <w:jc w:val="center"/>
        <w:rPr>
          <w:rFonts w:eastAsia="標楷體"/>
          <w:b/>
          <w:sz w:val="32"/>
          <w:szCs w:val="32"/>
          <w:lang w:eastAsia="zh-TW"/>
        </w:rPr>
      </w:pPr>
      <w:r w:rsidRPr="00E625B3">
        <w:rPr>
          <w:rFonts w:eastAsia="標楷體"/>
          <w:b/>
          <w:sz w:val="32"/>
          <w:szCs w:val="32"/>
          <w:lang w:eastAsia="zh-TW"/>
        </w:rPr>
        <w:t>（行政院環境保護署）</w:t>
      </w:r>
    </w:p>
    <w:p w:rsidR="00901897" w:rsidRPr="00E625B3" w:rsidRDefault="00901897" w:rsidP="00901897">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9"/>
        <w:gridCol w:w="1559"/>
        <w:gridCol w:w="851"/>
        <w:gridCol w:w="2267"/>
      </w:tblGrid>
      <w:tr w:rsidR="00D27AED" w:rsidRPr="00E625B3" w:rsidTr="00D27AED">
        <w:trPr>
          <w:tblHeader/>
        </w:trPr>
        <w:tc>
          <w:tcPr>
            <w:tcW w:w="851" w:type="dxa"/>
            <w:vAlign w:val="center"/>
          </w:tcPr>
          <w:p w:rsidR="00D27AED" w:rsidRPr="00E625B3" w:rsidRDefault="00D27AED" w:rsidP="00256E51">
            <w:pPr>
              <w:spacing w:line="360" w:lineRule="exact"/>
              <w:jc w:val="center"/>
              <w:rPr>
                <w:rFonts w:eastAsia="標楷體"/>
                <w:sz w:val="28"/>
                <w:szCs w:val="28"/>
              </w:rPr>
            </w:pPr>
            <w:r w:rsidRPr="00E625B3">
              <w:rPr>
                <w:rFonts w:eastAsia="標楷體"/>
                <w:sz w:val="28"/>
                <w:szCs w:val="28"/>
              </w:rPr>
              <w:t>項目</w:t>
            </w:r>
          </w:p>
        </w:tc>
        <w:tc>
          <w:tcPr>
            <w:tcW w:w="1843" w:type="dxa"/>
            <w:vAlign w:val="center"/>
          </w:tcPr>
          <w:p w:rsidR="00D27AED" w:rsidRPr="00E625B3" w:rsidRDefault="00D27AED" w:rsidP="00D27AED">
            <w:pPr>
              <w:spacing w:line="360" w:lineRule="exact"/>
              <w:ind w:leftChars="59" w:left="142" w:rightChars="59" w:right="142"/>
              <w:jc w:val="center"/>
              <w:rPr>
                <w:rFonts w:eastAsia="標楷體"/>
                <w:sz w:val="28"/>
                <w:szCs w:val="28"/>
                <w:lang w:eastAsia="zh-TW"/>
              </w:rPr>
            </w:pPr>
            <w:r w:rsidRPr="00E625B3">
              <w:rPr>
                <w:rFonts w:eastAsia="標楷體"/>
                <w:sz w:val="28"/>
                <w:szCs w:val="28"/>
              </w:rPr>
              <w:t>評核重點</w:t>
            </w:r>
          </w:p>
          <w:p w:rsidR="00D27AED" w:rsidRPr="00E625B3" w:rsidRDefault="00D27AED" w:rsidP="00D27AED">
            <w:pPr>
              <w:spacing w:line="360" w:lineRule="exact"/>
              <w:ind w:leftChars="59" w:left="142" w:rightChars="59" w:right="142"/>
              <w:jc w:val="center"/>
              <w:rPr>
                <w:rFonts w:eastAsia="標楷體"/>
                <w:sz w:val="28"/>
                <w:szCs w:val="28"/>
              </w:rPr>
            </w:pPr>
            <w:r w:rsidRPr="00E625B3">
              <w:rPr>
                <w:rFonts w:eastAsia="標楷體"/>
                <w:sz w:val="28"/>
                <w:szCs w:val="28"/>
              </w:rPr>
              <w:t>項目</w:t>
            </w:r>
          </w:p>
        </w:tc>
        <w:tc>
          <w:tcPr>
            <w:tcW w:w="3119" w:type="dxa"/>
            <w:vAlign w:val="center"/>
          </w:tcPr>
          <w:p w:rsidR="00D27AED" w:rsidRPr="00E625B3" w:rsidRDefault="00D27AED" w:rsidP="00D27AED">
            <w:pPr>
              <w:spacing w:line="360" w:lineRule="exact"/>
              <w:ind w:leftChars="59" w:left="142" w:rightChars="59" w:right="142"/>
              <w:jc w:val="center"/>
              <w:rPr>
                <w:rFonts w:eastAsia="標楷體"/>
                <w:sz w:val="28"/>
                <w:szCs w:val="28"/>
              </w:rPr>
            </w:pPr>
            <w:r w:rsidRPr="00E625B3">
              <w:rPr>
                <w:rFonts w:eastAsia="標楷體"/>
                <w:sz w:val="28"/>
                <w:szCs w:val="28"/>
              </w:rPr>
              <w:t>評核內容及標準</w:t>
            </w:r>
          </w:p>
        </w:tc>
        <w:tc>
          <w:tcPr>
            <w:tcW w:w="1559" w:type="dxa"/>
            <w:vAlign w:val="center"/>
          </w:tcPr>
          <w:p w:rsidR="00D27AED" w:rsidRPr="00E625B3" w:rsidRDefault="00D27AED" w:rsidP="00256E51">
            <w:pPr>
              <w:spacing w:line="360" w:lineRule="exact"/>
              <w:jc w:val="center"/>
              <w:rPr>
                <w:rFonts w:eastAsia="標楷體"/>
                <w:sz w:val="28"/>
                <w:szCs w:val="28"/>
              </w:rPr>
            </w:pPr>
            <w:r w:rsidRPr="00E625B3">
              <w:rPr>
                <w:rFonts w:eastAsia="標楷體"/>
                <w:sz w:val="28"/>
                <w:szCs w:val="28"/>
              </w:rPr>
              <w:t>受訪評單位</w:t>
            </w:r>
          </w:p>
        </w:tc>
        <w:tc>
          <w:tcPr>
            <w:tcW w:w="851" w:type="dxa"/>
            <w:vAlign w:val="center"/>
          </w:tcPr>
          <w:p w:rsidR="00D27AED" w:rsidRPr="00E625B3" w:rsidRDefault="00D27AED" w:rsidP="00256E51">
            <w:pPr>
              <w:spacing w:line="360" w:lineRule="exact"/>
              <w:jc w:val="center"/>
              <w:rPr>
                <w:rFonts w:eastAsia="標楷體"/>
                <w:sz w:val="28"/>
                <w:szCs w:val="28"/>
              </w:rPr>
            </w:pPr>
            <w:r w:rsidRPr="00E625B3">
              <w:rPr>
                <w:rFonts w:eastAsia="標楷體"/>
                <w:sz w:val="28"/>
                <w:szCs w:val="28"/>
              </w:rPr>
              <w:t>得分</w:t>
            </w:r>
          </w:p>
        </w:tc>
        <w:tc>
          <w:tcPr>
            <w:tcW w:w="2267" w:type="dxa"/>
            <w:vAlign w:val="center"/>
          </w:tcPr>
          <w:p w:rsidR="00D27AED" w:rsidRPr="00E625B3" w:rsidRDefault="00D27AED" w:rsidP="00256E51">
            <w:pPr>
              <w:spacing w:line="360" w:lineRule="exact"/>
              <w:jc w:val="center"/>
              <w:rPr>
                <w:rFonts w:eastAsia="標楷體"/>
                <w:sz w:val="28"/>
                <w:szCs w:val="28"/>
              </w:rPr>
            </w:pPr>
            <w:r w:rsidRPr="00E625B3">
              <w:rPr>
                <w:rFonts w:eastAsia="標楷體"/>
                <w:sz w:val="28"/>
                <w:szCs w:val="28"/>
              </w:rPr>
              <w:t>訪評所見及優缺點</w:t>
            </w:r>
          </w:p>
        </w:tc>
      </w:tr>
      <w:tr w:rsidR="00D27AED" w:rsidRPr="00E625B3" w:rsidTr="00D27AED">
        <w:tc>
          <w:tcPr>
            <w:tcW w:w="851"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一</w:t>
            </w:r>
          </w:p>
        </w:tc>
        <w:tc>
          <w:tcPr>
            <w:tcW w:w="1843" w:type="dxa"/>
            <w:vAlign w:val="center"/>
          </w:tcPr>
          <w:p w:rsidR="00D27AED" w:rsidRPr="00E625B3" w:rsidRDefault="00D27AED" w:rsidP="004B44CD">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災害防救經費編列及人力</w:t>
            </w:r>
            <w:r w:rsidR="004B44CD" w:rsidRPr="00E625B3">
              <w:rPr>
                <w:rFonts w:ascii="Times New Roman" w:eastAsia="標楷體" w:hAnsi="Times New Roman"/>
                <w:sz w:val="28"/>
                <w:szCs w:val="28"/>
              </w:rPr>
              <w:t>（</w:t>
            </w:r>
            <w:r w:rsidR="004B44CD" w:rsidRPr="00E625B3">
              <w:rPr>
                <w:rFonts w:ascii="Times New Roman" w:eastAsia="標楷體" w:hAnsi="Times New Roman"/>
                <w:sz w:val="28"/>
                <w:szCs w:val="28"/>
              </w:rPr>
              <w:t>10%</w:t>
            </w:r>
            <w:r w:rsidR="004B44CD" w:rsidRPr="00E625B3">
              <w:rPr>
                <w:rFonts w:ascii="Times New Roman" w:eastAsia="標楷體" w:hAnsi="Times New Roman"/>
                <w:sz w:val="28"/>
                <w:szCs w:val="28"/>
              </w:rPr>
              <w:t>）</w:t>
            </w:r>
          </w:p>
        </w:tc>
        <w:tc>
          <w:tcPr>
            <w:tcW w:w="3119" w:type="dxa"/>
            <w:vAlign w:val="center"/>
          </w:tcPr>
          <w:p w:rsidR="00D27AED" w:rsidRPr="00E625B3" w:rsidRDefault="00D27AED" w:rsidP="00D24275">
            <w:pPr>
              <w:pStyle w:val="ab"/>
              <w:widowControl w:val="0"/>
              <w:numPr>
                <w:ilvl w:val="0"/>
                <w:numId w:val="40"/>
              </w:numPr>
              <w:adjustRightInd w:val="0"/>
              <w:snapToGrid w:val="0"/>
              <w:spacing w:line="360" w:lineRule="exact"/>
              <w:ind w:leftChars="59" w:left="426" w:rightChars="59" w:right="142" w:hanging="284"/>
              <w:jc w:val="both"/>
              <w:rPr>
                <w:rFonts w:eastAsia="標楷體"/>
                <w:sz w:val="28"/>
                <w:szCs w:val="28"/>
                <w:lang w:eastAsia="zh-TW"/>
              </w:rPr>
            </w:pPr>
            <w:r w:rsidRPr="00E625B3">
              <w:rPr>
                <w:rFonts w:eastAsia="標楷體"/>
                <w:sz w:val="28"/>
                <w:szCs w:val="28"/>
                <w:lang w:eastAsia="zh-TW"/>
              </w:rPr>
              <w:t>編列毒性化學物質災害防救預算執行及毒災防救人力</w:t>
            </w:r>
            <w:r w:rsidRPr="00E625B3">
              <w:rPr>
                <w:rFonts w:eastAsia="標楷體"/>
                <w:sz w:val="28"/>
                <w:szCs w:val="28"/>
                <w:lang w:eastAsia="zh-TW"/>
              </w:rPr>
              <w:t>(</w:t>
            </w:r>
            <w:r w:rsidRPr="00E625B3">
              <w:rPr>
                <w:rFonts w:eastAsia="標楷體"/>
                <w:sz w:val="28"/>
                <w:szCs w:val="28"/>
                <w:lang w:eastAsia="zh-TW"/>
              </w:rPr>
              <w:t>專職或兼職</w:t>
            </w:r>
            <w:r w:rsidRPr="00E625B3">
              <w:rPr>
                <w:rFonts w:eastAsia="標楷體"/>
                <w:sz w:val="28"/>
                <w:szCs w:val="28"/>
                <w:lang w:eastAsia="zh-TW"/>
              </w:rPr>
              <w:t>)</w:t>
            </w:r>
            <w:r w:rsidRPr="00E625B3">
              <w:rPr>
                <w:rFonts w:eastAsia="標楷體"/>
                <w:sz w:val="28"/>
                <w:szCs w:val="28"/>
                <w:lang w:eastAsia="zh-TW"/>
              </w:rPr>
              <w:t>狀況說明</w:t>
            </w:r>
          </w:p>
        </w:tc>
        <w:tc>
          <w:tcPr>
            <w:tcW w:w="1559"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環保局</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r w:rsidR="00D27AED" w:rsidRPr="00E625B3" w:rsidTr="00D27AED">
        <w:tc>
          <w:tcPr>
            <w:tcW w:w="851"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二</w:t>
            </w:r>
          </w:p>
        </w:tc>
        <w:tc>
          <w:tcPr>
            <w:tcW w:w="1843" w:type="dxa"/>
            <w:vAlign w:val="center"/>
          </w:tcPr>
          <w:p w:rsidR="00D27AED" w:rsidRPr="00E625B3" w:rsidRDefault="00D27AED" w:rsidP="004B44CD">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地區毒災防救業務計畫辦理情形</w:t>
            </w:r>
            <w:r w:rsidR="004B44CD" w:rsidRPr="00E625B3">
              <w:rPr>
                <w:rFonts w:ascii="Times New Roman" w:eastAsia="標楷體" w:hAnsi="Times New Roman"/>
                <w:sz w:val="28"/>
                <w:szCs w:val="28"/>
              </w:rPr>
              <w:t>（</w:t>
            </w:r>
            <w:r w:rsidR="004B44CD" w:rsidRPr="00E625B3">
              <w:rPr>
                <w:rFonts w:ascii="Times New Roman" w:eastAsia="標楷體" w:hAnsi="Times New Roman"/>
                <w:sz w:val="28"/>
                <w:szCs w:val="28"/>
              </w:rPr>
              <w:t>20%</w:t>
            </w:r>
            <w:r w:rsidR="004B44CD" w:rsidRPr="00E625B3">
              <w:rPr>
                <w:rFonts w:ascii="Times New Roman" w:eastAsia="標楷體" w:hAnsi="Times New Roman"/>
                <w:sz w:val="28"/>
                <w:szCs w:val="28"/>
              </w:rPr>
              <w:t>）</w:t>
            </w:r>
          </w:p>
        </w:tc>
        <w:tc>
          <w:tcPr>
            <w:tcW w:w="3119" w:type="dxa"/>
            <w:vAlign w:val="center"/>
          </w:tcPr>
          <w:p w:rsidR="00D27AED" w:rsidRPr="00E625B3" w:rsidRDefault="00D27AED" w:rsidP="00D24275">
            <w:pPr>
              <w:pStyle w:val="ab"/>
              <w:widowControl w:val="0"/>
              <w:numPr>
                <w:ilvl w:val="0"/>
                <w:numId w:val="41"/>
              </w:numPr>
              <w:adjustRightInd w:val="0"/>
              <w:snapToGrid w:val="0"/>
              <w:spacing w:line="360" w:lineRule="exact"/>
              <w:ind w:leftChars="59" w:left="426" w:rightChars="59" w:right="142" w:hanging="284"/>
              <w:jc w:val="both"/>
              <w:rPr>
                <w:rFonts w:eastAsia="標楷體"/>
                <w:sz w:val="28"/>
                <w:szCs w:val="28"/>
                <w:lang w:eastAsia="zh-TW"/>
              </w:rPr>
            </w:pPr>
            <w:r w:rsidRPr="00E625B3">
              <w:rPr>
                <w:rFonts w:eastAsia="標楷體"/>
                <w:sz w:val="28"/>
                <w:szCs w:val="28"/>
                <w:lang w:eastAsia="zh-TW"/>
              </w:rPr>
              <w:t>辦理毒性化學物質災害防救相關工作會議情形</w:t>
            </w:r>
          </w:p>
          <w:p w:rsidR="00D27AED" w:rsidRPr="00E625B3" w:rsidRDefault="00D27AED" w:rsidP="00E625B3">
            <w:pPr>
              <w:pStyle w:val="ab"/>
              <w:widowControl w:val="0"/>
              <w:numPr>
                <w:ilvl w:val="0"/>
                <w:numId w:val="41"/>
              </w:numPr>
              <w:adjustRightInd w:val="0"/>
              <w:snapToGrid w:val="0"/>
              <w:spacing w:afterLines="50" w:after="180" w:line="360" w:lineRule="exact"/>
              <w:ind w:leftChars="59" w:left="426" w:rightChars="59" w:right="142" w:hanging="284"/>
              <w:jc w:val="both"/>
              <w:rPr>
                <w:rFonts w:eastAsia="標楷體"/>
                <w:sz w:val="28"/>
                <w:szCs w:val="28"/>
                <w:lang w:eastAsia="zh-TW"/>
              </w:rPr>
            </w:pPr>
            <w:r w:rsidRPr="00E625B3">
              <w:rPr>
                <w:rFonts w:eastAsia="標楷體"/>
                <w:sz w:val="28"/>
                <w:szCs w:val="28"/>
                <w:lang w:eastAsia="zh-TW"/>
              </w:rPr>
              <w:t>防救業務當年度規劃及前一年度執行情形</w:t>
            </w:r>
          </w:p>
          <w:p w:rsidR="00D27AED" w:rsidRPr="00E625B3" w:rsidRDefault="00D27AED" w:rsidP="00214E31">
            <w:pPr>
              <w:pStyle w:val="ab"/>
              <w:widowControl w:val="0"/>
              <w:adjustRightInd w:val="0"/>
              <w:snapToGrid w:val="0"/>
              <w:spacing w:line="360" w:lineRule="exact"/>
              <w:ind w:leftChars="59" w:left="142" w:rightChars="59" w:right="142"/>
              <w:jc w:val="both"/>
              <w:rPr>
                <w:rFonts w:eastAsia="標楷體"/>
                <w:sz w:val="28"/>
                <w:szCs w:val="28"/>
                <w:lang w:eastAsia="zh-TW"/>
              </w:rPr>
            </w:pPr>
            <w:r w:rsidRPr="00E625B3">
              <w:rPr>
                <w:rFonts w:eastAsia="標楷體"/>
                <w:sz w:val="28"/>
                <w:szCs w:val="28"/>
                <w:lang w:eastAsia="zh-TW"/>
              </w:rPr>
              <w:t>前述</w:t>
            </w:r>
            <w:r w:rsidRPr="00E625B3">
              <w:rPr>
                <w:rFonts w:eastAsia="標楷體"/>
                <w:sz w:val="28"/>
                <w:szCs w:val="28"/>
                <w:lang w:eastAsia="zh-TW"/>
              </w:rPr>
              <w:t>2</w:t>
            </w:r>
            <w:r w:rsidRPr="00E625B3">
              <w:rPr>
                <w:rFonts w:eastAsia="標楷體"/>
                <w:sz w:val="28"/>
                <w:szCs w:val="28"/>
                <w:lang w:eastAsia="zh-TW"/>
              </w:rPr>
              <w:t>項資料請於每年</w:t>
            </w:r>
            <w:r w:rsidR="00214E31" w:rsidRPr="00E625B3">
              <w:rPr>
                <w:rFonts w:eastAsia="標楷體"/>
                <w:sz w:val="28"/>
                <w:szCs w:val="28"/>
                <w:lang w:eastAsia="zh-TW"/>
              </w:rPr>
              <w:t>5</w:t>
            </w:r>
            <w:r w:rsidRPr="00E625B3">
              <w:rPr>
                <w:rFonts w:eastAsia="標楷體"/>
                <w:sz w:val="28"/>
                <w:szCs w:val="28"/>
                <w:lang w:eastAsia="zh-TW"/>
              </w:rPr>
              <w:t>月</w:t>
            </w:r>
            <w:r w:rsidRPr="00E625B3">
              <w:rPr>
                <w:rFonts w:eastAsia="標楷體"/>
                <w:sz w:val="28"/>
                <w:szCs w:val="28"/>
                <w:lang w:eastAsia="zh-TW"/>
              </w:rPr>
              <w:t>15</w:t>
            </w:r>
            <w:r w:rsidRPr="00E625B3">
              <w:rPr>
                <w:rFonts w:eastAsia="標楷體"/>
                <w:sz w:val="28"/>
                <w:szCs w:val="28"/>
                <w:lang w:eastAsia="zh-TW"/>
              </w:rPr>
              <w:t>日前檢送毒災防救業務計畫辦理情形完成檢核表送化學局</w:t>
            </w:r>
          </w:p>
        </w:tc>
        <w:tc>
          <w:tcPr>
            <w:tcW w:w="1559"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環保局</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r w:rsidR="00D27AED" w:rsidRPr="00E625B3" w:rsidTr="00D27AED">
        <w:tc>
          <w:tcPr>
            <w:tcW w:w="851"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三</w:t>
            </w:r>
          </w:p>
        </w:tc>
        <w:tc>
          <w:tcPr>
            <w:tcW w:w="1843" w:type="dxa"/>
            <w:vAlign w:val="center"/>
          </w:tcPr>
          <w:p w:rsidR="00D27AED" w:rsidRPr="00E625B3" w:rsidRDefault="00D27AED" w:rsidP="004B44CD">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列管廠場資料建立、相關單位通聯測試辦理情形</w:t>
            </w:r>
            <w:r w:rsidR="004B44CD" w:rsidRPr="00E625B3">
              <w:rPr>
                <w:rFonts w:ascii="Times New Roman" w:eastAsia="標楷體" w:hAnsi="Times New Roman"/>
                <w:sz w:val="28"/>
                <w:szCs w:val="28"/>
              </w:rPr>
              <w:t>（</w:t>
            </w:r>
            <w:r w:rsidR="004B44CD" w:rsidRPr="00E625B3">
              <w:rPr>
                <w:rFonts w:ascii="Times New Roman" w:eastAsia="標楷體" w:hAnsi="Times New Roman"/>
                <w:sz w:val="28"/>
                <w:szCs w:val="28"/>
              </w:rPr>
              <w:t>5</w:t>
            </w:r>
            <w:r w:rsidR="004B44CD" w:rsidRPr="00E625B3">
              <w:rPr>
                <w:rFonts w:ascii="Times New Roman" w:eastAsia="標楷體" w:hAnsi="Times New Roman"/>
                <w:sz w:val="28"/>
                <w:szCs w:val="28"/>
              </w:rPr>
              <w:t>％）</w:t>
            </w:r>
          </w:p>
        </w:tc>
        <w:tc>
          <w:tcPr>
            <w:tcW w:w="3119" w:type="dxa"/>
            <w:vAlign w:val="center"/>
          </w:tcPr>
          <w:p w:rsidR="00D27AED" w:rsidRPr="00E625B3" w:rsidRDefault="00D27AED" w:rsidP="00D24275">
            <w:pPr>
              <w:pStyle w:val="10"/>
              <w:widowControl/>
              <w:numPr>
                <w:ilvl w:val="0"/>
                <w:numId w:val="39"/>
              </w:numPr>
              <w:spacing w:line="360" w:lineRule="exact"/>
              <w:ind w:leftChars="59" w:left="426" w:rightChars="59" w:right="142" w:hanging="284"/>
              <w:rPr>
                <w:rFonts w:ascii="Times New Roman" w:eastAsia="標楷體" w:hAnsi="Times New Roman"/>
                <w:sz w:val="28"/>
                <w:szCs w:val="28"/>
              </w:rPr>
            </w:pPr>
            <w:r w:rsidRPr="00E625B3">
              <w:rPr>
                <w:rFonts w:ascii="Times New Roman" w:eastAsia="標楷體" w:hAnsi="Times New Roman"/>
                <w:sz w:val="28"/>
                <w:szCs w:val="28"/>
              </w:rPr>
              <w:t>建立緊急通聯機制及辦理通聯測試成果</w:t>
            </w:r>
          </w:p>
        </w:tc>
        <w:tc>
          <w:tcPr>
            <w:tcW w:w="1559"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環保局</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r w:rsidR="00D27AED" w:rsidRPr="00E625B3" w:rsidTr="00D27AED">
        <w:tc>
          <w:tcPr>
            <w:tcW w:w="851"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四</w:t>
            </w:r>
          </w:p>
        </w:tc>
        <w:tc>
          <w:tcPr>
            <w:tcW w:w="1843" w:type="dxa"/>
            <w:vAlign w:val="center"/>
          </w:tcPr>
          <w:p w:rsidR="00D27AED" w:rsidRPr="00E625B3" w:rsidRDefault="00D27AED" w:rsidP="005B1A84">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事故預防、廠場輔導及聯防推動情形</w:t>
            </w:r>
            <w:r w:rsidR="005B1A84" w:rsidRPr="00E625B3">
              <w:rPr>
                <w:rFonts w:ascii="Times New Roman" w:eastAsia="標楷體" w:hAnsi="Times New Roman"/>
                <w:sz w:val="28"/>
                <w:szCs w:val="28"/>
              </w:rPr>
              <w:t>（</w:t>
            </w:r>
            <w:r w:rsidR="005B1A84" w:rsidRPr="00E625B3">
              <w:rPr>
                <w:rFonts w:ascii="Times New Roman" w:eastAsia="標楷體" w:hAnsi="Times New Roman"/>
                <w:sz w:val="28"/>
                <w:szCs w:val="28"/>
              </w:rPr>
              <w:t>25%</w:t>
            </w:r>
            <w:r w:rsidR="005B1A84" w:rsidRPr="00E625B3">
              <w:rPr>
                <w:rFonts w:ascii="Times New Roman" w:eastAsia="標楷體" w:hAnsi="Times New Roman"/>
                <w:sz w:val="28"/>
                <w:szCs w:val="28"/>
              </w:rPr>
              <w:t>）</w:t>
            </w:r>
          </w:p>
        </w:tc>
        <w:tc>
          <w:tcPr>
            <w:tcW w:w="3119" w:type="dxa"/>
            <w:vAlign w:val="center"/>
          </w:tcPr>
          <w:p w:rsidR="00D27AED" w:rsidRPr="00E625B3" w:rsidRDefault="00D27AED" w:rsidP="00D24275">
            <w:pPr>
              <w:pStyle w:val="ab"/>
              <w:widowControl w:val="0"/>
              <w:numPr>
                <w:ilvl w:val="0"/>
                <w:numId w:val="36"/>
              </w:numPr>
              <w:adjustRightInd w:val="0"/>
              <w:snapToGrid w:val="0"/>
              <w:spacing w:line="360" w:lineRule="exact"/>
              <w:ind w:leftChars="59" w:left="523" w:rightChars="59" w:right="142" w:hangingChars="136" w:hanging="381"/>
              <w:jc w:val="both"/>
              <w:rPr>
                <w:rFonts w:eastAsia="標楷體"/>
                <w:sz w:val="28"/>
                <w:szCs w:val="28"/>
                <w:lang w:eastAsia="zh-TW"/>
              </w:rPr>
            </w:pPr>
            <w:r w:rsidRPr="00E625B3">
              <w:rPr>
                <w:rFonts w:eastAsia="標楷體"/>
                <w:sz w:val="28"/>
                <w:szCs w:val="28"/>
                <w:lang w:eastAsia="zh-TW"/>
              </w:rPr>
              <w:t>推動及督導聯防組織運作包含建立轄區聯防組織及成員基本資料</w:t>
            </w:r>
            <w:r w:rsidRPr="00E625B3">
              <w:rPr>
                <w:rFonts w:eastAsia="標楷體"/>
                <w:sz w:val="28"/>
                <w:szCs w:val="28"/>
                <w:lang w:eastAsia="zh-TW"/>
              </w:rPr>
              <w:t>(</w:t>
            </w:r>
            <w:r w:rsidRPr="00E625B3">
              <w:rPr>
                <w:rFonts w:eastAsia="標楷體"/>
                <w:sz w:val="28"/>
                <w:szCs w:val="28"/>
                <w:lang w:eastAsia="zh-TW"/>
              </w:rPr>
              <w:t>人員、裝備、可調度資材</w:t>
            </w:r>
            <w:r w:rsidRPr="00E625B3">
              <w:rPr>
                <w:rFonts w:eastAsia="標楷體"/>
                <w:sz w:val="28"/>
                <w:szCs w:val="28"/>
                <w:lang w:eastAsia="zh-TW"/>
              </w:rPr>
              <w:t>)</w:t>
            </w:r>
            <w:r w:rsidRPr="00E625B3">
              <w:rPr>
                <w:rFonts w:eastAsia="標楷體"/>
                <w:sz w:val="28"/>
                <w:szCs w:val="28"/>
                <w:lang w:eastAsia="zh-TW"/>
              </w:rPr>
              <w:t>，並定期更新線上系統資料</w:t>
            </w:r>
            <w:r w:rsidRPr="00E625B3">
              <w:rPr>
                <w:rFonts w:eastAsia="標楷體"/>
                <w:sz w:val="28"/>
                <w:szCs w:val="28"/>
                <w:lang w:eastAsia="zh-TW"/>
              </w:rPr>
              <w:t>(</w:t>
            </w:r>
            <w:r w:rsidRPr="00E625B3">
              <w:rPr>
                <w:rFonts w:eastAsia="標楷體"/>
                <w:sz w:val="28"/>
                <w:szCs w:val="28"/>
                <w:lang w:eastAsia="zh-TW"/>
              </w:rPr>
              <w:t>每年</w:t>
            </w:r>
            <w:r w:rsidRPr="00E625B3">
              <w:rPr>
                <w:rFonts w:eastAsia="標楷體"/>
                <w:sz w:val="28"/>
                <w:szCs w:val="28"/>
                <w:lang w:eastAsia="zh-TW"/>
              </w:rPr>
              <w:t>7</w:t>
            </w:r>
            <w:r w:rsidRPr="00E625B3">
              <w:rPr>
                <w:rFonts w:eastAsia="標楷體"/>
                <w:sz w:val="28"/>
                <w:szCs w:val="28"/>
                <w:lang w:eastAsia="zh-TW"/>
              </w:rPr>
              <w:t>月份及</w:t>
            </w:r>
            <w:r w:rsidRPr="00E625B3">
              <w:rPr>
                <w:rFonts w:eastAsia="標楷體"/>
                <w:sz w:val="28"/>
                <w:szCs w:val="28"/>
                <w:lang w:eastAsia="zh-TW"/>
              </w:rPr>
              <w:t>12</w:t>
            </w:r>
            <w:r w:rsidRPr="00E625B3">
              <w:rPr>
                <w:rFonts w:eastAsia="標楷體"/>
                <w:sz w:val="28"/>
                <w:szCs w:val="28"/>
                <w:lang w:eastAsia="zh-TW"/>
              </w:rPr>
              <w:t>月份至少各一次</w:t>
            </w:r>
            <w:r w:rsidRPr="00E625B3">
              <w:rPr>
                <w:rFonts w:eastAsia="標楷體"/>
                <w:sz w:val="28"/>
                <w:szCs w:val="28"/>
                <w:lang w:eastAsia="zh-TW"/>
              </w:rPr>
              <w:t>)</w:t>
            </w:r>
          </w:p>
          <w:p w:rsidR="00D27AED" w:rsidRPr="00E625B3" w:rsidRDefault="00D27AED" w:rsidP="00D24275">
            <w:pPr>
              <w:pStyle w:val="ab"/>
              <w:widowControl w:val="0"/>
              <w:numPr>
                <w:ilvl w:val="0"/>
                <w:numId w:val="36"/>
              </w:numPr>
              <w:adjustRightInd w:val="0"/>
              <w:snapToGrid w:val="0"/>
              <w:spacing w:line="360" w:lineRule="exact"/>
              <w:ind w:leftChars="59" w:left="460" w:rightChars="59" w:right="142" w:hanging="318"/>
              <w:jc w:val="both"/>
              <w:rPr>
                <w:rFonts w:eastAsia="標楷體"/>
                <w:sz w:val="28"/>
                <w:szCs w:val="28"/>
                <w:u w:val="single"/>
                <w:lang w:eastAsia="zh-TW"/>
              </w:rPr>
            </w:pPr>
            <w:r w:rsidRPr="00E625B3">
              <w:rPr>
                <w:rFonts w:eastAsia="標楷體"/>
                <w:sz w:val="28"/>
                <w:szCs w:val="28"/>
                <w:lang w:eastAsia="zh-TW"/>
              </w:rPr>
              <w:t>危害預防應變計畫及偵測警報設備與應變器材計畫實施查核並追蹤業者改善情形</w:t>
            </w:r>
            <w:r w:rsidRPr="00E625B3">
              <w:rPr>
                <w:rFonts w:eastAsia="標楷體"/>
                <w:i/>
                <w:iCs/>
                <w:sz w:val="28"/>
                <w:szCs w:val="28"/>
                <w:lang w:eastAsia="zh-TW"/>
              </w:rPr>
              <w:t>（含現場訪</w:t>
            </w:r>
            <w:r w:rsidRPr="00E625B3">
              <w:rPr>
                <w:rFonts w:eastAsia="標楷體"/>
                <w:i/>
                <w:iCs/>
                <w:sz w:val="28"/>
                <w:szCs w:val="28"/>
                <w:lang w:eastAsia="zh-TW"/>
              </w:rPr>
              <w:lastRenderedPageBreak/>
              <w:t>評）</w:t>
            </w:r>
          </w:p>
        </w:tc>
        <w:tc>
          <w:tcPr>
            <w:tcW w:w="1559"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lastRenderedPageBreak/>
              <w:t>環保局</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r w:rsidR="00D27AED" w:rsidRPr="00E625B3" w:rsidTr="00D27AED">
        <w:tc>
          <w:tcPr>
            <w:tcW w:w="851"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五</w:t>
            </w:r>
          </w:p>
        </w:tc>
        <w:tc>
          <w:tcPr>
            <w:tcW w:w="1843" w:type="dxa"/>
            <w:vAlign w:val="center"/>
          </w:tcPr>
          <w:p w:rsidR="00D27AED" w:rsidRPr="00E625B3" w:rsidRDefault="00D27AED" w:rsidP="005B1A84">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毒災疏散避難規劃、防災教育宣導、演練</w:t>
            </w:r>
            <w:r w:rsidRPr="00E625B3">
              <w:rPr>
                <w:rFonts w:ascii="Times New Roman" w:eastAsia="標楷體" w:hAnsi="Times New Roman"/>
                <w:sz w:val="28"/>
                <w:szCs w:val="28"/>
              </w:rPr>
              <w:t>(</w:t>
            </w:r>
            <w:r w:rsidRPr="00E625B3">
              <w:rPr>
                <w:rFonts w:ascii="Times New Roman" w:eastAsia="標楷體" w:hAnsi="Times New Roman"/>
                <w:sz w:val="28"/>
                <w:szCs w:val="28"/>
              </w:rPr>
              <w:t>含線上演練及兵推</w:t>
            </w:r>
            <w:r w:rsidRPr="00E625B3">
              <w:rPr>
                <w:rFonts w:ascii="Times New Roman" w:eastAsia="標楷體" w:hAnsi="Times New Roman"/>
                <w:sz w:val="28"/>
                <w:szCs w:val="28"/>
              </w:rPr>
              <w:t>)</w:t>
            </w:r>
            <w:r w:rsidRPr="00E625B3">
              <w:rPr>
                <w:rFonts w:ascii="Times New Roman" w:eastAsia="標楷體" w:hAnsi="Times New Roman"/>
                <w:sz w:val="28"/>
                <w:szCs w:val="28"/>
              </w:rPr>
              <w:t>等</w:t>
            </w:r>
            <w:r w:rsidR="005B1A84" w:rsidRPr="00E625B3">
              <w:rPr>
                <w:rFonts w:ascii="Times New Roman" w:eastAsia="標楷體" w:hAnsi="Times New Roman"/>
                <w:sz w:val="28"/>
                <w:szCs w:val="28"/>
              </w:rPr>
              <w:t>（</w:t>
            </w:r>
            <w:r w:rsidR="005B1A84" w:rsidRPr="00E625B3">
              <w:rPr>
                <w:rFonts w:ascii="Times New Roman" w:eastAsia="標楷體" w:hAnsi="Times New Roman"/>
                <w:sz w:val="28"/>
                <w:szCs w:val="28"/>
              </w:rPr>
              <w:t>20%</w:t>
            </w:r>
            <w:r w:rsidR="005B1A84" w:rsidRPr="00E625B3">
              <w:rPr>
                <w:rFonts w:ascii="Times New Roman" w:eastAsia="標楷體" w:hAnsi="Times New Roman"/>
                <w:sz w:val="28"/>
                <w:szCs w:val="28"/>
              </w:rPr>
              <w:t>）</w:t>
            </w:r>
          </w:p>
        </w:tc>
        <w:tc>
          <w:tcPr>
            <w:tcW w:w="3119" w:type="dxa"/>
            <w:vAlign w:val="center"/>
          </w:tcPr>
          <w:p w:rsidR="00D27AED" w:rsidRPr="00E625B3" w:rsidRDefault="00D27AED" w:rsidP="00D24275">
            <w:pPr>
              <w:pStyle w:val="ab"/>
              <w:widowControl w:val="0"/>
              <w:numPr>
                <w:ilvl w:val="0"/>
                <w:numId w:val="37"/>
              </w:numPr>
              <w:adjustRightInd w:val="0"/>
              <w:snapToGrid w:val="0"/>
              <w:spacing w:line="360" w:lineRule="exact"/>
              <w:ind w:leftChars="59" w:left="459" w:rightChars="59" w:right="142" w:hanging="317"/>
              <w:jc w:val="both"/>
              <w:rPr>
                <w:rFonts w:eastAsia="標楷體"/>
                <w:sz w:val="28"/>
                <w:szCs w:val="28"/>
                <w:lang w:eastAsia="zh-TW"/>
              </w:rPr>
            </w:pPr>
            <w:r w:rsidRPr="00E625B3">
              <w:rPr>
                <w:rFonts w:eastAsia="標楷體"/>
                <w:sz w:val="28"/>
                <w:szCs w:val="28"/>
                <w:lang w:eastAsia="zh-TW"/>
              </w:rPr>
              <w:t>依據地方特性、與災害狀況研訂毒災避難疏散作業程序及規劃避難處所、疏散路線並舉辦演習、兵推、防災訓練或教育宣導等</w:t>
            </w:r>
          </w:p>
          <w:p w:rsidR="00D27AED" w:rsidRPr="00E625B3" w:rsidRDefault="00D27AED" w:rsidP="00D24275">
            <w:pPr>
              <w:pStyle w:val="ab"/>
              <w:widowControl w:val="0"/>
              <w:numPr>
                <w:ilvl w:val="0"/>
                <w:numId w:val="37"/>
              </w:numPr>
              <w:adjustRightInd w:val="0"/>
              <w:snapToGrid w:val="0"/>
              <w:spacing w:line="360" w:lineRule="exact"/>
              <w:ind w:leftChars="59" w:left="459" w:rightChars="59" w:right="142" w:hanging="317"/>
              <w:jc w:val="both"/>
              <w:rPr>
                <w:rFonts w:eastAsia="標楷體"/>
                <w:sz w:val="28"/>
                <w:szCs w:val="28"/>
                <w:lang w:eastAsia="zh-TW"/>
              </w:rPr>
            </w:pPr>
            <w:r w:rsidRPr="00E625B3">
              <w:rPr>
                <w:rFonts w:eastAsia="標楷體"/>
                <w:sz w:val="28"/>
                <w:szCs w:val="28"/>
                <w:lang w:eastAsia="zh-TW"/>
              </w:rPr>
              <w:t>辦理毒災防救管理資訊系統使用及種子人員培訓、毒災線上演練</w:t>
            </w:r>
            <w:r w:rsidRPr="00E625B3">
              <w:rPr>
                <w:rFonts w:eastAsia="標楷體"/>
                <w:sz w:val="28"/>
                <w:szCs w:val="28"/>
                <w:lang w:eastAsia="zh-TW"/>
              </w:rPr>
              <w:t>(</w:t>
            </w:r>
            <w:r w:rsidRPr="00E625B3">
              <w:rPr>
                <w:rFonts w:eastAsia="標楷體"/>
                <w:sz w:val="28"/>
                <w:szCs w:val="28"/>
                <w:lang w:eastAsia="zh-TW"/>
              </w:rPr>
              <w:t>情境沙盤推演</w:t>
            </w:r>
            <w:r w:rsidRPr="00E625B3">
              <w:rPr>
                <w:rFonts w:eastAsia="標楷體"/>
                <w:sz w:val="28"/>
                <w:szCs w:val="28"/>
                <w:lang w:eastAsia="zh-TW"/>
              </w:rPr>
              <w:t>)</w:t>
            </w:r>
            <w:r w:rsidRPr="00E625B3">
              <w:rPr>
                <w:rFonts w:eastAsia="標楷體"/>
                <w:sz w:val="28"/>
                <w:szCs w:val="28"/>
                <w:lang w:eastAsia="zh-TW"/>
              </w:rPr>
              <w:t>情形</w:t>
            </w:r>
          </w:p>
        </w:tc>
        <w:tc>
          <w:tcPr>
            <w:tcW w:w="1559"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環保局</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r w:rsidR="00D27AED" w:rsidRPr="00E625B3" w:rsidTr="00D27AED">
        <w:tc>
          <w:tcPr>
            <w:tcW w:w="851"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六</w:t>
            </w:r>
          </w:p>
        </w:tc>
        <w:tc>
          <w:tcPr>
            <w:tcW w:w="1843" w:type="dxa"/>
            <w:vAlign w:val="center"/>
          </w:tcPr>
          <w:p w:rsidR="00D27AED" w:rsidRPr="00E625B3" w:rsidRDefault="00D27AED" w:rsidP="00D27AED">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列管毒化物運作廠事故應變處置情形</w:t>
            </w:r>
            <w:r w:rsidR="005B1A84" w:rsidRPr="00E625B3">
              <w:rPr>
                <w:rFonts w:ascii="Times New Roman" w:eastAsia="標楷體" w:hAnsi="Times New Roman"/>
                <w:sz w:val="28"/>
                <w:szCs w:val="28"/>
              </w:rPr>
              <w:t>（</w:t>
            </w:r>
            <w:r w:rsidR="005B1A84" w:rsidRPr="00E625B3">
              <w:rPr>
                <w:rFonts w:ascii="Times New Roman" w:eastAsia="標楷體" w:hAnsi="Times New Roman"/>
                <w:sz w:val="28"/>
                <w:szCs w:val="28"/>
              </w:rPr>
              <w:t>20%</w:t>
            </w:r>
            <w:r w:rsidR="005B1A84" w:rsidRPr="00E625B3">
              <w:rPr>
                <w:rFonts w:ascii="Times New Roman" w:eastAsia="標楷體" w:hAnsi="Times New Roman"/>
                <w:sz w:val="28"/>
                <w:szCs w:val="28"/>
              </w:rPr>
              <w:t>）</w:t>
            </w:r>
            <w:r w:rsidRPr="00E625B3">
              <w:rPr>
                <w:rFonts w:ascii="Times New Roman" w:eastAsia="標楷體" w:hAnsi="Times New Roman"/>
                <w:sz w:val="28"/>
                <w:szCs w:val="28"/>
              </w:rPr>
              <w:t>（依發生件數與實際執行件數比例給分）</w:t>
            </w:r>
          </w:p>
          <w:p w:rsidR="00D27AED" w:rsidRPr="00E625B3" w:rsidRDefault="00D27AED" w:rsidP="00D27AED">
            <w:pPr>
              <w:pStyle w:val="10"/>
              <w:widowControl/>
              <w:spacing w:line="360" w:lineRule="exact"/>
              <w:ind w:leftChars="59" w:left="142" w:rightChars="59" w:right="142"/>
              <w:jc w:val="both"/>
              <w:rPr>
                <w:rFonts w:ascii="Times New Roman" w:eastAsia="標楷體" w:hAnsi="Times New Roman"/>
                <w:sz w:val="28"/>
                <w:szCs w:val="28"/>
              </w:rPr>
            </w:pPr>
            <w:r w:rsidRPr="00E625B3">
              <w:rPr>
                <w:rFonts w:ascii="Times New Roman" w:eastAsia="標楷體" w:hAnsi="Times New Roman"/>
                <w:sz w:val="28"/>
                <w:szCs w:val="28"/>
              </w:rPr>
              <w:t>註</w:t>
            </w:r>
            <w:r w:rsidRPr="00E625B3">
              <w:rPr>
                <w:rFonts w:ascii="Times New Roman" w:eastAsia="標楷體" w:hAnsi="Times New Roman"/>
                <w:sz w:val="28"/>
                <w:szCs w:val="28"/>
              </w:rPr>
              <w:t>1</w:t>
            </w:r>
            <w:r w:rsidRPr="00E625B3">
              <w:rPr>
                <w:rFonts w:ascii="Times New Roman" w:eastAsia="標楷體" w:hAnsi="Times New Roman"/>
                <w:sz w:val="28"/>
                <w:szCs w:val="28"/>
              </w:rPr>
              <w:t>：如該項因無資料（如無事故等）致該項得分為</w:t>
            </w:r>
            <w:r w:rsidRPr="00E625B3">
              <w:rPr>
                <w:rFonts w:ascii="Times New Roman" w:eastAsia="標楷體" w:hAnsi="Times New Roman"/>
                <w:sz w:val="28"/>
                <w:szCs w:val="28"/>
              </w:rPr>
              <w:t>0</w:t>
            </w:r>
            <w:r w:rsidRPr="00E625B3">
              <w:rPr>
                <w:rFonts w:ascii="Times New Roman" w:eastAsia="標楷體" w:hAnsi="Times New Roman"/>
                <w:sz w:val="28"/>
                <w:szCs w:val="28"/>
              </w:rPr>
              <w:t>時，請於該欄位加註，計分時實得分數</w:t>
            </w:r>
            <w:r w:rsidRPr="00E625B3">
              <w:rPr>
                <w:rFonts w:ascii="Times New Roman" w:eastAsia="標楷體" w:hAnsi="Times New Roman"/>
                <w:sz w:val="28"/>
                <w:szCs w:val="28"/>
              </w:rPr>
              <w:t>A=</w:t>
            </w:r>
            <w:r w:rsidRPr="00E625B3">
              <w:rPr>
                <w:rFonts w:ascii="Times New Roman" w:eastAsia="標楷體" w:hAnsi="Times New Roman"/>
                <w:sz w:val="28"/>
                <w:szCs w:val="28"/>
              </w:rPr>
              <w:t>總得分</w:t>
            </w:r>
            <w:r w:rsidRPr="00E625B3">
              <w:rPr>
                <w:rFonts w:ascii="Times New Roman" w:eastAsia="標楷體" w:hAnsi="Times New Roman"/>
                <w:sz w:val="28"/>
                <w:szCs w:val="28"/>
              </w:rPr>
              <w:t>×</w:t>
            </w:r>
            <w:r w:rsidRPr="00E625B3">
              <w:rPr>
                <w:rFonts w:ascii="Times New Roman" w:eastAsia="標楷體" w:hAnsi="Times New Roman"/>
                <w:sz w:val="28"/>
                <w:szCs w:val="28"/>
              </w:rPr>
              <w:t>【</w:t>
            </w:r>
            <w:r w:rsidRPr="00E625B3">
              <w:rPr>
                <w:rFonts w:ascii="Times New Roman" w:eastAsia="標楷體" w:hAnsi="Times New Roman"/>
                <w:sz w:val="28"/>
                <w:szCs w:val="28"/>
              </w:rPr>
              <w:t>100/(100-</w:t>
            </w:r>
            <w:r w:rsidRPr="00E625B3">
              <w:rPr>
                <w:rFonts w:ascii="Times New Roman" w:eastAsia="標楷體" w:hAnsi="Times New Roman"/>
                <w:sz w:val="28"/>
                <w:szCs w:val="28"/>
              </w:rPr>
              <w:t>無資料配分之總計</w:t>
            </w:r>
            <w:r w:rsidRPr="00E625B3">
              <w:rPr>
                <w:rFonts w:ascii="Times New Roman" w:eastAsia="標楷體" w:hAnsi="Times New Roman"/>
                <w:sz w:val="28"/>
                <w:szCs w:val="28"/>
              </w:rPr>
              <w:t>)</w:t>
            </w:r>
            <w:r w:rsidRPr="00E625B3">
              <w:rPr>
                <w:rFonts w:ascii="Times New Roman" w:eastAsia="標楷體" w:hAnsi="Times New Roman"/>
                <w:sz w:val="28"/>
                <w:szCs w:val="28"/>
              </w:rPr>
              <w:t>】</w:t>
            </w:r>
          </w:p>
        </w:tc>
        <w:tc>
          <w:tcPr>
            <w:tcW w:w="3119" w:type="dxa"/>
            <w:vAlign w:val="center"/>
          </w:tcPr>
          <w:p w:rsidR="00D27AED" w:rsidRPr="00E625B3" w:rsidRDefault="00D27AED" w:rsidP="00D24275">
            <w:pPr>
              <w:pStyle w:val="ab"/>
              <w:widowControl w:val="0"/>
              <w:numPr>
                <w:ilvl w:val="0"/>
                <w:numId w:val="38"/>
              </w:numPr>
              <w:adjustRightInd w:val="0"/>
              <w:snapToGrid w:val="0"/>
              <w:spacing w:line="360" w:lineRule="exact"/>
              <w:ind w:leftChars="59" w:left="459" w:rightChars="59" w:right="142" w:hanging="317"/>
              <w:jc w:val="both"/>
              <w:rPr>
                <w:rFonts w:eastAsia="標楷體"/>
                <w:sz w:val="28"/>
                <w:szCs w:val="28"/>
                <w:lang w:eastAsia="zh-TW"/>
              </w:rPr>
            </w:pPr>
            <w:r w:rsidRPr="00E625B3">
              <w:rPr>
                <w:rFonts w:eastAsia="標楷體"/>
                <w:sz w:val="28"/>
                <w:szCs w:val="28"/>
                <w:lang w:eastAsia="zh-TW"/>
              </w:rPr>
              <w:t>是否轄區內所有列管毒化物運作廠事故均進行（或請求支援）相關單位之通報</w:t>
            </w:r>
          </w:p>
          <w:p w:rsidR="00D27AED" w:rsidRPr="00E625B3" w:rsidRDefault="00D27AED" w:rsidP="00D24275">
            <w:pPr>
              <w:pStyle w:val="ab"/>
              <w:widowControl w:val="0"/>
              <w:numPr>
                <w:ilvl w:val="0"/>
                <w:numId w:val="38"/>
              </w:numPr>
              <w:adjustRightInd w:val="0"/>
              <w:snapToGrid w:val="0"/>
              <w:spacing w:line="360" w:lineRule="exact"/>
              <w:ind w:leftChars="59" w:left="459" w:rightChars="59" w:right="142" w:hanging="317"/>
              <w:jc w:val="both"/>
              <w:rPr>
                <w:rFonts w:eastAsia="標楷體"/>
                <w:sz w:val="28"/>
                <w:szCs w:val="28"/>
                <w:lang w:eastAsia="zh-TW"/>
              </w:rPr>
            </w:pPr>
            <w:r w:rsidRPr="00E625B3">
              <w:rPr>
                <w:rFonts w:eastAsia="標楷體"/>
                <w:sz w:val="28"/>
                <w:szCs w:val="28"/>
                <w:lang w:eastAsia="zh-TW"/>
              </w:rPr>
              <w:t>提供趕赴事故現場處理之情形</w:t>
            </w:r>
            <w:r w:rsidRPr="00E625B3">
              <w:rPr>
                <w:rFonts w:eastAsia="標楷體"/>
                <w:sz w:val="28"/>
                <w:szCs w:val="28"/>
                <w:lang w:eastAsia="zh-TW"/>
              </w:rPr>
              <w:t>(</w:t>
            </w:r>
            <w:r w:rsidRPr="00E625B3">
              <w:rPr>
                <w:rFonts w:eastAsia="標楷體"/>
                <w:sz w:val="28"/>
                <w:szCs w:val="28"/>
                <w:lang w:eastAsia="zh-TW"/>
              </w:rPr>
              <w:t>須彙整檢附該年度事故清單、現場稽查紀錄、違反法令執行、改善復查情形追蹤等</w:t>
            </w:r>
            <w:r w:rsidRPr="00E625B3">
              <w:rPr>
                <w:rFonts w:eastAsia="標楷體"/>
                <w:sz w:val="28"/>
                <w:szCs w:val="28"/>
                <w:lang w:eastAsia="zh-TW"/>
              </w:rPr>
              <w:t xml:space="preserve">) </w:t>
            </w:r>
            <w:r w:rsidRPr="00E625B3">
              <w:rPr>
                <w:rFonts w:eastAsia="標楷體"/>
                <w:sz w:val="28"/>
                <w:szCs w:val="28"/>
                <w:lang w:eastAsia="zh-TW"/>
              </w:rPr>
              <w:t>書面佐證資料及採取各項污染防止措施、成立事故應變小組、發布新聞稿、接受採訪回應媒體或居民關切等相關事項</w:t>
            </w:r>
          </w:p>
          <w:p w:rsidR="00D27AED" w:rsidRPr="00E625B3" w:rsidRDefault="00D27AED" w:rsidP="00D24275">
            <w:pPr>
              <w:pStyle w:val="ab"/>
              <w:widowControl w:val="0"/>
              <w:numPr>
                <w:ilvl w:val="0"/>
                <w:numId w:val="38"/>
              </w:numPr>
              <w:adjustRightInd w:val="0"/>
              <w:snapToGrid w:val="0"/>
              <w:spacing w:line="360" w:lineRule="exact"/>
              <w:ind w:leftChars="59" w:left="459" w:rightChars="59" w:right="142" w:hanging="317"/>
              <w:jc w:val="both"/>
              <w:rPr>
                <w:rFonts w:eastAsia="標楷體"/>
                <w:sz w:val="28"/>
                <w:szCs w:val="28"/>
                <w:lang w:eastAsia="zh-TW"/>
              </w:rPr>
            </w:pPr>
            <w:r w:rsidRPr="00E625B3">
              <w:rPr>
                <w:rFonts w:eastAsia="標楷體"/>
                <w:sz w:val="28"/>
                <w:szCs w:val="28"/>
                <w:lang w:eastAsia="zh-TW"/>
              </w:rPr>
              <w:t>運作廠事故初、結報審核及改善復查情形追蹤</w:t>
            </w:r>
          </w:p>
        </w:tc>
        <w:tc>
          <w:tcPr>
            <w:tcW w:w="1559" w:type="dxa"/>
            <w:vAlign w:val="center"/>
          </w:tcPr>
          <w:p w:rsidR="00D27AED" w:rsidRPr="00E625B3" w:rsidRDefault="00D27AED" w:rsidP="00256E51">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環保局</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r w:rsidR="00D27AED" w:rsidRPr="00E625B3" w:rsidTr="00D27AED">
        <w:trPr>
          <w:trHeight w:val="661"/>
        </w:trPr>
        <w:tc>
          <w:tcPr>
            <w:tcW w:w="7372" w:type="dxa"/>
            <w:gridSpan w:val="4"/>
            <w:vAlign w:val="center"/>
          </w:tcPr>
          <w:p w:rsidR="00D27AED" w:rsidRPr="00E625B3" w:rsidRDefault="00D27AED" w:rsidP="00D27AED">
            <w:pPr>
              <w:pStyle w:val="10"/>
              <w:widowControl/>
              <w:spacing w:line="360" w:lineRule="exact"/>
              <w:ind w:leftChars="0" w:left="0"/>
              <w:jc w:val="right"/>
              <w:rPr>
                <w:rFonts w:ascii="Times New Roman" w:eastAsia="標楷體" w:hAnsi="Times New Roman"/>
                <w:sz w:val="28"/>
                <w:szCs w:val="28"/>
              </w:rPr>
            </w:pPr>
            <w:r w:rsidRPr="00E625B3">
              <w:rPr>
                <w:rFonts w:ascii="Times New Roman" w:eastAsia="標楷體" w:hAnsi="Times New Roman"/>
                <w:sz w:val="28"/>
                <w:szCs w:val="28"/>
              </w:rPr>
              <w:t>合計（</w:t>
            </w:r>
            <w:r w:rsidRPr="00E625B3">
              <w:rPr>
                <w:rFonts w:ascii="Times New Roman" w:eastAsia="標楷體" w:hAnsi="Times New Roman"/>
                <w:sz w:val="28"/>
                <w:szCs w:val="28"/>
              </w:rPr>
              <w:t>100%</w:t>
            </w:r>
            <w:r w:rsidRPr="00E625B3">
              <w:rPr>
                <w:rFonts w:ascii="Times New Roman" w:eastAsia="標楷體" w:hAnsi="Times New Roman"/>
                <w:sz w:val="28"/>
                <w:szCs w:val="28"/>
              </w:rPr>
              <w:t>）</w:t>
            </w:r>
          </w:p>
        </w:tc>
        <w:tc>
          <w:tcPr>
            <w:tcW w:w="851"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c>
          <w:tcPr>
            <w:tcW w:w="2267" w:type="dxa"/>
            <w:vAlign w:val="center"/>
          </w:tcPr>
          <w:p w:rsidR="00D27AED" w:rsidRPr="00E625B3" w:rsidRDefault="00D27AED" w:rsidP="00256E51">
            <w:pPr>
              <w:pStyle w:val="10"/>
              <w:widowControl/>
              <w:spacing w:line="360" w:lineRule="exact"/>
              <w:ind w:leftChars="0" w:left="0"/>
              <w:rPr>
                <w:rFonts w:ascii="Times New Roman" w:eastAsia="標楷體" w:hAnsi="Times New Roman"/>
                <w:sz w:val="28"/>
                <w:szCs w:val="28"/>
              </w:rPr>
            </w:pPr>
          </w:p>
        </w:tc>
      </w:tr>
    </w:tbl>
    <w:p w:rsidR="00D27AED" w:rsidRPr="00E625B3" w:rsidRDefault="00533C90" w:rsidP="00D27AED">
      <w:pPr>
        <w:ind w:leftChars="-118" w:left="-283"/>
        <w:rPr>
          <w:rFonts w:eastAsia="標楷體"/>
          <w:b/>
          <w:sz w:val="32"/>
          <w:szCs w:val="32"/>
          <w:lang w:eastAsia="zh-TW"/>
        </w:rPr>
      </w:pPr>
      <w:r w:rsidRPr="00E625B3">
        <w:rPr>
          <w:rFonts w:eastAsia="標楷體"/>
          <w:sz w:val="32"/>
          <w:szCs w:val="32"/>
          <w:lang w:eastAsia="zh-TW"/>
        </w:rPr>
        <w:t>備註：受訪評單位以地方政府實際權責分工為主。</w:t>
      </w:r>
      <w:r w:rsidR="00D27AED" w:rsidRPr="00E625B3">
        <w:rPr>
          <w:rFonts w:eastAsia="標楷體"/>
          <w:b/>
          <w:sz w:val="32"/>
          <w:szCs w:val="32"/>
          <w:lang w:eastAsia="zh-TW"/>
        </w:rPr>
        <w:br w:type="page"/>
      </w:r>
    </w:p>
    <w:p w:rsidR="00901897"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EC66CA" w:rsidRPr="00E625B3" w:rsidRDefault="00EC66CA" w:rsidP="00901897">
      <w:pPr>
        <w:spacing w:line="500" w:lineRule="exact"/>
        <w:jc w:val="center"/>
        <w:rPr>
          <w:rFonts w:eastAsia="標楷體"/>
          <w:b/>
          <w:sz w:val="32"/>
          <w:szCs w:val="32"/>
          <w:lang w:eastAsia="zh-TW"/>
        </w:rPr>
      </w:pPr>
      <w:r w:rsidRPr="00E625B3">
        <w:rPr>
          <w:rFonts w:eastAsia="標楷體"/>
          <w:b/>
          <w:sz w:val="32"/>
          <w:szCs w:val="32"/>
          <w:lang w:eastAsia="zh-TW"/>
        </w:rPr>
        <w:t>（</w:t>
      </w:r>
      <w:r w:rsidR="00AC14C1" w:rsidRPr="00E625B3">
        <w:rPr>
          <w:rFonts w:eastAsia="標楷體"/>
          <w:b/>
          <w:sz w:val="32"/>
          <w:szCs w:val="32"/>
          <w:lang w:eastAsia="zh-TW"/>
        </w:rPr>
        <w:t>行政院農業委員會</w:t>
      </w:r>
      <w:r w:rsidRPr="00E625B3">
        <w:rPr>
          <w:rFonts w:eastAsia="標楷體"/>
          <w:b/>
          <w:sz w:val="32"/>
          <w:szCs w:val="32"/>
          <w:lang w:eastAsia="zh-TW"/>
        </w:rPr>
        <w:t>水土保持局）</w:t>
      </w:r>
    </w:p>
    <w:p w:rsidR="00901897" w:rsidRPr="00E625B3" w:rsidRDefault="00901897" w:rsidP="00901897">
      <w:pPr>
        <w:rPr>
          <w:rFonts w:eastAsia="標楷體"/>
          <w:b/>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418"/>
        <w:gridCol w:w="3118"/>
        <w:gridCol w:w="1701"/>
        <w:gridCol w:w="851"/>
        <w:gridCol w:w="2551"/>
      </w:tblGrid>
      <w:tr w:rsidR="00372AEF" w:rsidRPr="00E625B3" w:rsidTr="00372AEF">
        <w:trPr>
          <w:tblHeader/>
        </w:trPr>
        <w:tc>
          <w:tcPr>
            <w:tcW w:w="851" w:type="dxa"/>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項目</w:t>
            </w:r>
          </w:p>
        </w:tc>
        <w:tc>
          <w:tcPr>
            <w:tcW w:w="1418" w:type="dxa"/>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評核重點項目</w:t>
            </w:r>
          </w:p>
        </w:tc>
        <w:tc>
          <w:tcPr>
            <w:tcW w:w="3118" w:type="dxa"/>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評核內容及標準</w:t>
            </w:r>
          </w:p>
        </w:tc>
        <w:tc>
          <w:tcPr>
            <w:tcW w:w="1701" w:type="dxa"/>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受訪評</w:t>
            </w:r>
          </w:p>
          <w:p w:rsidR="00372AEF" w:rsidRPr="00E625B3" w:rsidRDefault="00372AEF" w:rsidP="00A95823">
            <w:pPr>
              <w:spacing w:line="360" w:lineRule="exact"/>
              <w:jc w:val="center"/>
              <w:rPr>
                <w:rFonts w:eastAsia="標楷體"/>
                <w:sz w:val="28"/>
                <w:szCs w:val="28"/>
              </w:rPr>
            </w:pPr>
            <w:r w:rsidRPr="00E625B3">
              <w:rPr>
                <w:rFonts w:eastAsia="標楷體"/>
                <w:sz w:val="28"/>
                <w:szCs w:val="28"/>
              </w:rPr>
              <w:t>單位</w:t>
            </w:r>
          </w:p>
        </w:tc>
        <w:tc>
          <w:tcPr>
            <w:tcW w:w="851" w:type="dxa"/>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得分</w:t>
            </w:r>
          </w:p>
        </w:tc>
        <w:tc>
          <w:tcPr>
            <w:tcW w:w="2551" w:type="dxa"/>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訪評所見及優缺點</w:t>
            </w:r>
          </w:p>
        </w:tc>
      </w:tr>
      <w:tr w:rsidR="00372AEF" w:rsidRPr="00E625B3" w:rsidTr="00372AEF">
        <w:trPr>
          <w:cantSplit/>
          <w:trHeight w:val="2348"/>
        </w:trPr>
        <w:tc>
          <w:tcPr>
            <w:tcW w:w="851" w:type="dxa"/>
            <w:vMerge w:val="restart"/>
            <w:textDirection w:val="tbRlV"/>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（含相關災害防救預算編列及執行情形）</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一、地區災害防救計畫增、修訂</w:t>
            </w:r>
          </w:p>
        </w:tc>
        <w:tc>
          <w:tcPr>
            <w:tcW w:w="1418" w:type="dxa"/>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地區災害防救及相關計畫增、修訂情形</w:t>
            </w:r>
            <w:r w:rsidR="00A95823" w:rsidRPr="00E625B3">
              <w:rPr>
                <w:rFonts w:eastAsia="標楷體"/>
                <w:sz w:val="28"/>
                <w:szCs w:val="28"/>
                <w:lang w:eastAsia="zh-TW"/>
              </w:rPr>
              <w:t>（</w:t>
            </w:r>
            <w:r w:rsidR="00A95823" w:rsidRPr="00E625B3">
              <w:rPr>
                <w:rFonts w:eastAsia="標楷體"/>
                <w:sz w:val="28"/>
                <w:szCs w:val="28"/>
                <w:lang w:eastAsia="zh-TW"/>
              </w:rPr>
              <w:t>6%</w:t>
            </w:r>
            <w:r w:rsidR="00A95823" w:rsidRPr="00E625B3">
              <w:rPr>
                <w:rFonts w:eastAsia="標楷體"/>
                <w:sz w:val="28"/>
                <w:szCs w:val="28"/>
                <w:lang w:eastAsia="zh-TW"/>
              </w:rPr>
              <w:t>）</w:t>
            </w:r>
          </w:p>
        </w:tc>
        <w:tc>
          <w:tcPr>
            <w:tcW w:w="3118" w:type="dxa"/>
            <w:vAlign w:val="center"/>
          </w:tcPr>
          <w:p w:rsidR="00372AEF" w:rsidRPr="00E625B3" w:rsidRDefault="00372AEF" w:rsidP="00A95823">
            <w:pPr>
              <w:spacing w:line="360" w:lineRule="exact"/>
              <w:ind w:left="210" w:hangingChars="75" w:hanging="210"/>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擬訂之災害防救相關計畫，土石流潛勢溪流、土石流警戒基準值及災害紀錄相關資料是否更新（</w:t>
            </w:r>
            <w:r w:rsidRPr="00E625B3">
              <w:rPr>
                <w:rFonts w:eastAsia="標楷體"/>
                <w:sz w:val="28"/>
                <w:szCs w:val="28"/>
                <w:lang w:eastAsia="zh-TW"/>
              </w:rPr>
              <w:t>6%</w:t>
            </w:r>
            <w:r w:rsidRPr="00E625B3">
              <w:rPr>
                <w:rFonts w:eastAsia="標楷體"/>
                <w:sz w:val="28"/>
                <w:szCs w:val="28"/>
                <w:lang w:eastAsia="zh-TW"/>
              </w:rPr>
              <w:t>）</w:t>
            </w:r>
          </w:p>
        </w:tc>
        <w:tc>
          <w:tcPr>
            <w:tcW w:w="1701" w:type="dxa"/>
            <w:vMerge w:val="restart"/>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工務局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水利資源處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水利城鄉處</w:t>
            </w: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Height w:val="1559"/>
        </w:trPr>
        <w:tc>
          <w:tcPr>
            <w:tcW w:w="851" w:type="dxa"/>
            <w:vMerge/>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val="restart"/>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災害防救預算編列及執行情形</w:t>
            </w:r>
            <w:r w:rsidR="00A95823" w:rsidRPr="00E625B3">
              <w:rPr>
                <w:rFonts w:eastAsia="標楷體"/>
                <w:sz w:val="28"/>
                <w:szCs w:val="28"/>
                <w:lang w:eastAsia="zh-TW"/>
              </w:rPr>
              <w:t>（</w:t>
            </w:r>
            <w:r w:rsidR="00A95823" w:rsidRPr="00E625B3">
              <w:rPr>
                <w:rFonts w:eastAsia="標楷體"/>
                <w:sz w:val="28"/>
                <w:szCs w:val="28"/>
                <w:lang w:eastAsia="zh-TW"/>
              </w:rPr>
              <w:t>20%</w:t>
            </w:r>
            <w:r w:rsidR="00A95823" w:rsidRPr="00E625B3">
              <w:rPr>
                <w:rFonts w:eastAsia="標楷體"/>
                <w:sz w:val="28"/>
                <w:szCs w:val="28"/>
                <w:lang w:eastAsia="zh-TW"/>
              </w:rPr>
              <w:t>）</w:t>
            </w:r>
          </w:p>
        </w:tc>
        <w:tc>
          <w:tcPr>
            <w:tcW w:w="3118" w:type="dxa"/>
            <w:vAlign w:val="center"/>
          </w:tcPr>
          <w:p w:rsidR="00372AEF" w:rsidRPr="00E625B3" w:rsidRDefault="00372AEF" w:rsidP="00A95823">
            <w:pPr>
              <w:spacing w:line="360" w:lineRule="exact"/>
              <w:ind w:left="210" w:hangingChars="75" w:hanging="210"/>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是否編列相關經費，持續推動土石流防災業務及自主防災社區（</w:t>
            </w:r>
            <w:r w:rsidRPr="00E625B3">
              <w:rPr>
                <w:rFonts w:eastAsia="標楷體"/>
                <w:sz w:val="28"/>
                <w:szCs w:val="28"/>
                <w:lang w:eastAsia="zh-TW"/>
              </w:rPr>
              <w:t>10%</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Height w:val="2414"/>
        </w:trPr>
        <w:tc>
          <w:tcPr>
            <w:tcW w:w="851" w:type="dxa"/>
            <w:vMerge/>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土石流災害防救相關經費執行情形是否符合進度要求並進行督考，且相關經費是否依期限核銷（</w:t>
            </w:r>
            <w:r w:rsidRPr="00E625B3">
              <w:rPr>
                <w:rFonts w:eastAsia="標楷體"/>
                <w:sz w:val="28"/>
                <w:szCs w:val="28"/>
                <w:lang w:eastAsia="zh-TW"/>
              </w:rPr>
              <w:t>10%</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Height w:val="1971"/>
        </w:trPr>
        <w:tc>
          <w:tcPr>
            <w:tcW w:w="851" w:type="dxa"/>
            <w:vMerge w:val="restart"/>
            <w:textDirection w:val="tbRlV"/>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二、土石流防災整備</w:t>
            </w:r>
          </w:p>
        </w:tc>
        <w:tc>
          <w:tcPr>
            <w:tcW w:w="1418" w:type="dxa"/>
            <w:vMerge w:val="restart"/>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平時整備</w:t>
            </w:r>
            <w:r w:rsidR="00A95823" w:rsidRPr="00E625B3">
              <w:rPr>
                <w:rFonts w:eastAsia="標楷體"/>
                <w:sz w:val="28"/>
                <w:szCs w:val="28"/>
                <w:lang w:eastAsia="zh-TW"/>
              </w:rPr>
              <w:t>（</w:t>
            </w:r>
            <w:r w:rsidR="00A95823" w:rsidRPr="00E625B3">
              <w:rPr>
                <w:rFonts w:eastAsia="標楷體"/>
                <w:sz w:val="28"/>
                <w:szCs w:val="28"/>
                <w:lang w:eastAsia="zh-TW"/>
              </w:rPr>
              <w:t>28%</w:t>
            </w:r>
            <w:r w:rsidR="00A95823" w:rsidRPr="00E625B3">
              <w:rPr>
                <w:rFonts w:eastAsia="標楷體"/>
                <w:sz w:val="28"/>
                <w:szCs w:val="28"/>
                <w:lang w:eastAsia="zh-TW"/>
              </w:rPr>
              <w:t>）</w:t>
            </w: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是否督導或考核所屬鄉（鎮、市、區）公所，辦理土石流防災整備工作（</w:t>
            </w:r>
            <w:r w:rsidRPr="00E625B3">
              <w:rPr>
                <w:rFonts w:eastAsia="標楷體"/>
                <w:sz w:val="28"/>
                <w:szCs w:val="28"/>
                <w:lang w:eastAsia="zh-TW"/>
              </w:rPr>
              <w:t>8%</w:t>
            </w:r>
            <w:r w:rsidRPr="00E625B3">
              <w:rPr>
                <w:rFonts w:eastAsia="標楷體"/>
                <w:sz w:val="28"/>
                <w:szCs w:val="28"/>
                <w:lang w:eastAsia="zh-TW"/>
              </w:rPr>
              <w:t>）</w:t>
            </w:r>
          </w:p>
        </w:tc>
        <w:tc>
          <w:tcPr>
            <w:tcW w:w="1701" w:type="dxa"/>
            <w:vMerge w:val="restart"/>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工務局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水利資源處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水利城鄉處</w:t>
            </w: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Height w:val="3247"/>
        </w:trPr>
        <w:tc>
          <w:tcPr>
            <w:tcW w:w="851"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bookmarkStart w:id="2" w:name="_Hlk285533353"/>
          </w:p>
        </w:tc>
        <w:tc>
          <w:tcPr>
            <w:tcW w:w="1418" w:type="dxa"/>
            <w:vMerge/>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是否依期限完成土石流防災自主檢查，並公布供轄內避難收容處所位置、針對本局前兩年補助之處所內器具及物資進行造冊及現況清點（</w:t>
            </w:r>
            <w:r w:rsidRPr="00E625B3">
              <w:rPr>
                <w:rFonts w:eastAsia="標楷體"/>
                <w:sz w:val="28"/>
                <w:szCs w:val="28"/>
                <w:lang w:eastAsia="zh-TW"/>
              </w:rPr>
              <w:t>12%</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bookmarkEnd w:id="2"/>
      <w:tr w:rsidR="00372AEF" w:rsidRPr="00E625B3" w:rsidTr="00372AEF">
        <w:trPr>
          <w:cantSplit/>
        </w:trPr>
        <w:tc>
          <w:tcPr>
            <w:tcW w:w="851" w:type="dxa"/>
            <w:vMerge w:val="restart"/>
            <w:textDirection w:val="tbRlV"/>
            <w:vAlign w:val="center"/>
          </w:tcPr>
          <w:p w:rsidR="00372AEF" w:rsidRPr="00E625B3" w:rsidRDefault="00372AEF" w:rsidP="00A95823">
            <w:pPr>
              <w:spacing w:line="360" w:lineRule="exact"/>
              <w:ind w:left="113"/>
              <w:jc w:val="center"/>
              <w:rPr>
                <w:rFonts w:eastAsia="標楷體"/>
                <w:sz w:val="28"/>
                <w:szCs w:val="28"/>
                <w:lang w:eastAsia="zh-TW"/>
              </w:rPr>
            </w:pPr>
          </w:p>
        </w:tc>
        <w:tc>
          <w:tcPr>
            <w:tcW w:w="1418" w:type="dxa"/>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是否辦理轄內災害業務承辦人及村里長相關土石流防災教育訓練，及其參與相關土石流防災教育訓練情形（含土石流防災整備系統、應變系統等）（</w:t>
            </w:r>
            <w:r w:rsidRPr="00E625B3">
              <w:rPr>
                <w:rFonts w:eastAsia="標楷體"/>
                <w:sz w:val="28"/>
                <w:szCs w:val="28"/>
                <w:lang w:eastAsia="zh-TW"/>
              </w:rPr>
              <w:t>8%</w:t>
            </w:r>
            <w:r w:rsidRPr="00E625B3">
              <w:rPr>
                <w:rFonts w:eastAsia="標楷體"/>
                <w:sz w:val="28"/>
                <w:szCs w:val="28"/>
                <w:lang w:eastAsia="zh-TW"/>
              </w:rPr>
              <w:t>）</w:t>
            </w:r>
          </w:p>
        </w:tc>
        <w:tc>
          <w:tcPr>
            <w:tcW w:w="1701" w:type="dxa"/>
            <w:vMerge w:val="restart"/>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工務局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水利資源處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水利城鄉處</w:t>
            </w: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Pr>
        <w:tc>
          <w:tcPr>
            <w:tcW w:w="851" w:type="dxa"/>
            <w:vMerge/>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val="restart"/>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防災整備</w:t>
            </w:r>
            <w:r w:rsidR="00A95823" w:rsidRPr="00E625B3">
              <w:rPr>
                <w:rFonts w:eastAsia="標楷體"/>
                <w:sz w:val="28"/>
                <w:szCs w:val="28"/>
                <w:lang w:eastAsia="zh-TW"/>
              </w:rPr>
              <w:t>（</w:t>
            </w:r>
            <w:r w:rsidR="00A95823" w:rsidRPr="00E625B3">
              <w:rPr>
                <w:rFonts w:eastAsia="標楷體"/>
                <w:sz w:val="28"/>
                <w:szCs w:val="28"/>
                <w:lang w:eastAsia="zh-TW"/>
              </w:rPr>
              <w:t>21%</w:t>
            </w:r>
            <w:r w:rsidR="00A95823" w:rsidRPr="00E625B3">
              <w:rPr>
                <w:rFonts w:eastAsia="標楷體"/>
                <w:sz w:val="28"/>
                <w:szCs w:val="28"/>
                <w:lang w:eastAsia="zh-TW"/>
              </w:rPr>
              <w:t>）</w:t>
            </w: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建立土石流警戒分析研判機制相關作業流程，進行災害分析研判及土石流警戒資訊運用情形（</w:t>
            </w:r>
            <w:r w:rsidRPr="00E625B3">
              <w:rPr>
                <w:rFonts w:eastAsia="標楷體"/>
                <w:sz w:val="28"/>
                <w:szCs w:val="28"/>
                <w:lang w:eastAsia="zh-TW"/>
              </w:rPr>
              <w:t>6%</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Pr>
        <w:tc>
          <w:tcPr>
            <w:tcW w:w="851" w:type="dxa"/>
            <w:vMerge/>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建立疏散避難人員編組（地方機關應協助民眾完成執行疏散避難人員編組）（</w:t>
            </w:r>
            <w:r w:rsidRPr="00E625B3">
              <w:rPr>
                <w:rFonts w:eastAsia="標楷體"/>
                <w:sz w:val="28"/>
                <w:szCs w:val="28"/>
                <w:lang w:eastAsia="zh-TW"/>
              </w:rPr>
              <w:t>8%</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Pr>
        <w:tc>
          <w:tcPr>
            <w:tcW w:w="851" w:type="dxa"/>
            <w:vMerge/>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校核更新保全住戶名冊及校核土石流防災整備管理系統中保全對象疑似空號之家庭電話（</w:t>
            </w:r>
            <w:r w:rsidRPr="00E625B3">
              <w:rPr>
                <w:rFonts w:eastAsia="標楷體"/>
                <w:sz w:val="28"/>
                <w:szCs w:val="28"/>
                <w:lang w:eastAsia="zh-TW"/>
              </w:rPr>
              <w:t>7%</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Pr>
        <w:tc>
          <w:tcPr>
            <w:tcW w:w="851" w:type="dxa"/>
            <w:vMerge w:val="restart"/>
            <w:textDirection w:val="tbRlV"/>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三、自主防災之規劃</w:t>
            </w:r>
          </w:p>
        </w:tc>
        <w:tc>
          <w:tcPr>
            <w:tcW w:w="1418" w:type="dxa"/>
            <w:vMerge w:val="restart"/>
            <w:vAlign w:val="center"/>
          </w:tcPr>
          <w:p w:rsidR="00A95823" w:rsidRPr="00E625B3" w:rsidRDefault="00372AEF" w:rsidP="00A95823">
            <w:pPr>
              <w:spacing w:line="360" w:lineRule="exact"/>
              <w:jc w:val="center"/>
              <w:rPr>
                <w:rFonts w:eastAsia="標楷體"/>
                <w:sz w:val="28"/>
                <w:szCs w:val="28"/>
                <w:lang w:eastAsia="zh-TW"/>
              </w:rPr>
            </w:pPr>
            <w:r w:rsidRPr="00E625B3">
              <w:rPr>
                <w:rFonts w:eastAsia="標楷體"/>
                <w:sz w:val="28"/>
                <w:szCs w:val="28"/>
              </w:rPr>
              <w:t>自主防災規劃</w:t>
            </w:r>
          </w:p>
          <w:p w:rsidR="00372AEF" w:rsidRPr="00E625B3" w:rsidRDefault="00A95823" w:rsidP="00A95823">
            <w:pPr>
              <w:spacing w:line="360" w:lineRule="exact"/>
              <w:jc w:val="center"/>
              <w:rPr>
                <w:rFonts w:eastAsia="標楷體"/>
                <w:sz w:val="28"/>
                <w:szCs w:val="28"/>
              </w:rPr>
            </w:pPr>
            <w:r w:rsidRPr="00E625B3">
              <w:rPr>
                <w:rFonts w:eastAsia="標楷體"/>
                <w:sz w:val="28"/>
                <w:szCs w:val="28"/>
                <w:lang w:eastAsia="zh-TW"/>
              </w:rPr>
              <w:t>（</w:t>
            </w:r>
            <w:r w:rsidRPr="00E625B3">
              <w:rPr>
                <w:rFonts w:eastAsia="標楷體"/>
                <w:sz w:val="28"/>
                <w:szCs w:val="28"/>
                <w:lang w:eastAsia="zh-TW"/>
              </w:rPr>
              <w:t>20%</w:t>
            </w:r>
            <w:r w:rsidRPr="00E625B3">
              <w:rPr>
                <w:rFonts w:eastAsia="標楷體"/>
                <w:sz w:val="28"/>
                <w:szCs w:val="28"/>
                <w:lang w:eastAsia="zh-TW"/>
              </w:rPr>
              <w:t>）</w:t>
            </w:r>
          </w:p>
        </w:tc>
        <w:tc>
          <w:tcPr>
            <w:tcW w:w="3118" w:type="dxa"/>
            <w:vAlign w:val="center"/>
          </w:tcPr>
          <w:p w:rsidR="00372AEF" w:rsidRPr="00E625B3" w:rsidRDefault="00372AEF"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辦理轄內土石流防災宣導或演練情形（含土石流防災專員參與情形）（</w:t>
            </w:r>
            <w:r w:rsidRPr="00E625B3">
              <w:rPr>
                <w:rFonts w:eastAsia="標楷體"/>
                <w:sz w:val="28"/>
                <w:szCs w:val="28"/>
                <w:lang w:eastAsia="zh-TW"/>
              </w:rPr>
              <w:t>10%</w:t>
            </w:r>
            <w:r w:rsidRPr="00E625B3">
              <w:rPr>
                <w:rFonts w:eastAsia="標楷體"/>
                <w:sz w:val="28"/>
                <w:szCs w:val="28"/>
                <w:lang w:eastAsia="zh-TW"/>
              </w:rPr>
              <w:t>）</w:t>
            </w:r>
          </w:p>
        </w:tc>
        <w:tc>
          <w:tcPr>
            <w:tcW w:w="1701" w:type="dxa"/>
            <w:vMerge w:val="restart"/>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農業處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工務局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水務局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水利局</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水利資源處</w:t>
            </w:r>
          </w:p>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lang w:eastAsia="zh-TW"/>
              </w:rPr>
              <w:t>水利城鄉處</w:t>
            </w: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Pr>
        <w:tc>
          <w:tcPr>
            <w:tcW w:w="851"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完成土石流防災整備管理系統災情通報通訊錄更新情形（</w:t>
            </w:r>
            <w:r w:rsidRPr="00E625B3">
              <w:rPr>
                <w:rFonts w:eastAsia="標楷體"/>
                <w:sz w:val="28"/>
                <w:szCs w:val="28"/>
                <w:lang w:eastAsia="zh-TW"/>
              </w:rPr>
              <w:t>5%</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372AEF">
        <w:trPr>
          <w:cantSplit/>
        </w:trPr>
        <w:tc>
          <w:tcPr>
            <w:tcW w:w="851"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p>
        </w:tc>
        <w:tc>
          <w:tcPr>
            <w:tcW w:w="1418" w:type="dxa"/>
            <w:vMerge/>
            <w:textDirection w:val="tbRlV"/>
            <w:vAlign w:val="center"/>
          </w:tcPr>
          <w:p w:rsidR="00372AEF" w:rsidRPr="00E625B3" w:rsidRDefault="00372AEF" w:rsidP="00A95823">
            <w:pPr>
              <w:spacing w:line="360" w:lineRule="exact"/>
              <w:jc w:val="center"/>
              <w:rPr>
                <w:rFonts w:eastAsia="標楷體"/>
                <w:sz w:val="28"/>
                <w:szCs w:val="28"/>
                <w:lang w:eastAsia="zh-TW"/>
              </w:rPr>
            </w:pPr>
          </w:p>
        </w:tc>
        <w:tc>
          <w:tcPr>
            <w:tcW w:w="3118" w:type="dxa"/>
            <w:vAlign w:val="center"/>
          </w:tcPr>
          <w:p w:rsidR="00372AEF" w:rsidRPr="00E625B3" w:rsidRDefault="00372AEF" w:rsidP="00A95823">
            <w:pPr>
              <w:spacing w:line="360" w:lineRule="exact"/>
              <w:ind w:left="210" w:hangingChars="75" w:hanging="210"/>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校核更新防災地圖或疏散避難圖（</w:t>
            </w:r>
            <w:r w:rsidRPr="00E625B3">
              <w:rPr>
                <w:rFonts w:eastAsia="標楷體"/>
                <w:sz w:val="28"/>
                <w:szCs w:val="28"/>
                <w:lang w:eastAsia="zh-TW"/>
              </w:rPr>
              <w:t>5%</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A95823">
        <w:trPr>
          <w:cantSplit/>
          <w:trHeight w:val="1430"/>
        </w:trPr>
        <w:tc>
          <w:tcPr>
            <w:tcW w:w="851" w:type="dxa"/>
            <w:textDirection w:val="tbRlV"/>
            <w:vAlign w:val="center"/>
          </w:tcPr>
          <w:p w:rsidR="00372AEF" w:rsidRPr="00E625B3" w:rsidRDefault="00372AEF" w:rsidP="00A95823">
            <w:pPr>
              <w:spacing w:line="360" w:lineRule="exact"/>
              <w:jc w:val="center"/>
              <w:rPr>
                <w:rFonts w:eastAsia="標楷體"/>
                <w:sz w:val="28"/>
                <w:szCs w:val="28"/>
              </w:rPr>
            </w:pPr>
            <w:r w:rsidRPr="00E625B3">
              <w:rPr>
                <w:rFonts w:eastAsia="標楷體"/>
                <w:sz w:val="28"/>
                <w:szCs w:val="28"/>
              </w:rPr>
              <w:t>四、其他</w:t>
            </w:r>
          </w:p>
        </w:tc>
        <w:tc>
          <w:tcPr>
            <w:tcW w:w="1418" w:type="dxa"/>
            <w:vAlign w:val="center"/>
          </w:tcPr>
          <w:p w:rsidR="00372AEF" w:rsidRPr="00E625B3" w:rsidRDefault="00372AEF" w:rsidP="00A95823">
            <w:pPr>
              <w:spacing w:line="360" w:lineRule="exact"/>
              <w:jc w:val="center"/>
              <w:rPr>
                <w:rFonts w:eastAsia="標楷體"/>
                <w:sz w:val="28"/>
                <w:szCs w:val="28"/>
                <w:lang w:eastAsia="zh-TW"/>
              </w:rPr>
            </w:pPr>
            <w:r w:rsidRPr="00E625B3">
              <w:rPr>
                <w:rFonts w:eastAsia="標楷體"/>
                <w:sz w:val="28"/>
                <w:szCs w:val="28"/>
              </w:rPr>
              <w:t>創新作為</w:t>
            </w:r>
          </w:p>
          <w:p w:rsidR="00A95823" w:rsidRPr="00E625B3" w:rsidRDefault="00A95823" w:rsidP="00A95823">
            <w:pPr>
              <w:spacing w:line="360" w:lineRule="exact"/>
              <w:jc w:val="center"/>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p>
        </w:tc>
        <w:tc>
          <w:tcPr>
            <w:tcW w:w="3118" w:type="dxa"/>
            <w:vAlign w:val="center"/>
          </w:tcPr>
          <w:p w:rsidR="00372AEF" w:rsidRPr="00E625B3" w:rsidRDefault="00372AEF" w:rsidP="00A95823">
            <w:pPr>
              <w:spacing w:line="360" w:lineRule="exact"/>
              <w:rPr>
                <w:rFonts w:eastAsia="標楷體"/>
                <w:sz w:val="28"/>
                <w:szCs w:val="28"/>
                <w:lang w:eastAsia="zh-TW"/>
              </w:rPr>
            </w:pPr>
            <w:r w:rsidRPr="00E625B3">
              <w:rPr>
                <w:rFonts w:eastAsia="標楷體"/>
                <w:sz w:val="28"/>
                <w:szCs w:val="28"/>
                <w:lang w:eastAsia="zh-TW"/>
              </w:rPr>
              <w:t>針對土石流防災業務是否有創新作為（</w:t>
            </w:r>
            <w:r w:rsidRPr="00E625B3">
              <w:rPr>
                <w:rFonts w:eastAsia="標楷體"/>
                <w:sz w:val="28"/>
                <w:szCs w:val="28"/>
                <w:lang w:eastAsia="zh-TW"/>
              </w:rPr>
              <w:t>5%</w:t>
            </w:r>
            <w:r w:rsidRPr="00E625B3">
              <w:rPr>
                <w:rFonts w:eastAsia="標楷體"/>
                <w:sz w:val="28"/>
                <w:szCs w:val="28"/>
                <w:lang w:eastAsia="zh-TW"/>
              </w:rPr>
              <w:t>）</w:t>
            </w:r>
          </w:p>
        </w:tc>
        <w:tc>
          <w:tcPr>
            <w:tcW w:w="1701" w:type="dxa"/>
            <w:vMerge/>
            <w:vAlign w:val="center"/>
          </w:tcPr>
          <w:p w:rsidR="00372AEF" w:rsidRPr="00E625B3" w:rsidRDefault="00372AEF" w:rsidP="00A95823">
            <w:pPr>
              <w:spacing w:line="360" w:lineRule="exact"/>
              <w:jc w:val="center"/>
              <w:rPr>
                <w:rFonts w:eastAsia="標楷體"/>
                <w:sz w:val="28"/>
                <w:szCs w:val="28"/>
                <w:lang w:eastAsia="zh-TW"/>
              </w:rPr>
            </w:pPr>
          </w:p>
        </w:tc>
        <w:tc>
          <w:tcPr>
            <w:tcW w:w="851" w:type="dxa"/>
            <w:vAlign w:val="center"/>
          </w:tcPr>
          <w:p w:rsidR="00372AEF" w:rsidRPr="00E625B3" w:rsidRDefault="00372AEF" w:rsidP="00A95823">
            <w:pPr>
              <w:spacing w:line="360" w:lineRule="exact"/>
              <w:jc w:val="center"/>
              <w:rPr>
                <w:rFonts w:eastAsia="標楷體"/>
                <w:sz w:val="28"/>
                <w:szCs w:val="28"/>
                <w:lang w:eastAsia="zh-TW"/>
              </w:rPr>
            </w:pPr>
          </w:p>
        </w:tc>
        <w:tc>
          <w:tcPr>
            <w:tcW w:w="2551" w:type="dxa"/>
            <w:vAlign w:val="center"/>
          </w:tcPr>
          <w:p w:rsidR="00372AEF" w:rsidRPr="00E625B3" w:rsidRDefault="00372AEF" w:rsidP="00A95823">
            <w:pPr>
              <w:spacing w:line="360" w:lineRule="exact"/>
              <w:jc w:val="center"/>
              <w:rPr>
                <w:rFonts w:eastAsia="標楷體"/>
                <w:sz w:val="28"/>
                <w:szCs w:val="28"/>
                <w:lang w:eastAsia="zh-TW"/>
              </w:rPr>
            </w:pPr>
          </w:p>
        </w:tc>
      </w:tr>
      <w:tr w:rsidR="00372AEF" w:rsidRPr="00E625B3" w:rsidTr="00A95823">
        <w:trPr>
          <w:cantSplit/>
          <w:trHeight w:val="561"/>
        </w:trPr>
        <w:tc>
          <w:tcPr>
            <w:tcW w:w="5387" w:type="dxa"/>
            <w:gridSpan w:val="3"/>
            <w:tcBorders>
              <w:tl2br w:val="single" w:sz="4" w:space="0" w:color="auto"/>
            </w:tcBorders>
            <w:vAlign w:val="center"/>
          </w:tcPr>
          <w:p w:rsidR="00372AEF" w:rsidRPr="00E625B3" w:rsidRDefault="00372AEF" w:rsidP="00A95823">
            <w:pPr>
              <w:spacing w:line="360" w:lineRule="exact"/>
              <w:jc w:val="center"/>
              <w:rPr>
                <w:rFonts w:eastAsia="標楷體"/>
                <w:sz w:val="28"/>
                <w:szCs w:val="28"/>
                <w:lang w:eastAsia="zh-TW"/>
              </w:rPr>
            </w:pPr>
          </w:p>
        </w:tc>
        <w:tc>
          <w:tcPr>
            <w:tcW w:w="1701" w:type="dxa"/>
            <w:vAlign w:val="center"/>
          </w:tcPr>
          <w:p w:rsidR="00372AEF" w:rsidRPr="00E625B3" w:rsidRDefault="00A44C29" w:rsidP="00A95823">
            <w:pPr>
              <w:spacing w:line="360" w:lineRule="exact"/>
              <w:jc w:val="center"/>
              <w:rPr>
                <w:rFonts w:eastAsia="標楷體"/>
                <w:sz w:val="28"/>
                <w:szCs w:val="28"/>
              </w:rPr>
            </w:pPr>
            <w:r w:rsidRPr="00E625B3">
              <w:rPr>
                <w:rFonts w:eastAsia="標楷體"/>
                <w:sz w:val="28"/>
                <w:szCs w:val="28"/>
              </w:rPr>
              <w:t>合計（</w:t>
            </w:r>
            <w:r w:rsidRPr="00E625B3">
              <w:rPr>
                <w:rFonts w:eastAsia="標楷體"/>
                <w:sz w:val="28"/>
                <w:szCs w:val="28"/>
              </w:rPr>
              <w:t>100%</w:t>
            </w:r>
            <w:r w:rsidRPr="00E625B3">
              <w:rPr>
                <w:rFonts w:eastAsia="標楷體"/>
                <w:sz w:val="28"/>
                <w:szCs w:val="28"/>
              </w:rPr>
              <w:t>）</w:t>
            </w:r>
          </w:p>
        </w:tc>
        <w:tc>
          <w:tcPr>
            <w:tcW w:w="851" w:type="dxa"/>
            <w:vAlign w:val="center"/>
          </w:tcPr>
          <w:p w:rsidR="00372AEF" w:rsidRPr="00E625B3" w:rsidRDefault="00372AEF" w:rsidP="00A95823">
            <w:pPr>
              <w:spacing w:line="360" w:lineRule="exact"/>
              <w:jc w:val="center"/>
              <w:rPr>
                <w:rFonts w:eastAsia="標楷體"/>
                <w:sz w:val="28"/>
                <w:szCs w:val="28"/>
              </w:rPr>
            </w:pPr>
          </w:p>
        </w:tc>
        <w:tc>
          <w:tcPr>
            <w:tcW w:w="2551" w:type="dxa"/>
            <w:tcBorders>
              <w:tl2br w:val="single" w:sz="4" w:space="0" w:color="auto"/>
            </w:tcBorders>
            <w:shd w:val="clear" w:color="auto" w:fill="auto"/>
            <w:vAlign w:val="center"/>
          </w:tcPr>
          <w:p w:rsidR="00372AEF" w:rsidRPr="00E625B3" w:rsidRDefault="00372AEF" w:rsidP="00A95823">
            <w:pPr>
              <w:spacing w:line="360" w:lineRule="exact"/>
              <w:jc w:val="center"/>
              <w:rPr>
                <w:rFonts w:eastAsia="標楷體"/>
                <w:sz w:val="28"/>
                <w:szCs w:val="28"/>
              </w:rPr>
            </w:pPr>
          </w:p>
        </w:tc>
      </w:tr>
    </w:tbl>
    <w:p w:rsidR="00901897" w:rsidRPr="00E625B3" w:rsidRDefault="00901897" w:rsidP="00901897">
      <w:pPr>
        <w:rPr>
          <w:rFonts w:eastAsia="標楷體"/>
          <w:b/>
          <w:sz w:val="32"/>
          <w:szCs w:val="32"/>
          <w:lang w:eastAsia="zh-TW"/>
        </w:rPr>
      </w:pPr>
      <w:r w:rsidRPr="00E625B3">
        <w:rPr>
          <w:rFonts w:eastAsia="標楷體"/>
          <w:b/>
          <w:sz w:val="32"/>
          <w:szCs w:val="32"/>
          <w:lang w:eastAsia="zh-TW"/>
        </w:rPr>
        <w:br w:type="page"/>
      </w:r>
    </w:p>
    <w:p w:rsidR="00A95823" w:rsidRPr="00E625B3" w:rsidRDefault="00A95823" w:rsidP="00A95823">
      <w:pPr>
        <w:spacing w:line="500" w:lineRule="exact"/>
        <w:jc w:val="center"/>
        <w:rPr>
          <w:rFonts w:eastAsia="標楷體"/>
          <w:b/>
          <w:sz w:val="32"/>
          <w:szCs w:val="32"/>
          <w:lang w:eastAsia="zh-TW"/>
        </w:rPr>
      </w:pPr>
      <w:r w:rsidRPr="00E625B3">
        <w:rPr>
          <w:rFonts w:eastAsia="標楷體"/>
          <w:b/>
          <w:sz w:val="32"/>
          <w:szCs w:val="32"/>
          <w:lang w:eastAsia="zh-TW"/>
        </w:rPr>
        <w:lastRenderedPageBreak/>
        <w:t>1</w:t>
      </w:r>
      <w:r w:rsidR="005B099F" w:rsidRPr="00E625B3">
        <w:rPr>
          <w:rFonts w:eastAsia="標楷體"/>
          <w:b/>
          <w:sz w:val="32"/>
          <w:szCs w:val="32"/>
          <w:lang w:eastAsia="zh-TW"/>
        </w:rPr>
        <w:t>06</w:t>
      </w:r>
      <w:r w:rsidRPr="00E625B3">
        <w:rPr>
          <w:rFonts w:eastAsia="標楷體"/>
          <w:b/>
          <w:sz w:val="32"/>
          <w:szCs w:val="32"/>
          <w:lang w:eastAsia="zh-TW"/>
        </w:rPr>
        <w:t>年度災害防救業務訪評重點項目及評分表</w:t>
      </w:r>
    </w:p>
    <w:p w:rsidR="00A95823" w:rsidRPr="00E625B3" w:rsidRDefault="00A95823" w:rsidP="00A95823">
      <w:pPr>
        <w:spacing w:line="500" w:lineRule="exact"/>
        <w:jc w:val="center"/>
        <w:rPr>
          <w:rFonts w:eastAsia="標楷體"/>
          <w:b/>
          <w:sz w:val="32"/>
          <w:szCs w:val="32"/>
          <w:lang w:eastAsia="zh-TW"/>
        </w:rPr>
      </w:pPr>
      <w:r w:rsidRPr="00E625B3">
        <w:rPr>
          <w:rFonts w:eastAsia="標楷體"/>
          <w:b/>
          <w:sz w:val="32"/>
          <w:szCs w:val="32"/>
          <w:lang w:eastAsia="zh-TW"/>
        </w:rPr>
        <w:t>（</w:t>
      </w:r>
      <w:r w:rsidR="00AC14C1" w:rsidRPr="00E625B3">
        <w:rPr>
          <w:rFonts w:eastAsia="標楷體"/>
          <w:b/>
          <w:sz w:val="32"/>
          <w:szCs w:val="32"/>
          <w:lang w:eastAsia="zh-TW"/>
        </w:rPr>
        <w:t>行政院農業委員會</w:t>
      </w:r>
      <w:r w:rsidRPr="00E625B3">
        <w:rPr>
          <w:rFonts w:eastAsia="標楷體"/>
          <w:b/>
          <w:sz w:val="32"/>
          <w:szCs w:val="32"/>
          <w:lang w:eastAsia="zh-TW"/>
        </w:rPr>
        <w:t>農糧署</w:t>
      </w:r>
      <w:r w:rsidR="00A75224" w:rsidRPr="00E625B3">
        <w:rPr>
          <w:rFonts w:eastAsia="標楷體"/>
          <w:b/>
          <w:sz w:val="32"/>
          <w:szCs w:val="32"/>
          <w:lang w:eastAsia="zh-TW"/>
        </w:rPr>
        <w:t>、動植物防疫檢疫局</w:t>
      </w:r>
      <w:r w:rsidRPr="00E625B3">
        <w:rPr>
          <w:rFonts w:eastAsia="標楷體"/>
          <w:b/>
          <w:sz w:val="32"/>
          <w:szCs w:val="32"/>
          <w:lang w:eastAsia="zh-TW"/>
        </w:rPr>
        <w:t>）</w:t>
      </w:r>
    </w:p>
    <w:p w:rsidR="00A95823" w:rsidRPr="00E625B3" w:rsidRDefault="00A95823" w:rsidP="00A95823">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縣（市）政府</w:t>
      </w:r>
    </w:p>
    <w:tbl>
      <w:tblPr>
        <w:tblStyle w:val="aa"/>
        <w:tblW w:w="10490" w:type="dxa"/>
        <w:tblInd w:w="-176" w:type="dxa"/>
        <w:tblLook w:val="04A0" w:firstRow="1" w:lastRow="0" w:firstColumn="1" w:lastColumn="0" w:noHBand="0" w:noVBand="1"/>
      </w:tblPr>
      <w:tblGrid>
        <w:gridCol w:w="942"/>
        <w:gridCol w:w="1609"/>
        <w:gridCol w:w="2893"/>
        <w:gridCol w:w="1689"/>
        <w:gridCol w:w="844"/>
        <w:gridCol w:w="2513"/>
      </w:tblGrid>
      <w:tr w:rsidR="002B78D2" w:rsidRPr="00E625B3" w:rsidTr="00875613">
        <w:trPr>
          <w:tblHeader/>
        </w:trPr>
        <w:tc>
          <w:tcPr>
            <w:tcW w:w="851" w:type="dxa"/>
            <w:vAlign w:val="center"/>
          </w:tcPr>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項目</w:t>
            </w:r>
          </w:p>
        </w:tc>
        <w:tc>
          <w:tcPr>
            <w:tcW w:w="1615" w:type="dxa"/>
            <w:vAlign w:val="center"/>
          </w:tcPr>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評核重點項目</w:t>
            </w:r>
          </w:p>
        </w:tc>
        <w:tc>
          <w:tcPr>
            <w:tcW w:w="2921" w:type="dxa"/>
            <w:vAlign w:val="center"/>
          </w:tcPr>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評核內容及標準</w:t>
            </w:r>
          </w:p>
        </w:tc>
        <w:tc>
          <w:tcPr>
            <w:tcW w:w="1701" w:type="dxa"/>
            <w:vAlign w:val="center"/>
          </w:tcPr>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受訪評</w:t>
            </w:r>
          </w:p>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單位</w:t>
            </w:r>
          </w:p>
        </w:tc>
        <w:tc>
          <w:tcPr>
            <w:tcW w:w="851" w:type="dxa"/>
            <w:vAlign w:val="center"/>
          </w:tcPr>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得分</w:t>
            </w:r>
          </w:p>
        </w:tc>
        <w:tc>
          <w:tcPr>
            <w:tcW w:w="2551" w:type="dxa"/>
            <w:vAlign w:val="center"/>
          </w:tcPr>
          <w:p w:rsidR="002B78D2" w:rsidRPr="00E625B3" w:rsidRDefault="002B78D2" w:rsidP="002B78D2">
            <w:pPr>
              <w:spacing w:line="360" w:lineRule="exact"/>
              <w:jc w:val="center"/>
              <w:rPr>
                <w:rFonts w:eastAsia="標楷體"/>
                <w:sz w:val="28"/>
                <w:szCs w:val="28"/>
                <w:lang w:eastAsia="zh-TW"/>
              </w:rPr>
            </w:pPr>
            <w:r w:rsidRPr="00E625B3">
              <w:rPr>
                <w:rFonts w:eastAsia="標楷體"/>
                <w:sz w:val="28"/>
                <w:szCs w:val="28"/>
                <w:lang w:eastAsia="zh-TW"/>
              </w:rPr>
              <w:t>訪評所見及優缺點</w:t>
            </w:r>
          </w:p>
        </w:tc>
      </w:tr>
      <w:tr w:rsidR="00875613" w:rsidRPr="00E625B3" w:rsidTr="00875613">
        <w:trPr>
          <w:trHeight w:val="2504"/>
        </w:trPr>
        <w:tc>
          <w:tcPr>
            <w:tcW w:w="851" w:type="dxa"/>
            <w:vMerge w:val="restart"/>
            <w:textDirection w:val="tbRlV"/>
            <w:vAlign w:val="center"/>
          </w:tcPr>
          <w:p w:rsidR="00875613" w:rsidRPr="00E625B3" w:rsidRDefault="00875613" w:rsidP="00172486">
            <w:pPr>
              <w:ind w:left="57" w:right="57"/>
              <w:rPr>
                <w:rFonts w:eastAsia="標楷體"/>
                <w:sz w:val="28"/>
                <w:szCs w:val="28"/>
                <w:lang w:eastAsia="zh-TW"/>
              </w:rPr>
            </w:pPr>
            <w:r w:rsidRPr="00E625B3">
              <w:rPr>
                <w:rFonts w:eastAsia="標楷體"/>
                <w:sz w:val="28"/>
                <w:szCs w:val="28"/>
                <w:lang w:eastAsia="zh-TW"/>
              </w:rPr>
              <w:t>一、寒害</w:t>
            </w:r>
            <w:r w:rsidR="00172486" w:rsidRPr="00E625B3">
              <w:rPr>
                <w:rFonts w:eastAsia="標楷體"/>
                <w:w w:val="73"/>
                <w:sz w:val="28"/>
                <w:szCs w:val="28"/>
                <w:lang w:eastAsia="zh-TW"/>
                <w:eastAsianLayout w:id="1379053312" w:vert="1" w:vertCompress="1"/>
              </w:rPr>
              <w:t>(3</w:t>
            </w:r>
            <w:r w:rsidR="00417D30" w:rsidRPr="00E625B3">
              <w:rPr>
                <w:rFonts w:eastAsia="標楷體"/>
                <w:w w:val="73"/>
                <w:sz w:val="28"/>
                <w:szCs w:val="28"/>
                <w:lang w:eastAsia="zh-TW"/>
                <w:eastAsianLayout w:id="1379053312" w:vert="1" w:vertCompress="1"/>
              </w:rPr>
              <w:t>0</w:t>
            </w:r>
            <w:r w:rsidR="00172486" w:rsidRPr="00E625B3">
              <w:rPr>
                <w:rFonts w:eastAsia="標楷體"/>
                <w:w w:val="73"/>
                <w:sz w:val="28"/>
                <w:szCs w:val="28"/>
                <w:lang w:eastAsia="zh-TW"/>
                <w:eastAsianLayout w:id="1379053312" w:vert="1" w:vertCompress="1"/>
              </w:rPr>
              <w:t>%)</w:t>
            </w:r>
          </w:p>
        </w:tc>
        <w:tc>
          <w:tcPr>
            <w:tcW w:w="1615" w:type="dxa"/>
          </w:tcPr>
          <w:p w:rsidR="00875613" w:rsidRPr="00E625B3" w:rsidRDefault="00875613" w:rsidP="00875613">
            <w:pPr>
              <w:spacing w:line="360" w:lineRule="exact"/>
              <w:ind w:leftChars="-45" w:left="-108"/>
              <w:jc w:val="both"/>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農糧署</w:t>
            </w:r>
            <w:r w:rsidRPr="00E625B3">
              <w:rPr>
                <w:rFonts w:eastAsia="標楷體"/>
                <w:sz w:val="28"/>
                <w:szCs w:val="28"/>
                <w:lang w:eastAsia="zh-TW"/>
              </w:rPr>
              <w:t>】（一）</w:t>
            </w:r>
          </w:p>
          <w:p w:rsidR="00875613" w:rsidRPr="00E625B3" w:rsidRDefault="00875613" w:rsidP="00875613">
            <w:pPr>
              <w:spacing w:line="360" w:lineRule="exact"/>
              <w:jc w:val="both"/>
              <w:rPr>
                <w:rFonts w:eastAsia="標楷體"/>
                <w:sz w:val="28"/>
                <w:szCs w:val="28"/>
                <w:lang w:eastAsia="zh-TW"/>
              </w:rPr>
            </w:pPr>
            <w:r w:rsidRPr="00E625B3">
              <w:rPr>
                <w:rFonts w:eastAsia="標楷體"/>
                <w:sz w:val="28"/>
                <w:szCs w:val="28"/>
                <w:lang w:eastAsia="zh-TW"/>
              </w:rPr>
              <w:t>建立完善之災害應變體制</w:t>
            </w:r>
          </w:p>
        </w:tc>
        <w:tc>
          <w:tcPr>
            <w:tcW w:w="292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是否參依「災害防救法」、「災害防救基本計畫」及「寒害災害防救業務計畫」，檢討修訂對策納入地方政府災害防救業務計畫？（</w:t>
            </w:r>
            <w:r w:rsidRPr="00E625B3">
              <w:rPr>
                <w:rFonts w:eastAsia="標楷體"/>
                <w:sz w:val="28"/>
                <w:szCs w:val="28"/>
                <w:lang w:eastAsia="zh-TW"/>
              </w:rPr>
              <w:t>8%</w:t>
            </w:r>
            <w:r w:rsidRPr="00E625B3">
              <w:rPr>
                <w:rFonts w:eastAsia="標楷體"/>
                <w:sz w:val="28"/>
                <w:szCs w:val="28"/>
                <w:lang w:eastAsia="zh-TW"/>
              </w:rPr>
              <w:t>）</w:t>
            </w:r>
          </w:p>
        </w:tc>
        <w:tc>
          <w:tcPr>
            <w:tcW w:w="170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農業局（處）暨相關單位</w:t>
            </w:r>
          </w:p>
        </w:tc>
        <w:tc>
          <w:tcPr>
            <w:tcW w:w="851" w:type="dxa"/>
          </w:tcPr>
          <w:p w:rsidR="00875613" w:rsidRPr="00E625B3" w:rsidRDefault="00875613" w:rsidP="002B78D2">
            <w:pPr>
              <w:spacing w:line="360" w:lineRule="exact"/>
              <w:rPr>
                <w:rFonts w:eastAsia="標楷體"/>
                <w:sz w:val="28"/>
                <w:szCs w:val="28"/>
                <w:lang w:eastAsia="zh-TW"/>
              </w:rPr>
            </w:pPr>
          </w:p>
        </w:tc>
        <w:tc>
          <w:tcPr>
            <w:tcW w:w="2551" w:type="dxa"/>
          </w:tcPr>
          <w:p w:rsidR="00875613" w:rsidRPr="00E625B3" w:rsidRDefault="00875613" w:rsidP="002B78D2">
            <w:pPr>
              <w:spacing w:line="360" w:lineRule="exact"/>
              <w:rPr>
                <w:rFonts w:eastAsia="標楷體"/>
                <w:sz w:val="28"/>
                <w:szCs w:val="28"/>
                <w:lang w:eastAsia="zh-TW"/>
              </w:rPr>
            </w:pPr>
          </w:p>
        </w:tc>
      </w:tr>
      <w:tr w:rsidR="00875613" w:rsidRPr="00E625B3" w:rsidTr="00875613">
        <w:trPr>
          <w:trHeight w:val="1533"/>
        </w:trPr>
        <w:tc>
          <w:tcPr>
            <w:tcW w:w="851" w:type="dxa"/>
            <w:vMerge/>
            <w:textDirection w:val="tbRlV"/>
            <w:vAlign w:val="center"/>
          </w:tcPr>
          <w:p w:rsidR="00875613" w:rsidRPr="00E625B3" w:rsidRDefault="00875613" w:rsidP="002B78D2">
            <w:pPr>
              <w:spacing w:line="360" w:lineRule="exact"/>
              <w:ind w:left="113" w:right="113"/>
              <w:jc w:val="both"/>
              <w:rPr>
                <w:rFonts w:eastAsia="標楷體"/>
                <w:sz w:val="28"/>
                <w:szCs w:val="28"/>
                <w:lang w:eastAsia="zh-TW"/>
              </w:rPr>
            </w:pPr>
          </w:p>
        </w:tc>
        <w:tc>
          <w:tcPr>
            <w:tcW w:w="1615" w:type="dxa"/>
          </w:tcPr>
          <w:p w:rsidR="00875613" w:rsidRPr="00E625B3" w:rsidRDefault="00875613" w:rsidP="00875613">
            <w:pPr>
              <w:spacing w:line="360" w:lineRule="exact"/>
              <w:ind w:leftChars="-45" w:left="-108"/>
              <w:jc w:val="both"/>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農糧署</w:t>
            </w:r>
            <w:r w:rsidRPr="00E625B3">
              <w:rPr>
                <w:rFonts w:eastAsia="標楷體"/>
                <w:sz w:val="28"/>
                <w:szCs w:val="28"/>
                <w:lang w:eastAsia="zh-TW"/>
              </w:rPr>
              <w:t>】（二）</w:t>
            </w:r>
          </w:p>
          <w:p w:rsidR="00875613" w:rsidRPr="00E625B3" w:rsidRDefault="00875613" w:rsidP="00875613">
            <w:pPr>
              <w:spacing w:line="360" w:lineRule="exact"/>
              <w:jc w:val="both"/>
              <w:rPr>
                <w:rFonts w:eastAsia="標楷體"/>
                <w:sz w:val="28"/>
                <w:szCs w:val="28"/>
                <w:lang w:eastAsia="zh-TW"/>
              </w:rPr>
            </w:pPr>
            <w:r w:rsidRPr="00E625B3">
              <w:rPr>
                <w:rFonts w:eastAsia="標楷體"/>
                <w:sz w:val="28"/>
                <w:szCs w:val="28"/>
                <w:lang w:eastAsia="zh-TW"/>
              </w:rPr>
              <w:t>緊急通報機制</w:t>
            </w:r>
          </w:p>
        </w:tc>
        <w:tc>
          <w:tcPr>
            <w:tcW w:w="292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是否建置農業損失及人命傷亡之緊急通報聯繫名冊，並定期清查核對。（</w:t>
            </w:r>
            <w:r w:rsidRPr="00E625B3">
              <w:rPr>
                <w:rFonts w:eastAsia="標楷體"/>
                <w:sz w:val="28"/>
                <w:szCs w:val="28"/>
                <w:lang w:eastAsia="zh-TW"/>
              </w:rPr>
              <w:t>8%</w:t>
            </w:r>
            <w:r w:rsidRPr="00E625B3">
              <w:rPr>
                <w:rFonts w:eastAsia="標楷體"/>
                <w:sz w:val="28"/>
                <w:szCs w:val="28"/>
                <w:lang w:eastAsia="zh-TW"/>
              </w:rPr>
              <w:t>）</w:t>
            </w:r>
          </w:p>
        </w:tc>
        <w:tc>
          <w:tcPr>
            <w:tcW w:w="170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農業局（處）暨相關單位</w:t>
            </w:r>
          </w:p>
        </w:tc>
        <w:tc>
          <w:tcPr>
            <w:tcW w:w="851" w:type="dxa"/>
          </w:tcPr>
          <w:p w:rsidR="00875613" w:rsidRPr="00E625B3" w:rsidRDefault="00875613" w:rsidP="002B78D2">
            <w:pPr>
              <w:spacing w:line="360" w:lineRule="exact"/>
              <w:rPr>
                <w:rFonts w:eastAsia="標楷體"/>
                <w:sz w:val="28"/>
                <w:szCs w:val="28"/>
                <w:lang w:eastAsia="zh-TW"/>
              </w:rPr>
            </w:pPr>
          </w:p>
        </w:tc>
        <w:tc>
          <w:tcPr>
            <w:tcW w:w="2551" w:type="dxa"/>
          </w:tcPr>
          <w:p w:rsidR="00875613" w:rsidRPr="00E625B3" w:rsidRDefault="00875613" w:rsidP="002B78D2">
            <w:pPr>
              <w:spacing w:line="360" w:lineRule="exact"/>
              <w:rPr>
                <w:rFonts w:eastAsia="標楷體"/>
                <w:sz w:val="28"/>
                <w:szCs w:val="28"/>
                <w:lang w:eastAsia="zh-TW"/>
              </w:rPr>
            </w:pPr>
          </w:p>
        </w:tc>
      </w:tr>
      <w:tr w:rsidR="00875613" w:rsidRPr="00E625B3" w:rsidTr="00875613">
        <w:trPr>
          <w:trHeight w:val="1923"/>
        </w:trPr>
        <w:tc>
          <w:tcPr>
            <w:tcW w:w="851" w:type="dxa"/>
            <w:vMerge/>
            <w:textDirection w:val="tbRlV"/>
            <w:vAlign w:val="center"/>
          </w:tcPr>
          <w:p w:rsidR="00875613" w:rsidRPr="00E625B3" w:rsidRDefault="00875613" w:rsidP="002B78D2">
            <w:pPr>
              <w:spacing w:line="360" w:lineRule="exact"/>
              <w:ind w:left="113" w:right="113"/>
              <w:jc w:val="both"/>
              <w:rPr>
                <w:rFonts w:eastAsia="標楷體"/>
                <w:sz w:val="28"/>
                <w:szCs w:val="28"/>
                <w:lang w:eastAsia="zh-TW"/>
              </w:rPr>
            </w:pPr>
          </w:p>
        </w:tc>
        <w:tc>
          <w:tcPr>
            <w:tcW w:w="1615" w:type="dxa"/>
          </w:tcPr>
          <w:p w:rsidR="00875613" w:rsidRPr="00E625B3" w:rsidRDefault="00875613" w:rsidP="00875613">
            <w:pPr>
              <w:spacing w:line="360" w:lineRule="exact"/>
              <w:ind w:leftChars="-45" w:left="-108"/>
              <w:jc w:val="both"/>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農糧署</w:t>
            </w:r>
            <w:r w:rsidRPr="00E625B3">
              <w:rPr>
                <w:rFonts w:eastAsia="標楷體"/>
                <w:sz w:val="28"/>
                <w:szCs w:val="28"/>
                <w:lang w:eastAsia="zh-TW"/>
              </w:rPr>
              <w:t>】（三）</w:t>
            </w:r>
          </w:p>
          <w:p w:rsidR="00875613" w:rsidRPr="00E625B3" w:rsidRDefault="00875613" w:rsidP="00875613">
            <w:pPr>
              <w:spacing w:line="360" w:lineRule="exact"/>
              <w:jc w:val="both"/>
              <w:rPr>
                <w:rFonts w:eastAsia="標楷體"/>
                <w:sz w:val="28"/>
                <w:szCs w:val="28"/>
                <w:lang w:eastAsia="zh-TW"/>
              </w:rPr>
            </w:pPr>
            <w:r w:rsidRPr="00E625B3">
              <w:rPr>
                <w:rFonts w:eastAsia="標楷體"/>
                <w:sz w:val="28"/>
                <w:szCs w:val="28"/>
                <w:lang w:eastAsia="zh-TW"/>
              </w:rPr>
              <w:t>寒害潛勢區域之掌握</w:t>
            </w:r>
          </w:p>
        </w:tc>
        <w:tc>
          <w:tcPr>
            <w:tcW w:w="2921" w:type="dxa"/>
          </w:tcPr>
          <w:p w:rsidR="00875613" w:rsidRPr="00E625B3" w:rsidRDefault="00875613" w:rsidP="002B78D2">
            <w:pPr>
              <w:spacing w:line="360" w:lineRule="exact"/>
              <w:jc w:val="both"/>
              <w:rPr>
                <w:rFonts w:eastAsia="標楷體"/>
                <w:sz w:val="28"/>
                <w:szCs w:val="28"/>
                <w:lang w:eastAsia="zh-TW"/>
              </w:rPr>
            </w:pPr>
            <w:r w:rsidRPr="00E625B3">
              <w:rPr>
                <w:rFonts w:eastAsia="標楷體"/>
                <w:sz w:val="28"/>
                <w:szCs w:val="28"/>
                <w:lang w:eastAsia="zh-TW"/>
              </w:rPr>
              <w:t>是否辦理寒害造成農業損失資訊之蒐集與情勢分析，以掌握各地區之寒害潛勢。（</w:t>
            </w:r>
            <w:r w:rsidRPr="00E625B3">
              <w:rPr>
                <w:rFonts w:eastAsia="標楷體"/>
                <w:sz w:val="28"/>
                <w:szCs w:val="28"/>
                <w:lang w:eastAsia="zh-TW"/>
              </w:rPr>
              <w:t>5%</w:t>
            </w:r>
            <w:r w:rsidRPr="00E625B3">
              <w:rPr>
                <w:rFonts w:eastAsia="標楷體"/>
                <w:sz w:val="28"/>
                <w:szCs w:val="28"/>
                <w:lang w:eastAsia="zh-TW"/>
              </w:rPr>
              <w:t>）</w:t>
            </w:r>
          </w:p>
        </w:tc>
        <w:tc>
          <w:tcPr>
            <w:tcW w:w="170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農業局（處）暨相關單位</w:t>
            </w:r>
          </w:p>
        </w:tc>
        <w:tc>
          <w:tcPr>
            <w:tcW w:w="851" w:type="dxa"/>
          </w:tcPr>
          <w:p w:rsidR="00875613" w:rsidRPr="00E625B3" w:rsidRDefault="00875613" w:rsidP="002B78D2">
            <w:pPr>
              <w:spacing w:line="360" w:lineRule="exact"/>
              <w:rPr>
                <w:rFonts w:eastAsia="標楷體"/>
                <w:sz w:val="28"/>
                <w:szCs w:val="28"/>
                <w:lang w:eastAsia="zh-TW"/>
              </w:rPr>
            </w:pPr>
          </w:p>
        </w:tc>
        <w:tc>
          <w:tcPr>
            <w:tcW w:w="2551" w:type="dxa"/>
          </w:tcPr>
          <w:p w:rsidR="00875613" w:rsidRPr="00E625B3" w:rsidRDefault="00875613" w:rsidP="002B78D2">
            <w:pPr>
              <w:spacing w:line="360" w:lineRule="exact"/>
              <w:rPr>
                <w:rFonts w:eastAsia="標楷體"/>
                <w:sz w:val="28"/>
                <w:szCs w:val="28"/>
                <w:lang w:eastAsia="zh-TW"/>
              </w:rPr>
            </w:pPr>
          </w:p>
        </w:tc>
      </w:tr>
      <w:tr w:rsidR="00875613" w:rsidRPr="00E625B3" w:rsidTr="00875613">
        <w:trPr>
          <w:trHeight w:val="2657"/>
        </w:trPr>
        <w:tc>
          <w:tcPr>
            <w:tcW w:w="851" w:type="dxa"/>
            <w:vMerge/>
            <w:textDirection w:val="tbRlV"/>
            <w:vAlign w:val="center"/>
          </w:tcPr>
          <w:p w:rsidR="00875613" w:rsidRPr="00E625B3" w:rsidRDefault="00875613" w:rsidP="002B78D2">
            <w:pPr>
              <w:spacing w:line="360" w:lineRule="exact"/>
              <w:ind w:left="113" w:right="113"/>
              <w:jc w:val="both"/>
              <w:rPr>
                <w:rFonts w:eastAsia="標楷體"/>
                <w:sz w:val="28"/>
                <w:szCs w:val="28"/>
                <w:lang w:eastAsia="zh-TW"/>
              </w:rPr>
            </w:pPr>
          </w:p>
        </w:tc>
        <w:tc>
          <w:tcPr>
            <w:tcW w:w="1615" w:type="dxa"/>
          </w:tcPr>
          <w:p w:rsidR="00875613" w:rsidRPr="00E625B3" w:rsidRDefault="00875613" w:rsidP="00875613">
            <w:pPr>
              <w:spacing w:line="360" w:lineRule="exact"/>
              <w:ind w:leftChars="-45" w:left="-108"/>
              <w:jc w:val="both"/>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農糧署</w:t>
            </w:r>
            <w:r w:rsidRPr="00E625B3">
              <w:rPr>
                <w:rFonts w:eastAsia="標楷體"/>
                <w:sz w:val="28"/>
                <w:szCs w:val="28"/>
                <w:lang w:eastAsia="zh-TW"/>
              </w:rPr>
              <w:t>】（四）</w:t>
            </w:r>
          </w:p>
          <w:p w:rsidR="00875613" w:rsidRPr="00E625B3" w:rsidRDefault="00875613" w:rsidP="00875613">
            <w:pPr>
              <w:spacing w:line="360" w:lineRule="exact"/>
              <w:jc w:val="both"/>
              <w:rPr>
                <w:rFonts w:eastAsia="標楷體"/>
                <w:sz w:val="28"/>
                <w:szCs w:val="28"/>
                <w:lang w:eastAsia="zh-TW"/>
              </w:rPr>
            </w:pPr>
            <w:r w:rsidRPr="00E625B3">
              <w:rPr>
                <w:rFonts w:eastAsia="標楷體"/>
                <w:sz w:val="28"/>
                <w:szCs w:val="28"/>
                <w:lang w:eastAsia="zh-TW"/>
              </w:rPr>
              <w:t>災害預警機制</w:t>
            </w:r>
          </w:p>
        </w:tc>
        <w:tc>
          <w:tcPr>
            <w:tcW w:w="2921" w:type="dxa"/>
          </w:tcPr>
          <w:p w:rsidR="00875613" w:rsidRPr="00E625B3" w:rsidRDefault="00875613" w:rsidP="002B78D2">
            <w:pPr>
              <w:spacing w:line="360" w:lineRule="exact"/>
              <w:jc w:val="both"/>
              <w:rPr>
                <w:rFonts w:eastAsia="標楷體"/>
                <w:sz w:val="28"/>
                <w:szCs w:val="28"/>
                <w:lang w:eastAsia="zh-TW"/>
              </w:rPr>
            </w:pPr>
            <w:r w:rsidRPr="00E625B3">
              <w:rPr>
                <w:rFonts w:eastAsia="標楷體"/>
                <w:sz w:val="28"/>
                <w:szCs w:val="28"/>
                <w:lang w:eastAsia="zh-TW"/>
              </w:rPr>
              <w:t>針對農作物災損是否建立分析研判機制作業流程？取得災害分析研判及寒害警戒資訊運用情形？是否已完成警戒值訂定及檢討？（</w:t>
            </w:r>
            <w:r w:rsidRPr="00E625B3">
              <w:rPr>
                <w:rFonts w:eastAsia="標楷體"/>
                <w:sz w:val="28"/>
                <w:szCs w:val="28"/>
                <w:lang w:eastAsia="zh-TW"/>
              </w:rPr>
              <w:t>5%</w:t>
            </w:r>
            <w:r w:rsidRPr="00E625B3">
              <w:rPr>
                <w:rFonts w:eastAsia="標楷體"/>
                <w:sz w:val="28"/>
                <w:szCs w:val="28"/>
                <w:lang w:eastAsia="zh-TW"/>
              </w:rPr>
              <w:t>）</w:t>
            </w:r>
          </w:p>
        </w:tc>
        <w:tc>
          <w:tcPr>
            <w:tcW w:w="170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農業局（處）暨相關單位</w:t>
            </w:r>
          </w:p>
        </w:tc>
        <w:tc>
          <w:tcPr>
            <w:tcW w:w="851" w:type="dxa"/>
          </w:tcPr>
          <w:p w:rsidR="00875613" w:rsidRPr="00E625B3" w:rsidRDefault="00875613" w:rsidP="002B78D2">
            <w:pPr>
              <w:spacing w:line="360" w:lineRule="exact"/>
              <w:rPr>
                <w:rFonts w:eastAsia="標楷體"/>
                <w:sz w:val="28"/>
                <w:szCs w:val="28"/>
                <w:lang w:eastAsia="zh-TW"/>
              </w:rPr>
            </w:pPr>
          </w:p>
        </w:tc>
        <w:tc>
          <w:tcPr>
            <w:tcW w:w="2551" w:type="dxa"/>
          </w:tcPr>
          <w:p w:rsidR="00875613" w:rsidRPr="00E625B3" w:rsidRDefault="00875613" w:rsidP="002B78D2">
            <w:pPr>
              <w:spacing w:line="360" w:lineRule="exact"/>
              <w:rPr>
                <w:rFonts w:eastAsia="標楷體"/>
                <w:sz w:val="28"/>
                <w:szCs w:val="28"/>
                <w:lang w:eastAsia="zh-TW"/>
              </w:rPr>
            </w:pPr>
          </w:p>
        </w:tc>
      </w:tr>
      <w:tr w:rsidR="00875613" w:rsidRPr="00E625B3" w:rsidTr="00875613">
        <w:trPr>
          <w:trHeight w:val="2962"/>
        </w:trPr>
        <w:tc>
          <w:tcPr>
            <w:tcW w:w="851" w:type="dxa"/>
            <w:vMerge/>
            <w:textDirection w:val="tbRlV"/>
            <w:vAlign w:val="center"/>
          </w:tcPr>
          <w:p w:rsidR="00875613" w:rsidRPr="00E625B3" w:rsidRDefault="00875613" w:rsidP="002B78D2">
            <w:pPr>
              <w:spacing w:line="360" w:lineRule="exact"/>
              <w:ind w:left="113" w:right="113"/>
              <w:jc w:val="both"/>
              <w:rPr>
                <w:rFonts w:eastAsia="標楷體"/>
                <w:sz w:val="28"/>
                <w:szCs w:val="28"/>
                <w:lang w:eastAsia="zh-TW"/>
              </w:rPr>
            </w:pPr>
          </w:p>
        </w:tc>
        <w:tc>
          <w:tcPr>
            <w:tcW w:w="1615" w:type="dxa"/>
          </w:tcPr>
          <w:p w:rsidR="00875613" w:rsidRPr="00E625B3" w:rsidRDefault="00875613" w:rsidP="00875613">
            <w:pPr>
              <w:spacing w:line="360" w:lineRule="exact"/>
              <w:ind w:leftChars="-45" w:left="-108"/>
              <w:jc w:val="both"/>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農糧署</w:t>
            </w:r>
            <w:r w:rsidRPr="00E625B3">
              <w:rPr>
                <w:rFonts w:eastAsia="標楷體"/>
                <w:sz w:val="28"/>
                <w:szCs w:val="28"/>
                <w:lang w:eastAsia="zh-TW"/>
              </w:rPr>
              <w:t>】（五）</w:t>
            </w:r>
          </w:p>
          <w:p w:rsidR="00875613" w:rsidRPr="00E625B3" w:rsidRDefault="00875613" w:rsidP="00875613">
            <w:pPr>
              <w:spacing w:line="360" w:lineRule="exact"/>
              <w:ind w:left="-6" w:firstLine="6"/>
              <w:jc w:val="both"/>
              <w:rPr>
                <w:rFonts w:eastAsia="標楷體"/>
                <w:sz w:val="28"/>
                <w:szCs w:val="28"/>
                <w:lang w:eastAsia="zh-TW"/>
              </w:rPr>
            </w:pPr>
            <w:r w:rsidRPr="00E625B3">
              <w:rPr>
                <w:rFonts w:eastAsia="標楷體"/>
                <w:sz w:val="28"/>
                <w:szCs w:val="28"/>
                <w:lang w:eastAsia="zh-TW"/>
              </w:rPr>
              <w:t>防災宣導</w:t>
            </w:r>
          </w:p>
          <w:p w:rsidR="00875613" w:rsidRPr="00E625B3" w:rsidRDefault="00875613" w:rsidP="00875613">
            <w:pPr>
              <w:spacing w:line="360" w:lineRule="exact"/>
              <w:ind w:left="-6" w:firstLine="6"/>
              <w:jc w:val="both"/>
              <w:rPr>
                <w:rFonts w:eastAsia="標楷體"/>
                <w:sz w:val="28"/>
                <w:szCs w:val="28"/>
                <w:lang w:eastAsia="zh-TW"/>
              </w:rPr>
            </w:pPr>
            <w:r w:rsidRPr="00E625B3">
              <w:rPr>
                <w:rFonts w:eastAsia="標楷體"/>
                <w:sz w:val="28"/>
                <w:szCs w:val="28"/>
                <w:lang w:eastAsia="zh-TW"/>
              </w:rPr>
              <w:t>及教育</w:t>
            </w:r>
          </w:p>
        </w:tc>
        <w:tc>
          <w:tcPr>
            <w:tcW w:w="292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辦理寒害造成農業損失及人命傷亡之防災宣導事項，如社區海報張貼、地方電（視）台廣播廣告或社區防災宣導活動等著有績效且有資料可供證明者。（</w:t>
            </w:r>
            <w:r w:rsidRPr="00E625B3">
              <w:rPr>
                <w:rFonts w:eastAsia="標楷體"/>
                <w:sz w:val="28"/>
                <w:szCs w:val="28"/>
                <w:lang w:eastAsia="zh-TW"/>
              </w:rPr>
              <w:t>4%</w:t>
            </w:r>
            <w:r w:rsidRPr="00E625B3">
              <w:rPr>
                <w:rFonts w:eastAsia="標楷體"/>
                <w:sz w:val="28"/>
                <w:szCs w:val="28"/>
                <w:lang w:eastAsia="zh-TW"/>
              </w:rPr>
              <w:t>）</w:t>
            </w:r>
          </w:p>
        </w:tc>
        <w:tc>
          <w:tcPr>
            <w:tcW w:w="1701" w:type="dxa"/>
          </w:tcPr>
          <w:p w:rsidR="00875613" w:rsidRPr="00E625B3" w:rsidRDefault="00875613" w:rsidP="002B78D2">
            <w:pPr>
              <w:spacing w:line="360" w:lineRule="exact"/>
              <w:rPr>
                <w:rFonts w:eastAsia="標楷體"/>
                <w:sz w:val="28"/>
                <w:szCs w:val="28"/>
                <w:lang w:eastAsia="zh-TW"/>
              </w:rPr>
            </w:pPr>
            <w:r w:rsidRPr="00E625B3">
              <w:rPr>
                <w:rFonts w:eastAsia="標楷體"/>
                <w:sz w:val="28"/>
                <w:szCs w:val="28"/>
                <w:lang w:eastAsia="zh-TW"/>
              </w:rPr>
              <w:t>農業局（處）暨相關單位</w:t>
            </w:r>
          </w:p>
        </w:tc>
        <w:tc>
          <w:tcPr>
            <w:tcW w:w="851" w:type="dxa"/>
          </w:tcPr>
          <w:p w:rsidR="00875613" w:rsidRPr="00E625B3" w:rsidRDefault="00875613" w:rsidP="002B78D2">
            <w:pPr>
              <w:spacing w:line="360" w:lineRule="exact"/>
              <w:rPr>
                <w:rFonts w:eastAsia="標楷體"/>
                <w:sz w:val="28"/>
                <w:szCs w:val="28"/>
                <w:lang w:eastAsia="zh-TW"/>
              </w:rPr>
            </w:pPr>
          </w:p>
        </w:tc>
        <w:tc>
          <w:tcPr>
            <w:tcW w:w="2551" w:type="dxa"/>
          </w:tcPr>
          <w:p w:rsidR="00875613" w:rsidRPr="00E625B3" w:rsidRDefault="00875613" w:rsidP="002B78D2">
            <w:pPr>
              <w:spacing w:line="360" w:lineRule="exact"/>
              <w:rPr>
                <w:rFonts w:eastAsia="標楷體"/>
                <w:sz w:val="28"/>
                <w:szCs w:val="28"/>
                <w:lang w:eastAsia="zh-TW"/>
              </w:rPr>
            </w:pPr>
          </w:p>
        </w:tc>
      </w:tr>
      <w:tr w:rsidR="0086346F" w:rsidRPr="00E625B3" w:rsidTr="00A44C29">
        <w:trPr>
          <w:trHeight w:val="2664"/>
        </w:trPr>
        <w:tc>
          <w:tcPr>
            <w:tcW w:w="851" w:type="dxa"/>
            <w:vMerge w:val="restart"/>
            <w:textDirection w:val="tbRlV"/>
            <w:vAlign w:val="center"/>
          </w:tcPr>
          <w:p w:rsidR="0086346F" w:rsidRPr="00E625B3" w:rsidRDefault="00875613" w:rsidP="00172486">
            <w:pPr>
              <w:ind w:left="57" w:right="57"/>
              <w:rPr>
                <w:rFonts w:eastAsia="標楷體"/>
                <w:sz w:val="28"/>
                <w:szCs w:val="28"/>
                <w:lang w:eastAsia="zh-TW"/>
              </w:rPr>
            </w:pPr>
            <w:r w:rsidRPr="00E625B3">
              <w:rPr>
                <w:rFonts w:eastAsia="標楷體"/>
                <w:sz w:val="28"/>
                <w:szCs w:val="28"/>
                <w:lang w:eastAsia="zh-TW"/>
              </w:rPr>
              <w:lastRenderedPageBreak/>
              <w:t>二、動物疫災</w:t>
            </w:r>
            <w:r w:rsidR="00172486" w:rsidRPr="00E625B3">
              <w:rPr>
                <w:rFonts w:eastAsia="標楷體"/>
                <w:w w:val="73"/>
                <w:sz w:val="28"/>
                <w:szCs w:val="28"/>
                <w:lang w:eastAsia="zh-TW"/>
                <w:eastAsianLayout w:id="1379053312" w:vert="1" w:vertCompress="1"/>
              </w:rPr>
              <w:t>(40%)</w:t>
            </w:r>
          </w:p>
        </w:tc>
        <w:tc>
          <w:tcPr>
            <w:tcW w:w="1615" w:type="dxa"/>
          </w:tcPr>
          <w:p w:rsidR="00875613" w:rsidRPr="00E625B3" w:rsidRDefault="00875613" w:rsidP="00875613">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875613" w:rsidRPr="00E625B3" w:rsidRDefault="00875613" w:rsidP="00875613">
            <w:pPr>
              <w:spacing w:line="360" w:lineRule="exact"/>
              <w:ind w:leftChars="-45" w:left="-108"/>
              <w:rPr>
                <w:rFonts w:eastAsia="標楷體"/>
                <w:sz w:val="28"/>
                <w:szCs w:val="28"/>
                <w:lang w:eastAsia="zh-TW"/>
              </w:rPr>
            </w:pPr>
            <w:r w:rsidRPr="00E625B3">
              <w:rPr>
                <w:rFonts w:eastAsia="標楷體"/>
                <w:sz w:val="28"/>
                <w:szCs w:val="28"/>
                <w:lang w:eastAsia="zh-TW"/>
              </w:rPr>
              <w:t>（一）</w:t>
            </w:r>
          </w:p>
          <w:p w:rsidR="0086346F" w:rsidRPr="00E625B3" w:rsidRDefault="00875613" w:rsidP="00352B50">
            <w:pPr>
              <w:spacing w:line="360" w:lineRule="exact"/>
              <w:rPr>
                <w:rFonts w:eastAsia="標楷體"/>
                <w:sz w:val="28"/>
                <w:szCs w:val="28"/>
                <w:lang w:eastAsia="zh-TW"/>
              </w:rPr>
            </w:pPr>
            <w:r w:rsidRPr="00E625B3">
              <w:rPr>
                <w:rFonts w:eastAsia="標楷體"/>
                <w:sz w:val="28"/>
                <w:szCs w:val="28"/>
                <w:lang w:eastAsia="zh-TW"/>
              </w:rPr>
              <w:t>防救災物資整備及疫病監測預警通報機制</w:t>
            </w:r>
            <w:r w:rsidR="00A44C29" w:rsidRPr="00E625B3">
              <w:rPr>
                <w:rFonts w:eastAsia="標楷體"/>
                <w:sz w:val="28"/>
                <w:szCs w:val="28"/>
                <w:lang w:eastAsia="zh-TW"/>
              </w:rPr>
              <w:t>（</w:t>
            </w:r>
            <w:r w:rsidR="00A44C29" w:rsidRPr="00E625B3">
              <w:rPr>
                <w:rFonts w:eastAsia="標楷體"/>
                <w:sz w:val="28"/>
                <w:szCs w:val="28"/>
                <w:lang w:eastAsia="zh-TW"/>
              </w:rPr>
              <w:t>20%</w:t>
            </w:r>
            <w:r w:rsidR="00A44C29" w:rsidRPr="00E625B3">
              <w:rPr>
                <w:rFonts w:eastAsia="標楷體"/>
                <w:sz w:val="28"/>
                <w:szCs w:val="28"/>
                <w:lang w:eastAsia="zh-TW"/>
              </w:rPr>
              <w:t>）</w:t>
            </w:r>
          </w:p>
        </w:tc>
        <w:tc>
          <w:tcPr>
            <w:tcW w:w="2921" w:type="dxa"/>
          </w:tcPr>
          <w:p w:rsidR="0086346F" w:rsidRPr="00E625B3" w:rsidRDefault="0086346F" w:rsidP="002B78D2">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規劃地區性災害防救政策及災害防救計畫：（</w:t>
            </w:r>
            <w:r w:rsidRPr="00E625B3">
              <w:rPr>
                <w:rFonts w:eastAsia="標楷體"/>
                <w:sz w:val="28"/>
                <w:szCs w:val="28"/>
                <w:lang w:eastAsia="zh-TW"/>
              </w:rPr>
              <w:t>7%</w:t>
            </w:r>
            <w:r w:rsidRPr="00E625B3">
              <w:rPr>
                <w:rFonts w:eastAsia="標楷體"/>
                <w:sz w:val="28"/>
                <w:szCs w:val="28"/>
                <w:lang w:eastAsia="zh-TW"/>
              </w:rPr>
              <w:t>）</w:t>
            </w:r>
          </w:p>
          <w:p w:rsidR="0086346F" w:rsidRPr="00E625B3" w:rsidRDefault="0086346F" w:rsidP="002B78D2">
            <w:pPr>
              <w:spacing w:line="360" w:lineRule="exact"/>
              <w:ind w:left="739" w:hangingChars="264" w:hanging="739"/>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1</w:t>
            </w:r>
            <w:r w:rsidRPr="00E625B3">
              <w:rPr>
                <w:rFonts w:eastAsia="標楷體"/>
                <w:sz w:val="28"/>
                <w:szCs w:val="28"/>
                <w:lang w:eastAsia="zh-TW"/>
              </w:rPr>
              <w:t>）納入動物疫災之相關作為，針對重大動物傳染病及人畜共通傳染病，訂定相關應變計畫／工作手冊；</w:t>
            </w:r>
          </w:p>
          <w:p w:rsidR="0086346F" w:rsidRPr="00E625B3" w:rsidRDefault="0086346F" w:rsidP="002B78D2">
            <w:pPr>
              <w:spacing w:line="360" w:lineRule="exact"/>
              <w:ind w:left="739" w:hangingChars="264" w:hanging="739"/>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2</w:t>
            </w:r>
            <w:r w:rsidRPr="00E625B3">
              <w:rPr>
                <w:rFonts w:eastAsia="標楷體"/>
                <w:sz w:val="28"/>
                <w:szCs w:val="28"/>
                <w:lang w:eastAsia="zh-TW"/>
              </w:rPr>
              <w:t>）定期每</w:t>
            </w:r>
            <w:r w:rsidRPr="00E625B3">
              <w:rPr>
                <w:rFonts w:eastAsia="標楷體"/>
                <w:sz w:val="28"/>
                <w:szCs w:val="28"/>
                <w:lang w:eastAsia="zh-TW"/>
              </w:rPr>
              <w:t>2</w:t>
            </w:r>
            <w:r w:rsidRPr="00E625B3">
              <w:rPr>
                <w:rFonts w:eastAsia="標楷體"/>
                <w:sz w:val="28"/>
                <w:szCs w:val="28"/>
                <w:lang w:eastAsia="zh-TW"/>
              </w:rPr>
              <w:t>年依災害防救業務計畫、轄區特性及疫情狀況評估與檢討；</w:t>
            </w:r>
          </w:p>
          <w:p w:rsidR="0086346F" w:rsidRPr="00E625B3" w:rsidRDefault="0086346F" w:rsidP="002B78D2">
            <w:pPr>
              <w:spacing w:line="360" w:lineRule="exact"/>
              <w:ind w:left="739" w:hangingChars="264" w:hanging="739"/>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3</w:t>
            </w:r>
            <w:r w:rsidRPr="00E625B3">
              <w:rPr>
                <w:rFonts w:eastAsia="標楷體"/>
                <w:sz w:val="28"/>
                <w:szCs w:val="28"/>
                <w:lang w:eastAsia="zh-TW"/>
              </w:rPr>
              <w:t>）明列應變組織架構及明訂各相關局</w:t>
            </w:r>
            <w:r w:rsidRPr="00E625B3">
              <w:rPr>
                <w:rFonts w:eastAsia="標楷體"/>
                <w:sz w:val="28"/>
                <w:szCs w:val="28"/>
                <w:lang w:eastAsia="zh-TW"/>
              </w:rPr>
              <w:t>(</w:t>
            </w:r>
            <w:r w:rsidRPr="00E625B3">
              <w:rPr>
                <w:rFonts w:eastAsia="標楷體"/>
                <w:sz w:val="28"/>
                <w:szCs w:val="28"/>
                <w:lang w:eastAsia="zh-TW"/>
              </w:rPr>
              <w:t>處</w:t>
            </w:r>
            <w:r w:rsidRPr="00E625B3">
              <w:rPr>
                <w:rFonts w:eastAsia="標楷體"/>
                <w:sz w:val="28"/>
                <w:szCs w:val="28"/>
                <w:lang w:eastAsia="zh-TW"/>
              </w:rPr>
              <w:t>)</w:t>
            </w:r>
            <w:r w:rsidRPr="00E625B3">
              <w:rPr>
                <w:rFonts w:eastAsia="標楷體"/>
                <w:sz w:val="28"/>
                <w:szCs w:val="28"/>
                <w:lang w:eastAsia="zh-TW"/>
              </w:rPr>
              <w:t>任務分工。</w:t>
            </w:r>
          </w:p>
          <w:p w:rsidR="0086346F" w:rsidRPr="00E625B3" w:rsidRDefault="0086346F" w:rsidP="002B78D2">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配合主動監測計畫進行採樣監測，並掌握轄內各項可疑動物疫情，派員進行案例調查及初診，若屬甲類動物傳染病或重大人畜共通之乙類、丙類動物傳染病，以及本計畫所列動物疫災災害防救啟動之動物傳染病時，應即層報農委會。（</w:t>
            </w:r>
            <w:r w:rsidRPr="00E625B3">
              <w:rPr>
                <w:rFonts w:eastAsia="標楷體"/>
                <w:sz w:val="28"/>
                <w:szCs w:val="28"/>
                <w:lang w:eastAsia="zh-TW"/>
              </w:rPr>
              <w:t>5%</w:t>
            </w:r>
            <w:r w:rsidRPr="00E625B3">
              <w:rPr>
                <w:rFonts w:eastAsia="標楷體"/>
                <w:sz w:val="28"/>
                <w:szCs w:val="28"/>
                <w:lang w:eastAsia="zh-TW"/>
              </w:rPr>
              <w:t>）</w:t>
            </w:r>
          </w:p>
          <w:p w:rsidR="0086346F" w:rsidRPr="00E625B3" w:rsidRDefault="0086346F" w:rsidP="002B78D2">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加強整備緊急防疫所需各項消毒藥品、裝備、器材及其他防疫物資，並建立防疫藥品調度機</w:t>
            </w:r>
            <w:r w:rsidRPr="00E625B3">
              <w:rPr>
                <w:rFonts w:eastAsia="標楷體"/>
                <w:sz w:val="28"/>
                <w:szCs w:val="28"/>
                <w:lang w:eastAsia="zh-TW"/>
              </w:rPr>
              <w:lastRenderedPageBreak/>
              <w:t>制，評估安全庫存量，定期採購儲備，確保緊急需求時藥品供應無虞。</w:t>
            </w:r>
            <w:r w:rsidR="00A44C29" w:rsidRPr="00E625B3">
              <w:rPr>
                <w:rFonts w:eastAsia="標楷體"/>
                <w:sz w:val="28"/>
                <w:szCs w:val="28"/>
                <w:lang w:eastAsia="zh-TW"/>
              </w:rPr>
              <w:t>（</w:t>
            </w:r>
            <w:r w:rsidR="00A44C29" w:rsidRPr="00E625B3">
              <w:rPr>
                <w:rFonts w:eastAsia="標楷體"/>
                <w:sz w:val="28"/>
                <w:szCs w:val="28"/>
                <w:lang w:eastAsia="zh-TW"/>
              </w:rPr>
              <w:t>5%</w:t>
            </w:r>
            <w:r w:rsidR="00A44C29" w:rsidRPr="00E625B3">
              <w:rPr>
                <w:rFonts w:eastAsia="標楷體"/>
                <w:sz w:val="28"/>
                <w:szCs w:val="28"/>
                <w:lang w:eastAsia="zh-TW"/>
              </w:rPr>
              <w:t>）</w:t>
            </w:r>
          </w:p>
          <w:p w:rsidR="0086346F" w:rsidRPr="00E625B3" w:rsidRDefault="0086346F" w:rsidP="002B78D2">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4.</w:t>
            </w:r>
            <w:r w:rsidRPr="00E625B3">
              <w:rPr>
                <w:rFonts w:eastAsia="標楷體"/>
                <w:sz w:val="28"/>
                <w:szCs w:val="28"/>
                <w:lang w:eastAsia="zh-TW"/>
              </w:rPr>
              <w:t>建立疫情溝通管道，並加強與民眾之溝通策略。</w:t>
            </w:r>
            <w:r w:rsidR="00A44C29" w:rsidRPr="00E625B3">
              <w:rPr>
                <w:rFonts w:eastAsia="標楷體"/>
                <w:sz w:val="28"/>
                <w:szCs w:val="28"/>
                <w:lang w:eastAsia="zh-TW"/>
              </w:rPr>
              <w:t>（</w:t>
            </w:r>
            <w:r w:rsidR="00A44C29" w:rsidRPr="00E625B3">
              <w:rPr>
                <w:rFonts w:eastAsia="標楷體"/>
                <w:sz w:val="28"/>
                <w:szCs w:val="28"/>
                <w:lang w:eastAsia="zh-TW"/>
              </w:rPr>
              <w:t>3%</w:t>
            </w:r>
            <w:r w:rsidR="00A44C29" w:rsidRPr="00E625B3">
              <w:rPr>
                <w:rFonts w:eastAsia="標楷體"/>
                <w:sz w:val="28"/>
                <w:szCs w:val="28"/>
                <w:lang w:eastAsia="zh-TW"/>
              </w:rPr>
              <w:t>）</w:t>
            </w:r>
          </w:p>
        </w:tc>
        <w:tc>
          <w:tcPr>
            <w:tcW w:w="1701" w:type="dxa"/>
            <w:vAlign w:val="center"/>
          </w:tcPr>
          <w:p w:rsidR="0086346F" w:rsidRPr="00E625B3" w:rsidRDefault="0086346F" w:rsidP="002B78D2">
            <w:pPr>
              <w:spacing w:line="360" w:lineRule="exact"/>
              <w:jc w:val="center"/>
              <w:rPr>
                <w:rFonts w:eastAsia="標楷體"/>
                <w:sz w:val="28"/>
                <w:szCs w:val="28"/>
                <w:lang w:eastAsia="zh-TW"/>
              </w:rPr>
            </w:pPr>
            <w:r w:rsidRPr="00E625B3">
              <w:rPr>
                <w:rFonts w:eastAsia="標楷體"/>
                <w:sz w:val="28"/>
                <w:szCs w:val="28"/>
                <w:lang w:eastAsia="zh-TW"/>
              </w:rPr>
              <w:lastRenderedPageBreak/>
              <w:t>各縣市防疫單位</w:t>
            </w:r>
          </w:p>
        </w:tc>
        <w:tc>
          <w:tcPr>
            <w:tcW w:w="851" w:type="dxa"/>
          </w:tcPr>
          <w:p w:rsidR="0086346F" w:rsidRPr="00E625B3" w:rsidRDefault="0086346F" w:rsidP="002B78D2">
            <w:pPr>
              <w:spacing w:line="360" w:lineRule="exact"/>
              <w:jc w:val="both"/>
              <w:rPr>
                <w:rFonts w:eastAsia="標楷體"/>
                <w:sz w:val="28"/>
                <w:szCs w:val="28"/>
                <w:lang w:eastAsia="zh-TW"/>
              </w:rPr>
            </w:pPr>
          </w:p>
        </w:tc>
        <w:tc>
          <w:tcPr>
            <w:tcW w:w="2551" w:type="dxa"/>
          </w:tcPr>
          <w:p w:rsidR="0086346F" w:rsidRPr="00E625B3" w:rsidRDefault="0086346F" w:rsidP="002B78D2">
            <w:pPr>
              <w:spacing w:line="360" w:lineRule="exact"/>
              <w:rPr>
                <w:rFonts w:eastAsia="標楷體"/>
                <w:sz w:val="28"/>
                <w:szCs w:val="28"/>
                <w:lang w:eastAsia="zh-TW"/>
              </w:rPr>
            </w:pPr>
          </w:p>
        </w:tc>
      </w:tr>
      <w:tr w:rsidR="0086346F" w:rsidRPr="00E625B3" w:rsidTr="00A44C29">
        <w:trPr>
          <w:trHeight w:val="6657"/>
        </w:trPr>
        <w:tc>
          <w:tcPr>
            <w:tcW w:w="851" w:type="dxa"/>
            <w:vMerge/>
            <w:textDirection w:val="tbRlV"/>
            <w:vAlign w:val="center"/>
          </w:tcPr>
          <w:p w:rsidR="0086346F" w:rsidRPr="00E625B3" w:rsidRDefault="0086346F" w:rsidP="002B78D2">
            <w:pPr>
              <w:spacing w:line="360" w:lineRule="exact"/>
              <w:ind w:left="113" w:right="113"/>
              <w:jc w:val="both"/>
              <w:rPr>
                <w:rFonts w:eastAsia="標楷體"/>
                <w:sz w:val="28"/>
                <w:szCs w:val="28"/>
                <w:lang w:eastAsia="zh-TW"/>
              </w:rPr>
            </w:pPr>
          </w:p>
        </w:tc>
        <w:tc>
          <w:tcPr>
            <w:tcW w:w="1615" w:type="dxa"/>
          </w:tcPr>
          <w:p w:rsidR="00875613" w:rsidRPr="00E625B3" w:rsidRDefault="00875613" w:rsidP="00875613">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875613" w:rsidRPr="00E625B3" w:rsidRDefault="00875613" w:rsidP="00875613">
            <w:pPr>
              <w:spacing w:line="360" w:lineRule="exact"/>
              <w:ind w:leftChars="-45" w:left="-108"/>
              <w:rPr>
                <w:rFonts w:eastAsia="標楷體"/>
                <w:sz w:val="28"/>
                <w:szCs w:val="28"/>
                <w:lang w:eastAsia="zh-TW"/>
              </w:rPr>
            </w:pPr>
            <w:r w:rsidRPr="00E625B3">
              <w:rPr>
                <w:rFonts w:eastAsia="標楷體"/>
                <w:sz w:val="28"/>
                <w:szCs w:val="28"/>
                <w:lang w:eastAsia="zh-TW"/>
              </w:rPr>
              <w:t>（</w:t>
            </w:r>
            <w:r w:rsidR="00352B50" w:rsidRPr="00E625B3">
              <w:rPr>
                <w:rFonts w:eastAsia="標楷體"/>
                <w:sz w:val="28"/>
                <w:szCs w:val="28"/>
                <w:lang w:eastAsia="zh-TW"/>
              </w:rPr>
              <w:t>二</w:t>
            </w:r>
            <w:r w:rsidRPr="00E625B3">
              <w:rPr>
                <w:rFonts w:eastAsia="標楷體"/>
                <w:sz w:val="28"/>
                <w:szCs w:val="28"/>
                <w:lang w:eastAsia="zh-TW"/>
              </w:rPr>
              <w:t>）</w:t>
            </w:r>
          </w:p>
          <w:p w:rsidR="0086346F" w:rsidRPr="00E625B3" w:rsidRDefault="0086346F" w:rsidP="00875613">
            <w:pPr>
              <w:spacing w:line="360" w:lineRule="exact"/>
              <w:rPr>
                <w:rFonts w:eastAsia="標楷體"/>
                <w:sz w:val="28"/>
                <w:szCs w:val="28"/>
                <w:lang w:eastAsia="zh-TW"/>
              </w:rPr>
            </w:pPr>
            <w:r w:rsidRPr="00E625B3">
              <w:rPr>
                <w:rFonts w:eastAsia="標楷體"/>
                <w:sz w:val="28"/>
                <w:szCs w:val="28"/>
                <w:lang w:eastAsia="zh-TW"/>
              </w:rPr>
              <w:t>災害防救應變體系與應變措施</w:t>
            </w:r>
            <w:r w:rsidR="00A44C29" w:rsidRPr="00E625B3">
              <w:rPr>
                <w:rFonts w:eastAsia="標楷體"/>
                <w:sz w:val="28"/>
                <w:szCs w:val="28"/>
                <w:lang w:eastAsia="zh-TW"/>
              </w:rPr>
              <w:t>（</w:t>
            </w:r>
            <w:r w:rsidR="00A44C29" w:rsidRPr="00E625B3">
              <w:rPr>
                <w:rFonts w:eastAsia="標楷體"/>
                <w:sz w:val="28"/>
                <w:szCs w:val="28"/>
                <w:lang w:eastAsia="zh-TW"/>
              </w:rPr>
              <w:t>9%</w:t>
            </w:r>
            <w:r w:rsidR="00A44C29" w:rsidRPr="00E625B3">
              <w:rPr>
                <w:rFonts w:eastAsia="標楷體"/>
                <w:sz w:val="28"/>
                <w:szCs w:val="28"/>
                <w:lang w:eastAsia="zh-TW"/>
              </w:rPr>
              <w:t>）</w:t>
            </w:r>
          </w:p>
        </w:tc>
        <w:tc>
          <w:tcPr>
            <w:tcW w:w="2921" w:type="dxa"/>
          </w:tcPr>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定期對相關業務人員舉辦災情通報、動物屍體處理及災後復建等應變流程之訓練課程。</w:t>
            </w:r>
            <w:r w:rsidR="00A44C29" w:rsidRPr="00E625B3">
              <w:rPr>
                <w:rFonts w:eastAsia="標楷體"/>
                <w:sz w:val="28"/>
                <w:szCs w:val="28"/>
                <w:lang w:eastAsia="zh-TW"/>
              </w:rPr>
              <w:t>（</w:t>
            </w:r>
            <w:r w:rsidR="00A44C29" w:rsidRPr="00E625B3">
              <w:rPr>
                <w:rFonts w:eastAsia="標楷體"/>
                <w:sz w:val="28"/>
                <w:szCs w:val="28"/>
                <w:lang w:eastAsia="zh-TW"/>
              </w:rPr>
              <w:t>3%</w:t>
            </w:r>
            <w:r w:rsidR="00A44C29" w:rsidRPr="00E625B3">
              <w:rPr>
                <w:rFonts w:eastAsia="標楷體"/>
                <w:sz w:val="28"/>
                <w:szCs w:val="28"/>
                <w:lang w:eastAsia="zh-TW"/>
              </w:rPr>
              <w:t>）</w:t>
            </w:r>
          </w:p>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訂定災害發生時，疫災場所移動管制、採樣送檢、災區人車管制、區域劃定、環境消毒或危害檢除措施，及清運受病原體汙染之動物及其產品與廢棄物等</w:t>
            </w:r>
            <w:r w:rsidRPr="00E625B3">
              <w:rPr>
                <w:rFonts w:eastAsia="標楷體"/>
                <w:sz w:val="28"/>
                <w:szCs w:val="28"/>
                <w:lang w:eastAsia="zh-TW"/>
              </w:rPr>
              <w:t>SOP</w:t>
            </w:r>
            <w:r w:rsidR="00A44C29" w:rsidRPr="00E625B3">
              <w:rPr>
                <w:rFonts w:eastAsia="標楷體"/>
                <w:sz w:val="28"/>
                <w:szCs w:val="28"/>
                <w:lang w:eastAsia="zh-TW"/>
              </w:rPr>
              <w:t>（</w:t>
            </w:r>
            <w:r w:rsidR="00A44C29" w:rsidRPr="00E625B3">
              <w:rPr>
                <w:rFonts w:eastAsia="標楷體"/>
                <w:sz w:val="28"/>
                <w:szCs w:val="28"/>
                <w:lang w:eastAsia="zh-TW"/>
              </w:rPr>
              <w:t>3%</w:t>
            </w:r>
            <w:r w:rsidR="00A44C29" w:rsidRPr="00E625B3">
              <w:rPr>
                <w:rFonts w:eastAsia="標楷體"/>
                <w:sz w:val="28"/>
                <w:szCs w:val="28"/>
                <w:lang w:eastAsia="zh-TW"/>
              </w:rPr>
              <w:t>）</w:t>
            </w:r>
          </w:p>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結合災害原因與動物疫災潛勢，改善動物飼養技術與設備</w:t>
            </w:r>
            <w:r w:rsidR="00A44C29" w:rsidRPr="00E625B3">
              <w:rPr>
                <w:rFonts w:eastAsia="標楷體"/>
                <w:sz w:val="28"/>
                <w:szCs w:val="28"/>
                <w:lang w:eastAsia="zh-TW"/>
              </w:rPr>
              <w:t>（</w:t>
            </w:r>
            <w:r w:rsidR="00A44C29" w:rsidRPr="00E625B3">
              <w:rPr>
                <w:rFonts w:eastAsia="標楷體"/>
                <w:sz w:val="28"/>
                <w:szCs w:val="28"/>
                <w:lang w:eastAsia="zh-TW"/>
              </w:rPr>
              <w:t>3%</w:t>
            </w:r>
            <w:r w:rsidR="00A44C29" w:rsidRPr="00E625B3">
              <w:rPr>
                <w:rFonts w:eastAsia="標楷體"/>
                <w:sz w:val="28"/>
                <w:szCs w:val="28"/>
                <w:lang w:eastAsia="zh-TW"/>
              </w:rPr>
              <w:t>）</w:t>
            </w:r>
          </w:p>
        </w:tc>
        <w:tc>
          <w:tcPr>
            <w:tcW w:w="1701" w:type="dxa"/>
            <w:vAlign w:val="center"/>
          </w:tcPr>
          <w:p w:rsidR="0086346F" w:rsidRPr="00E625B3" w:rsidRDefault="0086346F" w:rsidP="00151F9C">
            <w:pPr>
              <w:spacing w:line="360" w:lineRule="exact"/>
              <w:jc w:val="center"/>
              <w:rPr>
                <w:rFonts w:eastAsia="標楷體"/>
                <w:sz w:val="28"/>
                <w:szCs w:val="28"/>
                <w:lang w:eastAsia="zh-TW"/>
              </w:rPr>
            </w:pPr>
            <w:r w:rsidRPr="00E625B3">
              <w:rPr>
                <w:rFonts w:eastAsia="標楷體"/>
                <w:sz w:val="28"/>
                <w:szCs w:val="28"/>
                <w:lang w:eastAsia="zh-TW"/>
              </w:rPr>
              <w:t>各縣市防疫單位</w:t>
            </w:r>
          </w:p>
        </w:tc>
        <w:tc>
          <w:tcPr>
            <w:tcW w:w="851" w:type="dxa"/>
          </w:tcPr>
          <w:p w:rsidR="0086346F" w:rsidRPr="00E625B3" w:rsidRDefault="0086346F" w:rsidP="00151F9C">
            <w:pPr>
              <w:spacing w:line="360" w:lineRule="exact"/>
              <w:jc w:val="both"/>
              <w:rPr>
                <w:rFonts w:eastAsia="標楷體"/>
                <w:sz w:val="28"/>
                <w:szCs w:val="28"/>
                <w:lang w:eastAsia="zh-TW"/>
              </w:rPr>
            </w:pPr>
          </w:p>
        </w:tc>
        <w:tc>
          <w:tcPr>
            <w:tcW w:w="2551" w:type="dxa"/>
          </w:tcPr>
          <w:p w:rsidR="0086346F" w:rsidRPr="00E625B3" w:rsidRDefault="0086346F" w:rsidP="002B78D2">
            <w:pPr>
              <w:spacing w:line="360" w:lineRule="exact"/>
              <w:rPr>
                <w:rFonts w:eastAsia="標楷體"/>
                <w:sz w:val="28"/>
                <w:szCs w:val="28"/>
                <w:lang w:eastAsia="zh-TW"/>
              </w:rPr>
            </w:pPr>
          </w:p>
        </w:tc>
      </w:tr>
      <w:tr w:rsidR="0086346F" w:rsidRPr="00E625B3" w:rsidTr="00A44C29">
        <w:trPr>
          <w:trHeight w:val="538"/>
        </w:trPr>
        <w:tc>
          <w:tcPr>
            <w:tcW w:w="851" w:type="dxa"/>
            <w:vMerge/>
            <w:textDirection w:val="tbRlV"/>
            <w:vAlign w:val="center"/>
          </w:tcPr>
          <w:p w:rsidR="0086346F" w:rsidRPr="00E625B3" w:rsidRDefault="0086346F" w:rsidP="002B78D2">
            <w:pPr>
              <w:spacing w:line="360" w:lineRule="exact"/>
              <w:ind w:left="113" w:right="113"/>
              <w:jc w:val="both"/>
              <w:rPr>
                <w:rFonts w:eastAsia="標楷體"/>
                <w:sz w:val="28"/>
                <w:szCs w:val="28"/>
                <w:lang w:eastAsia="zh-TW"/>
              </w:rPr>
            </w:pPr>
          </w:p>
        </w:tc>
        <w:tc>
          <w:tcPr>
            <w:tcW w:w="1615" w:type="dxa"/>
          </w:tcPr>
          <w:p w:rsidR="00352B50" w:rsidRPr="00E625B3" w:rsidRDefault="00352B50" w:rsidP="00352B50">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352B50" w:rsidRPr="00E625B3" w:rsidRDefault="00352B50" w:rsidP="00352B50">
            <w:pPr>
              <w:spacing w:line="360" w:lineRule="exact"/>
              <w:ind w:leftChars="-45" w:left="-108"/>
              <w:rPr>
                <w:rFonts w:eastAsia="標楷體"/>
                <w:sz w:val="28"/>
                <w:szCs w:val="28"/>
                <w:lang w:eastAsia="zh-TW"/>
              </w:rPr>
            </w:pPr>
            <w:r w:rsidRPr="00E625B3">
              <w:rPr>
                <w:rFonts w:eastAsia="標楷體"/>
                <w:sz w:val="28"/>
                <w:szCs w:val="28"/>
                <w:lang w:eastAsia="zh-TW"/>
              </w:rPr>
              <w:t>（三）</w:t>
            </w:r>
          </w:p>
          <w:p w:rsidR="0086346F" w:rsidRPr="00E625B3" w:rsidRDefault="0086346F" w:rsidP="00151F9C">
            <w:pPr>
              <w:spacing w:line="360" w:lineRule="exact"/>
              <w:rPr>
                <w:rFonts w:eastAsia="標楷體"/>
                <w:sz w:val="28"/>
                <w:szCs w:val="28"/>
                <w:lang w:eastAsia="zh-TW"/>
              </w:rPr>
            </w:pPr>
            <w:r w:rsidRPr="00E625B3">
              <w:rPr>
                <w:rFonts w:eastAsia="標楷體"/>
                <w:sz w:val="28"/>
                <w:szCs w:val="28"/>
                <w:lang w:eastAsia="zh-TW"/>
              </w:rPr>
              <w:t>災後復建作業</w:t>
            </w:r>
            <w:r w:rsidR="00A44C29" w:rsidRPr="00E625B3">
              <w:rPr>
                <w:rFonts w:eastAsia="標楷體"/>
                <w:sz w:val="28"/>
                <w:szCs w:val="28"/>
                <w:lang w:eastAsia="zh-TW"/>
              </w:rPr>
              <w:t>（</w:t>
            </w:r>
            <w:r w:rsidR="00A44C29" w:rsidRPr="00E625B3">
              <w:rPr>
                <w:rFonts w:eastAsia="標楷體"/>
                <w:sz w:val="28"/>
                <w:szCs w:val="28"/>
                <w:lang w:eastAsia="zh-TW"/>
              </w:rPr>
              <w:t>6%</w:t>
            </w:r>
            <w:r w:rsidR="00A44C29" w:rsidRPr="00E625B3">
              <w:rPr>
                <w:rFonts w:eastAsia="標楷體"/>
                <w:sz w:val="28"/>
                <w:szCs w:val="28"/>
                <w:lang w:eastAsia="zh-TW"/>
              </w:rPr>
              <w:t>）</w:t>
            </w:r>
          </w:p>
        </w:tc>
        <w:tc>
          <w:tcPr>
            <w:tcW w:w="2921" w:type="dxa"/>
          </w:tcPr>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協助轄內畜牧場進行正確的清潔消毒，並於災害發生時，對受災畜牧場進行後續追蹤檢察及消毒，必要時採樣送行政院家畜衛生試驗所檢驗。</w:t>
            </w:r>
            <w:r w:rsidR="00A44C29" w:rsidRPr="00E625B3">
              <w:rPr>
                <w:rFonts w:eastAsia="標楷體"/>
                <w:sz w:val="28"/>
                <w:szCs w:val="28"/>
                <w:lang w:eastAsia="zh-TW"/>
              </w:rPr>
              <w:t>（</w:t>
            </w:r>
            <w:r w:rsidR="00A44C29" w:rsidRPr="00E625B3">
              <w:rPr>
                <w:rFonts w:eastAsia="標楷體"/>
                <w:sz w:val="28"/>
                <w:szCs w:val="28"/>
                <w:lang w:eastAsia="zh-TW"/>
              </w:rPr>
              <w:t>4%</w:t>
            </w:r>
            <w:r w:rsidR="00A44C29" w:rsidRPr="00E625B3">
              <w:rPr>
                <w:rFonts w:eastAsia="標楷體"/>
                <w:sz w:val="28"/>
                <w:szCs w:val="28"/>
                <w:lang w:eastAsia="zh-TW"/>
              </w:rPr>
              <w:t>）</w:t>
            </w:r>
          </w:p>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建立協助受災民眾辦理損失補償及後續復養重建之綜合</w:t>
            </w:r>
            <w:r w:rsidRPr="00E625B3">
              <w:rPr>
                <w:rFonts w:eastAsia="標楷體"/>
                <w:sz w:val="28"/>
                <w:szCs w:val="28"/>
                <w:lang w:eastAsia="zh-TW"/>
              </w:rPr>
              <w:lastRenderedPageBreak/>
              <w:t>性諮詢窗口。</w:t>
            </w:r>
            <w:r w:rsidR="00A44C29" w:rsidRPr="00E625B3">
              <w:rPr>
                <w:rFonts w:eastAsia="標楷體"/>
                <w:sz w:val="28"/>
                <w:szCs w:val="28"/>
                <w:lang w:eastAsia="zh-TW"/>
              </w:rPr>
              <w:t>（</w:t>
            </w:r>
            <w:r w:rsidR="00A44C29" w:rsidRPr="00E625B3">
              <w:rPr>
                <w:rFonts w:eastAsia="標楷體"/>
                <w:sz w:val="28"/>
                <w:szCs w:val="28"/>
                <w:lang w:eastAsia="zh-TW"/>
              </w:rPr>
              <w:t>2%</w:t>
            </w:r>
            <w:r w:rsidR="00A44C29" w:rsidRPr="00E625B3">
              <w:rPr>
                <w:rFonts w:eastAsia="標楷體"/>
                <w:sz w:val="28"/>
                <w:szCs w:val="28"/>
                <w:lang w:eastAsia="zh-TW"/>
              </w:rPr>
              <w:t>）</w:t>
            </w:r>
          </w:p>
        </w:tc>
        <w:tc>
          <w:tcPr>
            <w:tcW w:w="1701" w:type="dxa"/>
            <w:vAlign w:val="center"/>
          </w:tcPr>
          <w:p w:rsidR="0086346F" w:rsidRPr="00E625B3" w:rsidRDefault="0086346F" w:rsidP="00151F9C">
            <w:pPr>
              <w:spacing w:line="360" w:lineRule="exact"/>
              <w:jc w:val="center"/>
              <w:rPr>
                <w:rFonts w:eastAsia="標楷體"/>
                <w:sz w:val="28"/>
                <w:szCs w:val="28"/>
                <w:lang w:eastAsia="zh-TW"/>
              </w:rPr>
            </w:pPr>
            <w:r w:rsidRPr="00E625B3">
              <w:rPr>
                <w:rFonts w:eastAsia="標楷體"/>
                <w:sz w:val="28"/>
                <w:szCs w:val="28"/>
                <w:lang w:eastAsia="zh-TW"/>
              </w:rPr>
              <w:lastRenderedPageBreak/>
              <w:t>各縣市防疫單位</w:t>
            </w:r>
          </w:p>
        </w:tc>
        <w:tc>
          <w:tcPr>
            <w:tcW w:w="851" w:type="dxa"/>
          </w:tcPr>
          <w:p w:rsidR="0086346F" w:rsidRPr="00E625B3" w:rsidRDefault="0086346F" w:rsidP="00151F9C">
            <w:pPr>
              <w:spacing w:line="360" w:lineRule="exact"/>
              <w:jc w:val="both"/>
              <w:rPr>
                <w:rFonts w:eastAsia="標楷體"/>
                <w:sz w:val="28"/>
                <w:szCs w:val="28"/>
                <w:lang w:eastAsia="zh-TW"/>
              </w:rPr>
            </w:pPr>
          </w:p>
        </w:tc>
        <w:tc>
          <w:tcPr>
            <w:tcW w:w="2551" w:type="dxa"/>
          </w:tcPr>
          <w:p w:rsidR="0086346F" w:rsidRPr="00E625B3" w:rsidRDefault="0086346F" w:rsidP="002B78D2">
            <w:pPr>
              <w:spacing w:line="360" w:lineRule="exact"/>
              <w:rPr>
                <w:rFonts w:eastAsia="標楷體"/>
                <w:sz w:val="28"/>
                <w:szCs w:val="28"/>
                <w:lang w:eastAsia="zh-TW"/>
              </w:rPr>
            </w:pPr>
          </w:p>
        </w:tc>
      </w:tr>
      <w:tr w:rsidR="0086346F" w:rsidRPr="00E625B3" w:rsidTr="00A44C29">
        <w:trPr>
          <w:trHeight w:val="6229"/>
        </w:trPr>
        <w:tc>
          <w:tcPr>
            <w:tcW w:w="851" w:type="dxa"/>
            <w:vMerge/>
            <w:textDirection w:val="tbRlV"/>
            <w:vAlign w:val="center"/>
          </w:tcPr>
          <w:p w:rsidR="0086346F" w:rsidRPr="00E625B3" w:rsidRDefault="0086346F" w:rsidP="002B78D2">
            <w:pPr>
              <w:spacing w:line="360" w:lineRule="exact"/>
              <w:ind w:left="113" w:right="113"/>
              <w:jc w:val="both"/>
              <w:rPr>
                <w:rFonts w:eastAsia="標楷體"/>
                <w:sz w:val="28"/>
                <w:szCs w:val="28"/>
                <w:lang w:eastAsia="zh-TW"/>
              </w:rPr>
            </w:pPr>
          </w:p>
        </w:tc>
        <w:tc>
          <w:tcPr>
            <w:tcW w:w="1615" w:type="dxa"/>
          </w:tcPr>
          <w:p w:rsidR="00352B50" w:rsidRPr="00E625B3" w:rsidRDefault="00352B50" w:rsidP="00352B50">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352B50" w:rsidRPr="00E625B3" w:rsidRDefault="00352B50" w:rsidP="00352B50">
            <w:pPr>
              <w:spacing w:line="360" w:lineRule="exact"/>
              <w:ind w:leftChars="-45" w:left="-108"/>
              <w:rPr>
                <w:rFonts w:eastAsia="標楷體"/>
                <w:sz w:val="28"/>
                <w:szCs w:val="28"/>
                <w:lang w:eastAsia="zh-TW"/>
              </w:rPr>
            </w:pPr>
            <w:r w:rsidRPr="00E625B3">
              <w:rPr>
                <w:rFonts w:eastAsia="標楷體"/>
                <w:sz w:val="28"/>
                <w:szCs w:val="28"/>
                <w:lang w:eastAsia="zh-TW"/>
              </w:rPr>
              <w:t>（四）</w:t>
            </w:r>
          </w:p>
          <w:p w:rsidR="0086346F" w:rsidRPr="00E625B3" w:rsidRDefault="0086346F" w:rsidP="00151F9C">
            <w:pPr>
              <w:spacing w:line="360" w:lineRule="exact"/>
              <w:rPr>
                <w:rFonts w:eastAsia="標楷體"/>
                <w:sz w:val="28"/>
                <w:szCs w:val="28"/>
                <w:lang w:eastAsia="zh-TW"/>
              </w:rPr>
            </w:pPr>
            <w:r w:rsidRPr="00E625B3">
              <w:rPr>
                <w:rFonts w:eastAsia="標楷體"/>
                <w:sz w:val="28"/>
                <w:szCs w:val="28"/>
                <w:lang w:eastAsia="zh-TW"/>
              </w:rPr>
              <w:t>教育宣導</w:t>
            </w:r>
          </w:p>
          <w:p w:rsidR="0086346F" w:rsidRPr="00E625B3" w:rsidRDefault="00A44C29" w:rsidP="00151F9C">
            <w:pPr>
              <w:spacing w:line="360" w:lineRule="exact"/>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5%</w:t>
            </w:r>
            <w:r w:rsidRPr="00E625B3">
              <w:rPr>
                <w:rFonts w:eastAsia="標楷體"/>
                <w:sz w:val="28"/>
                <w:szCs w:val="28"/>
                <w:lang w:eastAsia="zh-TW"/>
              </w:rPr>
              <w:t>）</w:t>
            </w:r>
          </w:p>
        </w:tc>
        <w:tc>
          <w:tcPr>
            <w:tcW w:w="2921" w:type="dxa"/>
          </w:tcPr>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教導民眾認識動物疫災、建立正確災害防救之觀念，並於災害發生後，針對災區畜牧場，進行災後疾病防治與自衛防疫等教育訓練及宣導。</w:t>
            </w:r>
            <w:r w:rsidR="00A44C29" w:rsidRPr="00E625B3">
              <w:rPr>
                <w:rFonts w:eastAsia="標楷體"/>
                <w:sz w:val="28"/>
                <w:szCs w:val="28"/>
                <w:lang w:eastAsia="zh-TW"/>
              </w:rPr>
              <w:t>（</w:t>
            </w:r>
            <w:r w:rsidR="00A44C29" w:rsidRPr="00E625B3">
              <w:rPr>
                <w:rFonts w:eastAsia="標楷體"/>
                <w:sz w:val="28"/>
                <w:szCs w:val="28"/>
                <w:lang w:eastAsia="zh-TW"/>
              </w:rPr>
              <w:t>2%</w:t>
            </w:r>
            <w:r w:rsidR="00A44C29" w:rsidRPr="00E625B3">
              <w:rPr>
                <w:rFonts w:eastAsia="標楷體"/>
                <w:sz w:val="28"/>
                <w:szCs w:val="28"/>
                <w:lang w:eastAsia="zh-TW"/>
              </w:rPr>
              <w:t>）</w:t>
            </w:r>
          </w:p>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規劃動物疫災原因調查與監測技術課程，培訓專業人才。</w:t>
            </w:r>
            <w:r w:rsidR="00A44C29" w:rsidRPr="00E625B3">
              <w:rPr>
                <w:rFonts w:eastAsia="標楷體"/>
                <w:sz w:val="28"/>
                <w:szCs w:val="28"/>
                <w:lang w:eastAsia="zh-TW"/>
              </w:rPr>
              <w:t>（</w:t>
            </w:r>
            <w:r w:rsidR="00A44C29" w:rsidRPr="00E625B3">
              <w:rPr>
                <w:rFonts w:eastAsia="標楷體"/>
                <w:sz w:val="28"/>
                <w:szCs w:val="28"/>
                <w:lang w:eastAsia="zh-TW"/>
              </w:rPr>
              <w:t>2%</w:t>
            </w:r>
            <w:r w:rsidR="00A44C29" w:rsidRPr="00E625B3">
              <w:rPr>
                <w:rFonts w:eastAsia="標楷體"/>
                <w:sz w:val="28"/>
                <w:szCs w:val="28"/>
                <w:lang w:eastAsia="zh-TW"/>
              </w:rPr>
              <w:t>）</w:t>
            </w:r>
          </w:p>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規劃招募專業社會人士實施組訓參與防救災業務，及規劃動物疫災擴大之備援人力方案。</w:t>
            </w:r>
            <w:r w:rsidR="00A44C29" w:rsidRPr="00E625B3">
              <w:rPr>
                <w:rFonts w:eastAsia="標楷體"/>
                <w:sz w:val="28"/>
                <w:szCs w:val="28"/>
                <w:lang w:eastAsia="zh-TW"/>
              </w:rPr>
              <w:t>（</w:t>
            </w:r>
            <w:r w:rsidR="00A44C29" w:rsidRPr="00E625B3">
              <w:rPr>
                <w:rFonts w:eastAsia="標楷體"/>
                <w:sz w:val="28"/>
                <w:szCs w:val="28"/>
                <w:lang w:eastAsia="zh-TW"/>
              </w:rPr>
              <w:t>1%</w:t>
            </w:r>
            <w:r w:rsidR="00A44C29" w:rsidRPr="00E625B3">
              <w:rPr>
                <w:rFonts w:eastAsia="標楷體"/>
                <w:sz w:val="28"/>
                <w:szCs w:val="28"/>
                <w:lang w:eastAsia="zh-TW"/>
              </w:rPr>
              <w:t>）</w:t>
            </w:r>
          </w:p>
        </w:tc>
        <w:tc>
          <w:tcPr>
            <w:tcW w:w="1701" w:type="dxa"/>
            <w:vAlign w:val="center"/>
          </w:tcPr>
          <w:p w:rsidR="0086346F" w:rsidRPr="00E625B3" w:rsidRDefault="0086346F"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各縣市防疫單位</w:t>
            </w:r>
          </w:p>
        </w:tc>
        <w:tc>
          <w:tcPr>
            <w:tcW w:w="851" w:type="dxa"/>
          </w:tcPr>
          <w:p w:rsidR="0086346F" w:rsidRPr="00E625B3" w:rsidRDefault="0086346F" w:rsidP="00151F9C">
            <w:pPr>
              <w:spacing w:line="360" w:lineRule="exact"/>
              <w:ind w:left="210" w:hangingChars="75" w:hanging="210"/>
              <w:jc w:val="both"/>
              <w:rPr>
                <w:rFonts w:eastAsia="標楷體"/>
                <w:sz w:val="28"/>
                <w:szCs w:val="28"/>
                <w:lang w:eastAsia="zh-TW"/>
              </w:rPr>
            </w:pPr>
          </w:p>
        </w:tc>
        <w:tc>
          <w:tcPr>
            <w:tcW w:w="2551" w:type="dxa"/>
          </w:tcPr>
          <w:p w:rsidR="0086346F" w:rsidRPr="00E625B3" w:rsidRDefault="0086346F" w:rsidP="002B78D2">
            <w:pPr>
              <w:spacing w:line="360" w:lineRule="exact"/>
              <w:rPr>
                <w:rFonts w:eastAsia="標楷體"/>
                <w:sz w:val="28"/>
                <w:szCs w:val="28"/>
                <w:lang w:eastAsia="zh-TW"/>
              </w:rPr>
            </w:pPr>
          </w:p>
        </w:tc>
      </w:tr>
      <w:tr w:rsidR="00A44C29" w:rsidRPr="00E625B3" w:rsidTr="00A44C29">
        <w:trPr>
          <w:trHeight w:val="4093"/>
        </w:trPr>
        <w:tc>
          <w:tcPr>
            <w:tcW w:w="851" w:type="dxa"/>
            <w:vMerge w:val="restart"/>
            <w:textDirection w:val="tbRlV"/>
            <w:vAlign w:val="center"/>
          </w:tcPr>
          <w:p w:rsidR="00A44C29" w:rsidRPr="00E625B3" w:rsidRDefault="00AC412C" w:rsidP="00D63305">
            <w:pPr>
              <w:ind w:left="57" w:right="57"/>
              <w:jc w:val="both"/>
              <w:rPr>
                <w:rFonts w:eastAsia="標楷體"/>
                <w:sz w:val="28"/>
                <w:szCs w:val="28"/>
              </w:rPr>
            </w:pPr>
            <w:r w:rsidRPr="00E625B3">
              <w:rPr>
                <w:rFonts w:eastAsia="標楷體"/>
                <w:sz w:val="28"/>
                <w:szCs w:val="28"/>
                <w:lang w:eastAsia="zh-TW"/>
              </w:rPr>
              <w:t>三</w:t>
            </w:r>
            <w:r w:rsidR="00A44C29" w:rsidRPr="00E625B3">
              <w:rPr>
                <w:rFonts w:eastAsia="標楷體"/>
                <w:sz w:val="28"/>
                <w:szCs w:val="28"/>
                <w:lang w:eastAsia="zh-TW"/>
              </w:rPr>
              <w:t>、植物疫災</w:t>
            </w:r>
            <w:r w:rsidR="00172486" w:rsidRPr="00E625B3">
              <w:rPr>
                <w:rFonts w:eastAsia="標楷體"/>
                <w:w w:val="73"/>
                <w:sz w:val="28"/>
                <w:szCs w:val="28"/>
                <w:lang w:eastAsia="zh-TW"/>
                <w:eastAsianLayout w:id="1379053312" w:vert="1" w:vertCompress="1"/>
              </w:rPr>
              <w:t>(</w:t>
            </w:r>
            <w:r w:rsidR="00D63305" w:rsidRPr="00E625B3">
              <w:rPr>
                <w:rFonts w:eastAsia="標楷體"/>
                <w:w w:val="73"/>
                <w:sz w:val="28"/>
                <w:szCs w:val="28"/>
                <w:lang w:eastAsia="zh-TW"/>
                <w:eastAsianLayout w:id="1379053312" w:vert="1" w:vertCompress="1"/>
              </w:rPr>
              <w:t>25</w:t>
            </w:r>
            <w:r w:rsidR="00172486" w:rsidRPr="00E625B3">
              <w:rPr>
                <w:rFonts w:eastAsia="標楷體"/>
                <w:w w:val="73"/>
                <w:sz w:val="28"/>
                <w:szCs w:val="28"/>
                <w:lang w:eastAsia="zh-TW"/>
                <w:eastAsianLayout w:id="1379053312" w:vert="1" w:vertCompress="1"/>
              </w:rPr>
              <w:t>%)</w:t>
            </w:r>
          </w:p>
        </w:tc>
        <w:tc>
          <w:tcPr>
            <w:tcW w:w="1615" w:type="dxa"/>
          </w:tcPr>
          <w:p w:rsidR="00A44C29" w:rsidRPr="00E625B3" w:rsidRDefault="00A44C29" w:rsidP="00352B50">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A44C29" w:rsidRPr="00E625B3" w:rsidRDefault="00A44C29" w:rsidP="00352B50">
            <w:pPr>
              <w:spacing w:line="360" w:lineRule="exact"/>
              <w:ind w:leftChars="-45" w:left="-108"/>
              <w:rPr>
                <w:rFonts w:eastAsia="標楷體"/>
                <w:sz w:val="28"/>
                <w:szCs w:val="28"/>
                <w:lang w:eastAsia="zh-TW"/>
              </w:rPr>
            </w:pPr>
            <w:r w:rsidRPr="00E625B3">
              <w:rPr>
                <w:rFonts w:eastAsia="標楷體"/>
                <w:sz w:val="28"/>
                <w:szCs w:val="28"/>
                <w:lang w:eastAsia="zh-TW"/>
              </w:rPr>
              <w:t>（一）</w:t>
            </w:r>
          </w:p>
          <w:p w:rsidR="00A44C29" w:rsidRPr="00E625B3" w:rsidRDefault="00A44C29" w:rsidP="00151F9C">
            <w:pPr>
              <w:spacing w:line="360" w:lineRule="exact"/>
              <w:rPr>
                <w:rFonts w:eastAsia="標楷體"/>
                <w:sz w:val="28"/>
                <w:szCs w:val="28"/>
                <w:lang w:eastAsia="zh-TW"/>
              </w:rPr>
            </w:pPr>
            <w:r w:rsidRPr="00E625B3">
              <w:rPr>
                <w:rFonts w:eastAsia="標楷體"/>
                <w:sz w:val="28"/>
                <w:szCs w:val="28"/>
                <w:lang w:eastAsia="zh-TW"/>
              </w:rPr>
              <w:t>防救災物資整備（</w:t>
            </w:r>
            <w:r w:rsidRPr="00E625B3">
              <w:rPr>
                <w:rFonts w:eastAsia="標楷體"/>
                <w:sz w:val="28"/>
                <w:szCs w:val="28"/>
                <w:lang w:eastAsia="zh-TW"/>
              </w:rPr>
              <w:t>20%</w:t>
            </w:r>
            <w:r w:rsidRPr="00E625B3">
              <w:rPr>
                <w:rFonts w:eastAsia="標楷體"/>
                <w:sz w:val="28"/>
                <w:szCs w:val="28"/>
                <w:lang w:eastAsia="zh-TW"/>
              </w:rPr>
              <w:t>）</w:t>
            </w:r>
          </w:p>
        </w:tc>
        <w:tc>
          <w:tcPr>
            <w:tcW w:w="2921" w:type="dxa"/>
          </w:tcPr>
          <w:p w:rsidR="00A44C29" w:rsidRPr="00E625B3" w:rsidRDefault="00A44C29" w:rsidP="00A44C29">
            <w:pPr>
              <w:spacing w:line="360" w:lineRule="exact"/>
              <w:ind w:left="-22"/>
              <w:jc w:val="both"/>
              <w:rPr>
                <w:rFonts w:eastAsia="標楷體"/>
                <w:sz w:val="28"/>
                <w:szCs w:val="28"/>
                <w:lang w:eastAsia="zh-TW"/>
              </w:rPr>
            </w:pPr>
            <w:r w:rsidRPr="00E625B3">
              <w:rPr>
                <w:rFonts w:eastAsia="標楷體"/>
                <w:sz w:val="28"/>
                <w:szCs w:val="28"/>
                <w:lang w:eastAsia="zh-TW"/>
              </w:rPr>
              <w:t>針對特定疫病蟲害擬定地區性防治計畫</w:t>
            </w:r>
          </w:p>
          <w:p w:rsidR="00A44C29" w:rsidRPr="00E625B3" w:rsidRDefault="00A44C29"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是否設置或指定植物防疫單位或植物防疫人員。（</w:t>
            </w:r>
            <w:r w:rsidRPr="00E625B3">
              <w:rPr>
                <w:rFonts w:eastAsia="標楷體"/>
                <w:sz w:val="28"/>
                <w:szCs w:val="28"/>
                <w:lang w:eastAsia="zh-TW"/>
              </w:rPr>
              <w:t>5%</w:t>
            </w:r>
            <w:r w:rsidRPr="00E625B3">
              <w:rPr>
                <w:rFonts w:eastAsia="標楷體"/>
                <w:sz w:val="28"/>
                <w:szCs w:val="28"/>
                <w:lang w:eastAsia="zh-TW"/>
              </w:rPr>
              <w:t>）</w:t>
            </w:r>
          </w:p>
          <w:p w:rsidR="00A44C29" w:rsidRPr="00E625B3" w:rsidRDefault="00A44C29"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特定植物疫病蟲害防治作業流程。（</w:t>
            </w:r>
            <w:r w:rsidRPr="00E625B3">
              <w:rPr>
                <w:rFonts w:eastAsia="標楷體"/>
                <w:sz w:val="28"/>
                <w:szCs w:val="28"/>
                <w:lang w:eastAsia="zh-TW"/>
              </w:rPr>
              <w:t>5%</w:t>
            </w:r>
            <w:r w:rsidRPr="00E625B3">
              <w:rPr>
                <w:rFonts w:eastAsia="標楷體"/>
                <w:sz w:val="28"/>
                <w:szCs w:val="28"/>
                <w:lang w:eastAsia="zh-TW"/>
              </w:rPr>
              <w:t>）</w:t>
            </w:r>
          </w:p>
          <w:p w:rsidR="00A44C29" w:rsidRPr="00E625B3" w:rsidRDefault="00A44C29"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監測或防治資材備置。（</w:t>
            </w:r>
            <w:r w:rsidRPr="00E625B3">
              <w:rPr>
                <w:rFonts w:eastAsia="標楷體"/>
                <w:sz w:val="28"/>
                <w:szCs w:val="28"/>
                <w:lang w:eastAsia="zh-TW"/>
              </w:rPr>
              <w:t>5%</w:t>
            </w:r>
            <w:r w:rsidRPr="00E625B3">
              <w:rPr>
                <w:rFonts w:eastAsia="標楷體"/>
                <w:sz w:val="28"/>
                <w:szCs w:val="28"/>
                <w:lang w:eastAsia="zh-TW"/>
              </w:rPr>
              <w:t>）</w:t>
            </w:r>
          </w:p>
          <w:p w:rsidR="00A44C29" w:rsidRPr="00E625B3" w:rsidRDefault="00A44C29" w:rsidP="00151F9C">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4.</w:t>
            </w:r>
            <w:r w:rsidRPr="00E625B3">
              <w:rPr>
                <w:rFonts w:eastAsia="標楷體"/>
                <w:sz w:val="28"/>
                <w:szCs w:val="28"/>
                <w:lang w:eastAsia="zh-TW"/>
              </w:rPr>
              <w:t>植物疫情通報機制建立。（</w:t>
            </w:r>
            <w:r w:rsidRPr="00E625B3">
              <w:rPr>
                <w:rFonts w:eastAsia="標楷體"/>
                <w:sz w:val="28"/>
                <w:szCs w:val="28"/>
                <w:lang w:eastAsia="zh-TW"/>
              </w:rPr>
              <w:t>5%</w:t>
            </w:r>
            <w:r w:rsidRPr="00E625B3">
              <w:rPr>
                <w:rFonts w:eastAsia="標楷體"/>
                <w:sz w:val="28"/>
                <w:szCs w:val="28"/>
                <w:lang w:eastAsia="zh-TW"/>
              </w:rPr>
              <w:t>）</w:t>
            </w:r>
          </w:p>
        </w:tc>
        <w:tc>
          <w:tcPr>
            <w:tcW w:w="1701" w:type="dxa"/>
            <w:vAlign w:val="center"/>
          </w:tcPr>
          <w:p w:rsidR="00A44C29" w:rsidRPr="00E625B3" w:rsidRDefault="00A44C29" w:rsidP="00151F9C">
            <w:pPr>
              <w:spacing w:line="360" w:lineRule="exact"/>
              <w:ind w:left="210" w:hangingChars="75" w:hanging="210"/>
              <w:jc w:val="center"/>
              <w:rPr>
                <w:rFonts w:eastAsia="標楷體"/>
                <w:sz w:val="28"/>
                <w:szCs w:val="28"/>
                <w:lang w:eastAsia="zh-TW"/>
              </w:rPr>
            </w:pPr>
            <w:r w:rsidRPr="00E625B3">
              <w:rPr>
                <w:rFonts w:eastAsia="標楷體"/>
                <w:sz w:val="28"/>
                <w:szCs w:val="28"/>
                <w:lang w:eastAsia="zh-TW"/>
              </w:rPr>
              <w:t>農業局、縣</w:t>
            </w:r>
            <w:r w:rsidRPr="00E625B3">
              <w:rPr>
                <w:rFonts w:eastAsia="標楷體"/>
                <w:sz w:val="28"/>
                <w:szCs w:val="28"/>
                <w:lang w:eastAsia="zh-TW"/>
              </w:rPr>
              <w:t>(</w:t>
            </w:r>
            <w:r w:rsidRPr="00E625B3">
              <w:rPr>
                <w:rFonts w:eastAsia="標楷體"/>
                <w:sz w:val="28"/>
                <w:szCs w:val="28"/>
                <w:lang w:eastAsia="zh-TW"/>
              </w:rPr>
              <w:t>市</w:t>
            </w:r>
            <w:r w:rsidRPr="00E625B3">
              <w:rPr>
                <w:rFonts w:eastAsia="標楷體"/>
                <w:sz w:val="28"/>
                <w:szCs w:val="28"/>
                <w:lang w:eastAsia="zh-TW"/>
              </w:rPr>
              <w:t>)</w:t>
            </w:r>
            <w:r w:rsidRPr="00E625B3">
              <w:rPr>
                <w:rFonts w:eastAsia="標楷體"/>
                <w:sz w:val="28"/>
                <w:szCs w:val="28"/>
                <w:lang w:eastAsia="zh-TW"/>
              </w:rPr>
              <w:t>政府</w:t>
            </w:r>
          </w:p>
        </w:tc>
        <w:tc>
          <w:tcPr>
            <w:tcW w:w="851" w:type="dxa"/>
          </w:tcPr>
          <w:p w:rsidR="00A44C29" w:rsidRPr="00E625B3" w:rsidRDefault="00A44C29" w:rsidP="00151F9C">
            <w:pPr>
              <w:spacing w:line="360" w:lineRule="exact"/>
              <w:ind w:left="210" w:hangingChars="75" w:hanging="210"/>
              <w:jc w:val="both"/>
              <w:rPr>
                <w:rFonts w:eastAsia="標楷體"/>
                <w:sz w:val="28"/>
                <w:szCs w:val="28"/>
                <w:lang w:eastAsia="zh-TW"/>
              </w:rPr>
            </w:pPr>
          </w:p>
        </w:tc>
        <w:tc>
          <w:tcPr>
            <w:tcW w:w="2551" w:type="dxa"/>
          </w:tcPr>
          <w:p w:rsidR="00A44C29" w:rsidRPr="00E625B3" w:rsidRDefault="00A44C29" w:rsidP="00151F9C">
            <w:pPr>
              <w:spacing w:line="360" w:lineRule="exact"/>
              <w:ind w:left="210" w:hangingChars="75" w:hanging="210"/>
              <w:jc w:val="both"/>
              <w:rPr>
                <w:rFonts w:eastAsia="標楷體"/>
                <w:sz w:val="28"/>
                <w:szCs w:val="28"/>
                <w:lang w:eastAsia="zh-TW"/>
              </w:rPr>
            </w:pPr>
          </w:p>
        </w:tc>
      </w:tr>
      <w:tr w:rsidR="00A44C29" w:rsidRPr="00E625B3" w:rsidTr="00A44C29">
        <w:trPr>
          <w:trHeight w:val="1543"/>
        </w:trPr>
        <w:tc>
          <w:tcPr>
            <w:tcW w:w="851" w:type="dxa"/>
            <w:vMerge/>
            <w:vAlign w:val="center"/>
          </w:tcPr>
          <w:p w:rsidR="00A44C29" w:rsidRPr="00E625B3" w:rsidRDefault="00A44C29" w:rsidP="00151F9C">
            <w:pPr>
              <w:spacing w:line="360" w:lineRule="exact"/>
              <w:jc w:val="both"/>
              <w:rPr>
                <w:rFonts w:eastAsia="標楷體"/>
                <w:sz w:val="28"/>
                <w:szCs w:val="28"/>
                <w:lang w:eastAsia="zh-TW"/>
              </w:rPr>
            </w:pPr>
          </w:p>
        </w:tc>
        <w:tc>
          <w:tcPr>
            <w:tcW w:w="1615" w:type="dxa"/>
          </w:tcPr>
          <w:p w:rsidR="00A44C29" w:rsidRPr="00E625B3" w:rsidRDefault="00A44C29" w:rsidP="00352B50">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A44C29" w:rsidRPr="00E625B3" w:rsidRDefault="00A44C29" w:rsidP="00352B50">
            <w:pPr>
              <w:spacing w:line="360" w:lineRule="exact"/>
              <w:ind w:leftChars="-45" w:left="-108"/>
              <w:rPr>
                <w:rFonts w:eastAsia="標楷體"/>
                <w:sz w:val="28"/>
                <w:szCs w:val="28"/>
                <w:lang w:eastAsia="zh-TW"/>
              </w:rPr>
            </w:pPr>
            <w:r w:rsidRPr="00E625B3">
              <w:rPr>
                <w:rFonts w:eastAsia="標楷體"/>
                <w:sz w:val="28"/>
                <w:szCs w:val="28"/>
                <w:lang w:eastAsia="zh-TW"/>
              </w:rPr>
              <w:t>（二）</w:t>
            </w:r>
          </w:p>
          <w:p w:rsidR="00A44C29" w:rsidRPr="00E625B3" w:rsidRDefault="00A44C29" w:rsidP="00151F9C">
            <w:pPr>
              <w:spacing w:line="360" w:lineRule="exact"/>
              <w:rPr>
                <w:rFonts w:eastAsia="標楷體"/>
                <w:sz w:val="28"/>
                <w:szCs w:val="28"/>
                <w:lang w:eastAsia="zh-TW"/>
              </w:rPr>
            </w:pPr>
            <w:r w:rsidRPr="00E625B3">
              <w:rPr>
                <w:rFonts w:eastAsia="標楷體"/>
                <w:sz w:val="28"/>
                <w:szCs w:val="28"/>
                <w:lang w:eastAsia="zh-TW"/>
              </w:rPr>
              <w:t>教育宣導（</w:t>
            </w:r>
            <w:r w:rsidRPr="00E625B3">
              <w:rPr>
                <w:rFonts w:eastAsia="標楷體"/>
                <w:sz w:val="28"/>
                <w:szCs w:val="28"/>
                <w:lang w:eastAsia="zh-TW"/>
              </w:rPr>
              <w:t>5%</w:t>
            </w:r>
            <w:r w:rsidRPr="00E625B3">
              <w:rPr>
                <w:rFonts w:eastAsia="標楷體"/>
                <w:sz w:val="28"/>
                <w:szCs w:val="28"/>
                <w:lang w:eastAsia="zh-TW"/>
              </w:rPr>
              <w:t>）</w:t>
            </w:r>
          </w:p>
        </w:tc>
        <w:tc>
          <w:tcPr>
            <w:tcW w:w="2921" w:type="dxa"/>
          </w:tcPr>
          <w:p w:rsidR="00A44C29" w:rsidRPr="00E625B3" w:rsidRDefault="00A44C29" w:rsidP="00151F9C">
            <w:pPr>
              <w:spacing w:line="360" w:lineRule="exact"/>
              <w:ind w:left="1"/>
              <w:jc w:val="both"/>
              <w:rPr>
                <w:rFonts w:eastAsia="標楷體"/>
                <w:sz w:val="28"/>
                <w:szCs w:val="28"/>
                <w:lang w:eastAsia="zh-TW"/>
              </w:rPr>
            </w:pPr>
            <w:r w:rsidRPr="00E625B3">
              <w:rPr>
                <w:rFonts w:eastAsia="標楷體"/>
                <w:sz w:val="28"/>
                <w:szCs w:val="28"/>
                <w:lang w:eastAsia="zh-TW"/>
              </w:rPr>
              <w:t>規劃及辦理特定植物疫病蟲害防治或其他植物防疫相關教育訓練（</w:t>
            </w:r>
            <w:r w:rsidRPr="00E625B3">
              <w:rPr>
                <w:rFonts w:eastAsia="標楷體"/>
                <w:sz w:val="28"/>
                <w:szCs w:val="28"/>
                <w:lang w:eastAsia="zh-TW"/>
              </w:rPr>
              <w:t>5%</w:t>
            </w:r>
            <w:r w:rsidRPr="00E625B3">
              <w:rPr>
                <w:rFonts w:eastAsia="標楷體"/>
                <w:sz w:val="28"/>
                <w:szCs w:val="28"/>
                <w:lang w:eastAsia="zh-TW"/>
              </w:rPr>
              <w:t>）</w:t>
            </w:r>
          </w:p>
        </w:tc>
        <w:tc>
          <w:tcPr>
            <w:tcW w:w="1701" w:type="dxa"/>
            <w:vAlign w:val="center"/>
          </w:tcPr>
          <w:p w:rsidR="00A44C29" w:rsidRPr="00E625B3" w:rsidRDefault="00A44C29" w:rsidP="00151F9C">
            <w:pPr>
              <w:spacing w:line="360" w:lineRule="exact"/>
              <w:jc w:val="center"/>
              <w:rPr>
                <w:rFonts w:eastAsia="標楷體"/>
                <w:sz w:val="28"/>
                <w:szCs w:val="28"/>
                <w:lang w:eastAsia="zh-TW"/>
              </w:rPr>
            </w:pPr>
            <w:r w:rsidRPr="00E625B3">
              <w:rPr>
                <w:rFonts w:eastAsia="標楷體"/>
                <w:sz w:val="28"/>
                <w:szCs w:val="28"/>
                <w:lang w:eastAsia="zh-TW"/>
              </w:rPr>
              <w:t>農業局、縣</w:t>
            </w:r>
            <w:r w:rsidRPr="00E625B3">
              <w:rPr>
                <w:rFonts w:eastAsia="標楷體"/>
                <w:sz w:val="28"/>
                <w:szCs w:val="28"/>
                <w:lang w:eastAsia="zh-TW"/>
              </w:rPr>
              <w:t>(</w:t>
            </w:r>
            <w:r w:rsidRPr="00E625B3">
              <w:rPr>
                <w:rFonts w:eastAsia="標楷體"/>
                <w:sz w:val="28"/>
                <w:szCs w:val="28"/>
                <w:lang w:eastAsia="zh-TW"/>
              </w:rPr>
              <w:t>市</w:t>
            </w:r>
            <w:r w:rsidRPr="00E625B3">
              <w:rPr>
                <w:rFonts w:eastAsia="標楷體"/>
                <w:sz w:val="28"/>
                <w:szCs w:val="28"/>
                <w:lang w:eastAsia="zh-TW"/>
              </w:rPr>
              <w:t>)</w:t>
            </w:r>
            <w:r w:rsidRPr="00E625B3">
              <w:rPr>
                <w:rFonts w:eastAsia="標楷體"/>
                <w:sz w:val="28"/>
                <w:szCs w:val="28"/>
                <w:lang w:eastAsia="zh-TW"/>
              </w:rPr>
              <w:t>政府</w:t>
            </w:r>
          </w:p>
        </w:tc>
        <w:tc>
          <w:tcPr>
            <w:tcW w:w="851" w:type="dxa"/>
          </w:tcPr>
          <w:p w:rsidR="00A44C29" w:rsidRPr="00E625B3" w:rsidRDefault="00A44C29" w:rsidP="00151F9C">
            <w:pPr>
              <w:spacing w:line="360" w:lineRule="exact"/>
              <w:jc w:val="both"/>
              <w:rPr>
                <w:rFonts w:eastAsia="標楷體"/>
                <w:sz w:val="28"/>
                <w:szCs w:val="28"/>
                <w:lang w:eastAsia="zh-TW"/>
              </w:rPr>
            </w:pPr>
          </w:p>
        </w:tc>
        <w:tc>
          <w:tcPr>
            <w:tcW w:w="2551" w:type="dxa"/>
          </w:tcPr>
          <w:p w:rsidR="00A44C29" w:rsidRPr="00E625B3" w:rsidRDefault="00A44C29" w:rsidP="00151F9C">
            <w:pPr>
              <w:spacing w:line="360" w:lineRule="exact"/>
              <w:rPr>
                <w:rFonts w:eastAsia="標楷體"/>
                <w:sz w:val="28"/>
                <w:szCs w:val="28"/>
                <w:lang w:eastAsia="zh-TW"/>
              </w:rPr>
            </w:pPr>
          </w:p>
        </w:tc>
      </w:tr>
      <w:tr w:rsidR="00875613" w:rsidRPr="00E625B3" w:rsidTr="00D63305">
        <w:trPr>
          <w:trHeight w:val="4224"/>
        </w:trPr>
        <w:tc>
          <w:tcPr>
            <w:tcW w:w="851" w:type="dxa"/>
            <w:textDirection w:val="tbRlV"/>
            <w:vAlign w:val="center"/>
          </w:tcPr>
          <w:p w:rsidR="00875613" w:rsidRPr="00E625B3" w:rsidRDefault="00AC412C" w:rsidP="00D63305">
            <w:pPr>
              <w:ind w:left="113" w:right="113"/>
              <w:jc w:val="both"/>
              <w:rPr>
                <w:rFonts w:eastAsia="標楷體"/>
                <w:sz w:val="28"/>
                <w:szCs w:val="28"/>
                <w:lang w:eastAsia="zh-TW"/>
              </w:rPr>
            </w:pPr>
            <w:r w:rsidRPr="00E625B3">
              <w:rPr>
                <w:rFonts w:eastAsia="標楷體"/>
                <w:sz w:val="28"/>
                <w:szCs w:val="28"/>
                <w:lang w:eastAsia="zh-TW"/>
              </w:rPr>
              <w:lastRenderedPageBreak/>
              <w:t>四</w:t>
            </w:r>
            <w:r w:rsidR="00875613" w:rsidRPr="00E625B3">
              <w:rPr>
                <w:rFonts w:eastAsia="標楷體"/>
                <w:sz w:val="28"/>
                <w:szCs w:val="28"/>
                <w:lang w:eastAsia="zh-TW"/>
              </w:rPr>
              <w:t>、動</w:t>
            </w:r>
            <w:r w:rsidR="00A44C29" w:rsidRPr="00E625B3">
              <w:rPr>
                <w:rFonts w:eastAsia="標楷體"/>
                <w:sz w:val="28"/>
                <w:szCs w:val="28"/>
                <w:lang w:eastAsia="zh-TW"/>
              </w:rPr>
              <w:t>、</w:t>
            </w:r>
            <w:r w:rsidR="00875613" w:rsidRPr="00E625B3">
              <w:rPr>
                <w:rFonts w:eastAsia="標楷體"/>
                <w:sz w:val="28"/>
                <w:szCs w:val="28"/>
                <w:lang w:eastAsia="zh-TW"/>
              </w:rPr>
              <w:t>植物疫災其他事項</w:t>
            </w:r>
            <w:r w:rsidR="00D63305" w:rsidRPr="00E625B3">
              <w:rPr>
                <w:rFonts w:eastAsia="標楷體"/>
                <w:w w:val="73"/>
                <w:sz w:val="28"/>
                <w:szCs w:val="28"/>
                <w:lang w:eastAsia="zh-TW"/>
                <w:eastAsianLayout w:id="1379053312" w:vert="1" w:vertCompress="1"/>
              </w:rPr>
              <w:t>(5%)</w:t>
            </w:r>
          </w:p>
        </w:tc>
        <w:tc>
          <w:tcPr>
            <w:tcW w:w="1615" w:type="dxa"/>
          </w:tcPr>
          <w:p w:rsidR="00352B50" w:rsidRPr="00E625B3" w:rsidRDefault="00352B50" w:rsidP="00352B50">
            <w:pPr>
              <w:spacing w:line="360" w:lineRule="exact"/>
              <w:ind w:leftChars="-45" w:left="-108"/>
              <w:jc w:val="center"/>
              <w:rPr>
                <w:rFonts w:eastAsia="標楷體"/>
                <w:sz w:val="28"/>
                <w:szCs w:val="28"/>
                <w:lang w:eastAsia="zh-TW"/>
              </w:rPr>
            </w:pPr>
            <w:r w:rsidRPr="00E625B3">
              <w:rPr>
                <w:rFonts w:eastAsia="標楷體"/>
                <w:sz w:val="28"/>
                <w:szCs w:val="28"/>
                <w:lang w:eastAsia="zh-TW"/>
              </w:rPr>
              <w:t>【</w:t>
            </w:r>
            <w:r w:rsidRPr="00E625B3">
              <w:rPr>
                <w:rFonts w:eastAsia="標楷體"/>
                <w:b/>
                <w:sz w:val="28"/>
                <w:szCs w:val="32"/>
                <w:lang w:eastAsia="zh-TW"/>
              </w:rPr>
              <w:t>防檢局</w:t>
            </w:r>
            <w:r w:rsidRPr="00E625B3">
              <w:rPr>
                <w:rFonts w:eastAsia="標楷體"/>
                <w:sz w:val="28"/>
                <w:szCs w:val="28"/>
                <w:lang w:eastAsia="zh-TW"/>
              </w:rPr>
              <w:t>】</w:t>
            </w:r>
          </w:p>
          <w:p w:rsidR="00875613" w:rsidRPr="00E625B3" w:rsidRDefault="00875613" w:rsidP="00151F9C">
            <w:pPr>
              <w:spacing w:line="360" w:lineRule="exact"/>
              <w:jc w:val="both"/>
              <w:rPr>
                <w:rFonts w:eastAsia="標楷體"/>
                <w:sz w:val="28"/>
                <w:szCs w:val="28"/>
                <w:lang w:eastAsia="zh-TW"/>
              </w:rPr>
            </w:pPr>
            <w:r w:rsidRPr="00E625B3">
              <w:rPr>
                <w:rFonts w:eastAsia="標楷體"/>
                <w:sz w:val="28"/>
                <w:szCs w:val="28"/>
                <w:lang w:eastAsia="zh-TW"/>
              </w:rPr>
              <w:t>其他事項規劃</w:t>
            </w:r>
            <w:r w:rsidR="00A44C29" w:rsidRPr="00E625B3">
              <w:rPr>
                <w:rFonts w:eastAsia="標楷體"/>
                <w:sz w:val="28"/>
                <w:szCs w:val="28"/>
                <w:lang w:eastAsia="zh-TW"/>
              </w:rPr>
              <w:t>（</w:t>
            </w:r>
            <w:r w:rsidR="00A44C29" w:rsidRPr="00E625B3">
              <w:rPr>
                <w:rFonts w:eastAsia="標楷體"/>
                <w:sz w:val="28"/>
                <w:szCs w:val="28"/>
                <w:lang w:eastAsia="zh-TW"/>
              </w:rPr>
              <w:t>5%</w:t>
            </w:r>
            <w:r w:rsidR="00A44C29" w:rsidRPr="00E625B3">
              <w:rPr>
                <w:rFonts w:eastAsia="標楷體"/>
                <w:sz w:val="28"/>
                <w:szCs w:val="28"/>
                <w:lang w:eastAsia="zh-TW"/>
              </w:rPr>
              <w:t>）</w:t>
            </w:r>
          </w:p>
        </w:tc>
        <w:tc>
          <w:tcPr>
            <w:tcW w:w="2921" w:type="dxa"/>
          </w:tcPr>
          <w:p w:rsidR="00875613" w:rsidRPr="00E625B3" w:rsidRDefault="00875613" w:rsidP="00151F9C">
            <w:pPr>
              <w:spacing w:line="360" w:lineRule="exact"/>
              <w:ind w:left="1"/>
              <w:jc w:val="both"/>
              <w:rPr>
                <w:rFonts w:eastAsia="標楷體"/>
                <w:sz w:val="28"/>
                <w:szCs w:val="28"/>
                <w:lang w:eastAsia="zh-TW"/>
              </w:rPr>
            </w:pPr>
            <w:r w:rsidRPr="00E625B3">
              <w:rPr>
                <w:rFonts w:eastAsia="標楷體"/>
                <w:sz w:val="28"/>
                <w:szCs w:val="28"/>
                <w:lang w:eastAsia="zh-TW"/>
              </w:rPr>
              <w:t>前一年度評核建議之辦理情形或特殊優良規劃或創新作為等。</w:t>
            </w:r>
          </w:p>
          <w:p w:rsidR="00875613" w:rsidRPr="00E625B3" w:rsidRDefault="00A44C29" w:rsidP="00A44C29">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00875613" w:rsidRPr="00E625B3">
              <w:rPr>
                <w:rFonts w:eastAsia="標楷體"/>
                <w:sz w:val="28"/>
                <w:szCs w:val="28"/>
                <w:lang w:eastAsia="zh-TW"/>
              </w:rPr>
              <w:t>動物疫災防疫</w:t>
            </w:r>
            <w:r w:rsidRPr="00E625B3">
              <w:rPr>
                <w:rFonts w:eastAsia="標楷體"/>
                <w:sz w:val="28"/>
                <w:szCs w:val="28"/>
                <w:lang w:eastAsia="zh-TW"/>
              </w:rPr>
              <w:t>（</w:t>
            </w:r>
            <w:r w:rsidRPr="00E625B3">
              <w:rPr>
                <w:rFonts w:eastAsia="標楷體"/>
                <w:sz w:val="28"/>
                <w:szCs w:val="28"/>
                <w:lang w:eastAsia="zh-TW"/>
              </w:rPr>
              <w:t>3%</w:t>
            </w:r>
            <w:r w:rsidRPr="00E625B3">
              <w:rPr>
                <w:rFonts w:eastAsia="標楷體"/>
                <w:sz w:val="28"/>
                <w:szCs w:val="28"/>
                <w:lang w:eastAsia="zh-TW"/>
              </w:rPr>
              <w:t>）</w:t>
            </w:r>
            <w:r w:rsidR="00875613" w:rsidRPr="00E625B3">
              <w:rPr>
                <w:rFonts w:eastAsia="標楷體"/>
                <w:sz w:val="28"/>
                <w:szCs w:val="28"/>
                <w:lang w:eastAsia="zh-TW"/>
              </w:rPr>
              <w:t>：</w:t>
            </w:r>
          </w:p>
          <w:p w:rsidR="00875613" w:rsidRPr="00E625B3" w:rsidRDefault="00A44C29" w:rsidP="00A44C29">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00875613" w:rsidRPr="00E625B3">
              <w:rPr>
                <w:rFonts w:eastAsia="標楷體"/>
                <w:sz w:val="28"/>
                <w:szCs w:val="28"/>
                <w:lang w:eastAsia="zh-TW"/>
              </w:rPr>
              <w:t>植物疫災防疫</w:t>
            </w:r>
            <w:r w:rsidR="00875613" w:rsidRPr="00E625B3">
              <w:rPr>
                <w:rFonts w:eastAsia="標楷體"/>
                <w:sz w:val="28"/>
                <w:szCs w:val="28"/>
                <w:lang w:eastAsia="zh-TW"/>
              </w:rPr>
              <w:t>(2</w:t>
            </w:r>
            <w:r w:rsidR="00875613" w:rsidRPr="00E625B3">
              <w:rPr>
                <w:rFonts w:eastAsia="標楷體"/>
                <w:sz w:val="28"/>
                <w:szCs w:val="28"/>
                <w:lang w:eastAsia="zh-TW"/>
              </w:rPr>
              <w:t>分</w:t>
            </w:r>
            <w:r w:rsidR="00875613" w:rsidRPr="00E625B3">
              <w:rPr>
                <w:rFonts w:eastAsia="標楷體"/>
                <w:sz w:val="28"/>
                <w:szCs w:val="28"/>
                <w:lang w:eastAsia="zh-TW"/>
              </w:rPr>
              <w:t>)</w:t>
            </w:r>
            <w:r w:rsidR="00875613" w:rsidRPr="00E625B3">
              <w:rPr>
                <w:rFonts w:eastAsia="標楷體"/>
                <w:sz w:val="28"/>
                <w:szCs w:val="28"/>
                <w:lang w:eastAsia="zh-TW"/>
              </w:rPr>
              <w:t>：</w:t>
            </w:r>
          </w:p>
        </w:tc>
        <w:tc>
          <w:tcPr>
            <w:tcW w:w="1701" w:type="dxa"/>
            <w:vAlign w:val="center"/>
          </w:tcPr>
          <w:p w:rsidR="00875613" w:rsidRPr="00E625B3" w:rsidRDefault="00875613" w:rsidP="00151F9C">
            <w:pPr>
              <w:spacing w:line="360" w:lineRule="exact"/>
              <w:jc w:val="center"/>
              <w:rPr>
                <w:rFonts w:eastAsia="標楷體"/>
                <w:sz w:val="28"/>
                <w:szCs w:val="28"/>
                <w:lang w:eastAsia="zh-TW"/>
              </w:rPr>
            </w:pPr>
            <w:r w:rsidRPr="00E625B3">
              <w:rPr>
                <w:rFonts w:eastAsia="標楷體"/>
                <w:sz w:val="28"/>
                <w:szCs w:val="28"/>
                <w:lang w:eastAsia="zh-TW"/>
              </w:rPr>
              <w:t>各縣市防疫單位及農業局、縣</w:t>
            </w:r>
            <w:r w:rsidRPr="00E625B3">
              <w:rPr>
                <w:rFonts w:eastAsia="標楷體"/>
                <w:sz w:val="28"/>
                <w:szCs w:val="28"/>
                <w:lang w:eastAsia="zh-TW"/>
              </w:rPr>
              <w:t>(</w:t>
            </w:r>
            <w:r w:rsidRPr="00E625B3">
              <w:rPr>
                <w:rFonts w:eastAsia="標楷體"/>
                <w:sz w:val="28"/>
                <w:szCs w:val="28"/>
                <w:lang w:eastAsia="zh-TW"/>
              </w:rPr>
              <w:t>市</w:t>
            </w:r>
            <w:r w:rsidRPr="00E625B3">
              <w:rPr>
                <w:rFonts w:eastAsia="標楷體"/>
                <w:sz w:val="28"/>
                <w:szCs w:val="28"/>
                <w:lang w:eastAsia="zh-TW"/>
              </w:rPr>
              <w:t>)</w:t>
            </w:r>
            <w:r w:rsidRPr="00E625B3">
              <w:rPr>
                <w:rFonts w:eastAsia="標楷體"/>
                <w:sz w:val="28"/>
                <w:szCs w:val="28"/>
                <w:lang w:eastAsia="zh-TW"/>
              </w:rPr>
              <w:t>政府</w:t>
            </w:r>
          </w:p>
          <w:p w:rsidR="00875613" w:rsidRPr="00E625B3" w:rsidRDefault="00875613" w:rsidP="00151F9C">
            <w:pPr>
              <w:spacing w:line="360" w:lineRule="exact"/>
              <w:jc w:val="center"/>
              <w:rPr>
                <w:rFonts w:eastAsia="標楷體"/>
                <w:sz w:val="28"/>
                <w:szCs w:val="28"/>
                <w:lang w:eastAsia="zh-TW"/>
              </w:rPr>
            </w:pPr>
          </w:p>
        </w:tc>
        <w:tc>
          <w:tcPr>
            <w:tcW w:w="851" w:type="dxa"/>
          </w:tcPr>
          <w:p w:rsidR="00875613" w:rsidRPr="00E625B3" w:rsidRDefault="00875613" w:rsidP="00151F9C">
            <w:pPr>
              <w:spacing w:line="360" w:lineRule="exact"/>
              <w:jc w:val="both"/>
              <w:rPr>
                <w:rFonts w:eastAsia="標楷體"/>
                <w:sz w:val="28"/>
                <w:szCs w:val="28"/>
                <w:lang w:eastAsia="zh-TW"/>
              </w:rPr>
            </w:pPr>
          </w:p>
        </w:tc>
        <w:tc>
          <w:tcPr>
            <w:tcW w:w="2551" w:type="dxa"/>
          </w:tcPr>
          <w:p w:rsidR="00875613" w:rsidRPr="00E625B3" w:rsidRDefault="00875613" w:rsidP="00151F9C">
            <w:pPr>
              <w:spacing w:line="360" w:lineRule="exact"/>
              <w:rPr>
                <w:rFonts w:eastAsia="標楷體"/>
                <w:sz w:val="28"/>
                <w:szCs w:val="28"/>
                <w:lang w:eastAsia="zh-TW"/>
              </w:rPr>
            </w:pPr>
          </w:p>
        </w:tc>
      </w:tr>
      <w:tr w:rsidR="00A44C29" w:rsidRPr="00E625B3" w:rsidTr="00A44C29">
        <w:trPr>
          <w:trHeight w:val="556"/>
        </w:trPr>
        <w:tc>
          <w:tcPr>
            <w:tcW w:w="7088" w:type="dxa"/>
            <w:gridSpan w:val="4"/>
            <w:vAlign w:val="center"/>
          </w:tcPr>
          <w:p w:rsidR="00A44C29" w:rsidRPr="00E625B3" w:rsidRDefault="00A44C29" w:rsidP="00A44C29">
            <w:pPr>
              <w:spacing w:line="360" w:lineRule="exact"/>
              <w:jc w:val="right"/>
              <w:rPr>
                <w:rFonts w:eastAsia="標楷體"/>
                <w:sz w:val="28"/>
                <w:szCs w:val="28"/>
                <w:lang w:eastAsia="zh-TW"/>
              </w:rPr>
            </w:pPr>
            <w:r w:rsidRPr="00E625B3">
              <w:rPr>
                <w:rFonts w:eastAsia="標楷體"/>
                <w:sz w:val="28"/>
                <w:szCs w:val="28"/>
              </w:rPr>
              <w:t>合計（</w:t>
            </w:r>
            <w:r w:rsidRPr="00E625B3">
              <w:rPr>
                <w:rFonts w:eastAsia="標楷體"/>
                <w:sz w:val="28"/>
                <w:szCs w:val="28"/>
              </w:rPr>
              <w:t>100%</w:t>
            </w:r>
            <w:r w:rsidRPr="00E625B3">
              <w:rPr>
                <w:rFonts w:eastAsia="標楷體"/>
                <w:sz w:val="28"/>
                <w:szCs w:val="28"/>
              </w:rPr>
              <w:t>）</w:t>
            </w:r>
          </w:p>
        </w:tc>
        <w:tc>
          <w:tcPr>
            <w:tcW w:w="851" w:type="dxa"/>
          </w:tcPr>
          <w:p w:rsidR="00A44C29" w:rsidRPr="00E625B3" w:rsidRDefault="00A44C29" w:rsidP="002B78D2">
            <w:pPr>
              <w:spacing w:line="360" w:lineRule="exact"/>
              <w:jc w:val="both"/>
              <w:rPr>
                <w:rFonts w:eastAsia="標楷體"/>
                <w:sz w:val="28"/>
                <w:szCs w:val="28"/>
                <w:lang w:eastAsia="zh-TW"/>
              </w:rPr>
            </w:pPr>
          </w:p>
        </w:tc>
        <w:tc>
          <w:tcPr>
            <w:tcW w:w="2551" w:type="dxa"/>
          </w:tcPr>
          <w:p w:rsidR="00A44C29" w:rsidRPr="00E625B3" w:rsidRDefault="00A44C29" w:rsidP="002B78D2">
            <w:pPr>
              <w:spacing w:line="360" w:lineRule="exact"/>
              <w:rPr>
                <w:rFonts w:eastAsia="標楷體"/>
                <w:sz w:val="28"/>
                <w:szCs w:val="28"/>
                <w:lang w:eastAsia="zh-TW"/>
              </w:rPr>
            </w:pPr>
          </w:p>
        </w:tc>
      </w:tr>
    </w:tbl>
    <w:p w:rsidR="00A44C29" w:rsidRPr="00E625B3" w:rsidRDefault="00A44C29">
      <w:pPr>
        <w:rPr>
          <w:rFonts w:eastAsia="標楷體"/>
          <w:b/>
          <w:sz w:val="32"/>
          <w:szCs w:val="32"/>
          <w:lang w:eastAsia="zh-TW"/>
        </w:rPr>
      </w:pPr>
      <w:r w:rsidRPr="00E625B3">
        <w:rPr>
          <w:rFonts w:eastAsia="標楷體"/>
          <w:b/>
          <w:sz w:val="32"/>
          <w:szCs w:val="32"/>
          <w:lang w:eastAsia="zh-TW"/>
        </w:rPr>
        <w:br w:type="page"/>
      </w:r>
    </w:p>
    <w:p w:rsidR="00901897"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0F7DCA" w:rsidRPr="00E625B3" w:rsidRDefault="000F7DCA" w:rsidP="00901897">
      <w:pPr>
        <w:spacing w:line="500" w:lineRule="exact"/>
        <w:jc w:val="center"/>
        <w:rPr>
          <w:rFonts w:eastAsia="標楷體"/>
          <w:b/>
          <w:sz w:val="32"/>
          <w:szCs w:val="32"/>
          <w:lang w:eastAsia="zh-TW"/>
        </w:rPr>
      </w:pPr>
      <w:r w:rsidRPr="00E625B3">
        <w:rPr>
          <w:rFonts w:eastAsia="標楷體"/>
          <w:b/>
          <w:sz w:val="32"/>
          <w:szCs w:val="32"/>
          <w:lang w:eastAsia="zh-TW"/>
        </w:rPr>
        <w:t>（原住民族委員會）</w:t>
      </w:r>
    </w:p>
    <w:p w:rsidR="00901897" w:rsidRPr="00E625B3" w:rsidRDefault="00901897" w:rsidP="00901897">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A95823" w:rsidRPr="00E625B3" w:rsidTr="0017248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172486">
            <w:pPr>
              <w:widowControl w:val="0"/>
              <w:spacing w:line="360" w:lineRule="exact"/>
              <w:jc w:val="center"/>
              <w:rPr>
                <w:rFonts w:eastAsia="標楷體"/>
                <w:sz w:val="28"/>
                <w:szCs w:val="28"/>
              </w:rPr>
            </w:pPr>
            <w:r w:rsidRPr="00E625B3">
              <w:rPr>
                <w:rFonts w:eastAsia="標楷體"/>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172486">
            <w:pPr>
              <w:widowControl w:val="0"/>
              <w:spacing w:line="360" w:lineRule="exact"/>
              <w:jc w:val="center"/>
              <w:rPr>
                <w:rFonts w:eastAsia="標楷體"/>
                <w:sz w:val="28"/>
                <w:szCs w:val="28"/>
              </w:rPr>
            </w:pPr>
            <w:r w:rsidRPr="00E625B3">
              <w:rPr>
                <w:rFonts w:eastAsia="標楷體"/>
                <w:sz w:val="28"/>
                <w:szCs w:val="28"/>
              </w:rPr>
              <w:t>評核重點項目</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172486">
            <w:pPr>
              <w:widowControl w:val="0"/>
              <w:spacing w:line="360" w:lineRule="exact"/>
              <w:jc w:val="center"/>
              <w:rPr>
                <w:rFonts w:eastAsia="標楷體"/>
                <w:sz w:val="28"/>
                <w:szCs w:val="28"/>
              </w:rPr>
            </w:pPr>
            <w:r w:rsidRPr="00E625B3">
              <w:rPr>
                <w:rFonts w:eastAsia="標楷體"/>
                <w:sz w:val="28"/>
                <w:szCs w:val="28"/>
              </w:rPr>
              <w:t>評核內容及標準</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172486">
            <w:pPr>
              <w:widowControl w:val="0"/>
              <w:spacing w:line="360" w:lineRule="exact"/>
              <w:jc w:val="center"/>
              <w:rPr>
                <w:rFonts w:eastAsia="標楷體"/>
                <w:sz w:val="28"/>
                <w:szCs w:val="28"/>
              </w:rPr>
            </w:pPr>
            <w:r w:rsidRPr="00E625B3">
              <w:rPr>
                <w:rFonts w:eastAsia="標楷體"/>
                <w:sz w:val="28"/>
                <w:szCs w:val="28"/>
              </w:rPr>
              <w:t>受訪評單位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172486">
            <w:pPr>
              <w:widowControl w:val="0"/>
              <w:spacing w:line="360" w:lineRule="exact"/>
              <w:ind w:leftChars="14" w:left="34"/>
              <w:jc w:val="center"/>
              <w:rPr>
                <w:rFonts w:eastAsia="標楷體"/>
                <w:sz w:val="28"/>
                <w:szCs w:val="28"/>
              </w:rPr>
            </w:pPr>
            <w:r w:rsidRPr="00E625B3">
              <w:rPr>
                <w:rFonts w:eastAsia="標楷體"/>
                <w:sz w:val="28"/>
                <w:szCs w:val="28"/>
                <w:lang w:eastAsia="zh-TW"/>
              </w:rPr>
              <w:t>得</w:t>
            </w:r>
            <w:r w:rsidRPr="00E625B3">
              <w:rPr>
                <w:rFonts w:eastAsia="標楷體"/>
                <w:sz w:val="28"/>
                <w:szCs w:val="28"/>
              </w:rPr>
              <w:t>分</w:t>
            </w:r>
          </w:p>
        </w:tc>
        <w:tc>
          <w:tcPr>
            <w:tcW w:w="25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172486">
            <w:pPr>
              <w:widowControl w:val="0"/>
              <w:spacing w:line="360" w:lineRule="exact"/>
              <w:jc w:val="center"/>
              <w:rPr>
                <w:rFonts w:eastAsia="標楷體"/>
                <w:sz w:val="28"/>
                <w:szCs w:val="28"/>
                <w:lang w:eastAsia="zh-TW"/>
              </w:rPr>
            </w:pPr>
            <w:r w:rsidRPr="00E625B3">
              <w:rPr>
                <w:rFonts w:eastAsia="標楷體"/>
                <w:sz w:val="28"/>
                <w:szCs w:val="28"/>
                <w:lang w:eastAsia="zh-TW"/>
              </w:rPr>
              <w:t>訪評所見及優點</w:t>
            </w:r>
          </w:p>
        </w:tc>
      </w:tr>
      <w:tr w:rsidR="00A95823" w:rsidRPr="00E625B3" w:rsidTr="00172486">
        <w:tc>
          <w:tcPr>
            <w:tcW w:w="851" w:type="dxa"/>
            <w:vMerge w:val="restart"/>
            <w:tcBorders>
              <w:top w:val="nil"/>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一</w:t>
            </w:r>
          </w:p>
        </w:tc>
        <w:tc>
          <w:tcPr>
            <w:tcW w:w="1418" w:type="dxa"/>
            <w:vMerge w:val="restart"/>
            <w:tcBorders>
              <w:top w:val="single" w:sz="4" w:space="0" w:color="auto"/>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災害防救業務推動</w:t>
            </w:r>
            <w:r w:rsidRPr="00E625B3">
              <w:rPr>
                <w:rFonts w:eastAsia="標楷體"/>
                <w:sz w:val="28"/>
                <w:szCs w:val="28"/>
                <w:lang w:eastAsia="zh-TW"/>
              </w:rPr>
              <w:t>(30%)</w:t>
            </w:r>
          </w:p>
        </w:tc>
        <w:tc>
          <w:tcPr>
            <w:tcW w:w="3118" w:type="dxa"/>
            <w:tcBorders>
              <w:top w:val="single" w:sz="4" w:space="0" w:color="auto"/>
              <w:left w:val="single" w:sz="4" w:space="0" w:color="auto"/>
              <w:bottom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是否配合辦理原住民族地區災害防救業務相關計畫、工作會議、防災宣導、演練等防救災業務</w:t>
            </w:r>
            <w:r w:rsidRPr="00E625B3">
              <w:rPr>
                <w:rFonts w:eastAsia="標楷體"/>
                <w:sz w:val="28"/>
                <w:szCs w:val="28"/>
                <w:lang w:eastAsia="zh-TW"/>
              </w:rPr>
              <w:t>?(10%)</w:t>
            </w:r>
          </w:p>
        </w:tc>
        <w:tc>
          <w:tcPr>
            <w:tcW w:w="1701" w:type="dxa"/>
            <w:vMerge w:val="restart"/>
            <w:tcBorders>
              <w:top w:val="single" w:sz="4" w:space="0" w:color="auto"/>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r w:rsidRPr="00E625B3">
              <w:rPr>
                <w:rFonts w:eastAsia="標楷體"/>
                <w:sz w:val="28"/>
                <w:szCs w:val="28"/>
                <w:lang w:eastAsia="zh-TW"/>
              </w:rPr>
              <w:t>原住民族事務委員會</w:t>
            </w:r>
            <w:r w:rsidRPr="00E625B3">
              <w:rPr>
                <w:rFonts w:eastAsia="標楷體"/>
                <w:sz w:val="28"/>
                <w:szCs w:val="28"/>
                <w:lang w:eastAsia="zh-TW"/>
              </w:rPr>
              <w:t>(</w:t>
            </w:r>
            <w:r w:rsidRPr="00E625B3">
              <w:rPr>
                <w:rFonts w:eastAsia="標楷體"/>
                <w:sz w:val="28"/>
                <w:szCs w:val="28"/>
                <w:lang w:eastAsia="zh-TW"/>
              </w:rPr>
              <w:t>局、處</w:t>
            </w:r>
            <w:r w:rsidRPr="00E625B3">
              <w:rPr>
                <w:rFonts w:eastAsia="標楷體"/>
                <w:sz w:val="28"/>
                <w:szCs w:val="28"/>
                <w:lang w:eastAsia="zh-TW"/>
              </w:rPr>
              <w:t>)</w:t>
            </w:r>
          </w:p>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top w:val="single" w:sz="4" w:space="0" w:color="auto"/>
              <w:left w:val="single" w:sz="4" w:space="0" w:color="auto"/>
              <w:right w:val="single" w:sz="4" w:space="0" w:color="auto"/>
            </w:tcBorders>
          </w:tcPr>
          <w:p w:rsidR="00A95823" w:rsidRPr="00E625B3" w:rsidRDefault="00A95823" w:rsidP="00A95823">
            <w:pPr>
              <w:widowControl w:val="0"/>
              <w:spacing w:line="360" w:lineRule="exact"/>
              <w:ind w:left="370" w:hangingChars="132" w:hanging="370"/>
              <w:rPr>
                <w:rFonts w:eastAsia="標楷體"/>
                <w:sz w:val="28"/>
                <w:szCs w:val="28"/>
                <w:lang w:eastAsia="zh-TW"/>
              </w:rPr>
            </w:pPr>
          </w:p>
        </w:tc>
      </w:tr>
      <w:tr w:rsidR="00A95823" w:rsidRPr="00E625B3" w:rsidTr="00172486">
        <w:tc>
          <w:tcPr>
            <w:tcW w:w="851" w:type="dxa"/>
            <w:vMerge/>
            <w:tcBorders>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是否掌握易致災部落點位分析及對策研擬</w:t>
            </w:r>
            <w:r w:rsidRPr="00E625B3">
              <w:rPr>
                <w:rFonts w:eastAsia="標楷體"/>
                <w:sz w:val="28"/>
                <w:szCs w:val="28"/>
                <w:lang w:eastAsia="zh-TW"/>
              </w:rPr>
              <w:t>(</w:t>
            </w:r>
            <w:r w:rsidRPr="00E625B3">
              <w:rPr>
                <w:rFonts w:eastAsia="標楷體"/>
                <w:sz w:val="28"/>
                <w:szCs w:val="28"/>
                <w:lang w:eastAsia="zh-TW"/>
              </w:rPr>
              <w:t>包括水災、坡地災害、土石流災害、易交通中斷形成孤島等</w:t>
            </w:r>
            <w:r w:rsidRPr="00E625B3">
              <w:rPr>
                <w:rFonts w:eastAsia="標楷體"/>
                <w:sz w:val="28"/>
                <w:szCs w:val="28"/>
                <w:lang w:eastAsia="zh-TW"/>
              </w:rPr>
              <w:t>)?(10%)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vMerge/>
            <w:tcBorders>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p>
        </w:tc>
        <w:tc>
          <w:tcPr>
            <w:tcW w:w="3118" w:type="dxa"/>
            <w:tcBorders>
              <w:top w:val="single" w:sz="4" w:space="0" w:color="auto"/>
              <w:left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是否於災害防救緊急應變期間掌握部落災害情資</w:t>
            </w:r>
            <w:r w:rsidRPr="00E625B3">
              <w:rPr>
                <w:rFonts w:eastAsia="標楷體"/>
                <w:sz w:val="28"/>
                <w:szCs w:val="28"/>
                <w:lang w:eastAsia="zh-TW"/>
              </w:rPr>
              <w:t>(</w:t>
            </w:r>
            <w:r w:rsidRPr="00E625B3">
              <w:rPr>
                <w:rFonts w:eastAsia="標楷體"/>
                <w:sz w:val="28"/>
                <w:szCs w:val="28"/>
                <w:lang w:eastAsia="zh-TW"/>
              </w:rPr>
              <w:t>包括情資研判、預警應變建議</w:t>
            </w:r>
            <w:r w:rsidRPr="00E625B3">
              <w:rPr>
                <w:rFonts w:eastAsia="標楷體"/>
                <w:sz w:val="28"/>
                <w:szCs w:val="28"/>
                <w:lang w:eastAsia="zh-TW"/>
              </w:rPr>
              <w:t>)</w:t>
            </w:r>
            <w:r w:rsidRPr="00E625B3">
              <w:rPr>
                <w:rFonts w:eastAsia="標楷體"/>
                <w:sz w:val="28"/>
                <w:szCs w:val="28"/>
                <w:lang w:eastAsia="zh-TW"/>
              </w:rPr>
              <w:t>，並通報處理狀況</w:t>
            </w:r>
            <w:r w:rsidRPr="00E625B3">
              <w:rPr>
                <w:rFonts w:eastAsia="標楷體"/>
                <w:sz w:val="28"/>
                <w:szCs w:val="28"/>
                <w:lang w:eastAsia="zh-TW"/>
              </w:rPr>
              <w:t>(</w:t>
            </w:r>
            <w:r w:rsidRPr="00E625B3">
              <w:rPr>
                <w:rFonts w:eastAsia="標楷體"/>
                <w:sz w:val="28"/>
                <w:szCs w:val="28"/>
                <w:lang w:eastAsia="zh-TW"/>
              </w:rPr>
              <w:t>包括災時是否依規定填報</w:t>
            </w:r>
            <w:r w:rsidRPr="00E625B3">
              <w:rPr>
                <w:rFonts w:eastAsia="標楷體"/>
                <w:sz w:val="28"/>
                <w:szCs w:val="28"/>
                <w:lang w:eastAsia="zh-TW"/>
              </w:rPr>
              <w:t>EMIC</w:t>
            </w:r>
            <w:r w:rsidRPr="00E625B3">
              <w:rPr>
                <w:rFonts w:eastAsia="標楷體"/>
                <w:sz w:val="28"/>
                <w:szCs w:val="28"/>
                <w:lang w:eastAsia="zh-TW"/>
              </w:rPr>
              <w:t>速報表</w:t>
            </w:r>
            <w:r w:rsidRPr="00E625B3">
              <w:rPr>
                <w:rFonts w:eastAsia="標楷體"/>
                <w:sz w:val="28"/>
                <w:szCs w:val="28"/>
                <w:lang w:eastAsia="zh-TW"/>
              </w:rPr>
              <w:t>)? (10%)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vMerge w:val="restart"/>
            <w:tcBorders>
              <w:top w:val="nil"/>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二</w:t>
            </w:r>
          </w:p>
        </w:tc>
        <w:tc>
          <w:tcPr>
            <w:tcW w:w="1418" w:type="dxa"/>
            <w:vMerge w:val="restart"/>
            <w:tcBorders>
              <w:top w:val="single" w:sz="4" w:space="0" w:color="auto"/>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疏散撤離與通報</w:t>
            </w:r>
            <w:r w:rsidRPr="00E625B3">
              <w:rPr>
                <w:rFonts w:eastAsia="標楷體"/>
                <w:sz w:val="28"/>
                <w:szCs w:val="28"/>
                <w:lang w:eastAsia="zh-TW"/>
              </w:rPr>
              <w:t>(25%)</w:t>
            </w:r>
          </w:p>
        </w:tc>
        <w:tc>
          <w:tcPr>
            <w:tcW w:w="3118" w:type="dxa"/>
            <w:tcBorders>
              <w:top w:val="single" w:sz="4" w:space="0" w:color="auto"/>
              <w:left w:val="single" w:sz="4" w:space="0" w:color="auto"/>
              <w:bottom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是否建立多元化通知部落疏散撤離方式（如：行動電話、一般市話、村里廣播系統、消防、警察、民政等廣播車、有線及無線電視、廣播電臺、傳真、簡訊、網路、電子新聞、</w:t>
            </w:r>
            <w:r w:rsidRPr="00E625B3">
              <w:rPr>
                <w:rFonts w:eastAsia="標楷體"/>
                <w:sz w:val="28"/>
                <w:szCs w:val="28"/>
                <w:lang w:eastAsia="zh-TW"/>
              </w:rPr>
              <w:t>E-mail</w:t>
            </w:r>
            <w:r w:rsidRPr="00E625B3">
              <w:rPr>
                <w:rFonts w:eastAsia="標楷體"/>
                <w:sz w:val="28"/>
                <w:szCs w:val="28"/>
                <w:lang w:eastAsia="zh-TW"/>
              </w:rPr>
              <w:t>、</w:t>
            </w:r>
            <w:r w:rsidRPr="00E625B3">
              <w:rPr>
                <w:rFonts w:eastAsia="標楷體"/>
                <w:sz w:val="28"/>
                <w:szCs w:val="28"/>
                <w:lang w:eastAsia="zh-TW"/>
              </w:rPr>
              <w:t>Facebook</w:t>
            </w:r>
            <w:r w:rsidRPr="00E625B3">
              <w:rPr>
                <w:rFonts w:eastAsia="標楷體"/>
                <w:sz w:val="28"/>
                <w:szCs w:val="28"/>
                <w:lang w:eastAsia="zh-TW"/>
              </w:rPr>
              <w:t>、</w:t>
            </w:r>
            <w:r w:rsidRPr="00E625B3">
              <w:rPr>
                <w:rFonts w:eastAsia="標楷體"/>
                <w:sz w:val="28"/>
                <w:szCs w:val="28"/>
                <w:lang w:eastAsia="zh-TW"/>
              </w:rPr>
              <w:t>Line</w:t>
            </w:r>
            <w:r w:rsidRPr="00E625B3">
              <w:rPr>
                <w:rFonts w:eastAsia="標楷體"/>
                <w:sz w:val="28"/>
                <w:szCs w:val="28"/>
                <w:lang w:eastAsia="zh-TW"/>
              </w:rPr>
              <w:t>、無線電、衛星電話等方式）</w:t>
            </w:r>
            <w:r w:rsidRPr="00E625B3">
              <w:rPr>
                <w:rFonts w:eastAsia="標楷體"/>
                <w:sz w:val="28"/>
                <w:szCs w:val="28"/>
                <w:lang w:eastAsia="zh-TW"/>
              </w:rPr>
              <w:t>?(5%)</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vMerge/>
            <w:tcBorders>
              <w:top w:val="nil"/>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p>
        </w:tc>
        <w:tc>
          <w:tcPr>
            <w:tcW w:w="1418" w:type="dxa"/>
            <w:vMerge/>
            <w:tcBorders>
              <w:top w:val="single" w:sz="4" w:space="0" w:color="auto"/>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是否建立各災害危險潛勢地區部落保全對象清冊以及是否建立</w:t>
            </w:r>
            <w:r w:rsidRPr="00E625B3">
              <w:rPr>
                <w:rFonts w:eastAsia="標楷體"/>
                <w:sz w:val="28"/>
                <w:szCs w:val="28"/>
                <w:lang w:eastAsia="zh-TW"/>
              </w:rPr>
              <w:lastRenderedPageBreak/>
              <w:t>優先撤離名冊</w:t>
            </w:r>
            <w:r w:rsidRPr="00E625B3">
              <w:rPr>
                <w:rFonts w:eastAsia="標楷體"/>
                <w:sz w:val="28"/>
                <w:szCs w:val="28"/>
                <w:lang w:eastAsia="zh-TW"/>
              </w:rPr>
              <w:t>(</w:t>
            </w:r>
            <w:r w:rsidRPr="00E625B3">
              <w:rPr>
                <w:rFonts w:eastAsia="標楷體"/>
                <w:sz w:val="28"/>
                <w:szCs w:val="28"/>
                <w:lang w:eastAsia="zh-TW"/>
              </w:rPr>
              <w:t>如重症、老弱、行動不便者等</w:t>
            </w:r>
            <w:r w:rsidRPr="00E625B3">
              <w:rPr>
                <w:rFonts w:eastAsia="標楷體"/>
                <w:sz w:val="28"/>
                <w:szCs w:val="28"/>
                <w:lang w:eastAsia="zh-TW"/>
              </w:rPr>
              <w:t>)?(10%)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vMerge/>
            <w:tcBorders>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p>
        </w:tc>
        <w:tc>
          <w:tcPr>
            <w:tcW w:w="3118" w:type="dxa"/>
            <w:tcBorders>
              <w:top w:val="single" w:sz="4" w:space="0" w:color="auto"/>
              <w:left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是否於災害防救緊急應變期間掌握部落疏散撤離及收容安置人數及執行情形，並通報處理狀況</w:t>
            </w:r>
            <w:r w:rsidRPr="00E625B3">
              <w:rPr>
                <w:rFonts w:eastAsia="標楷體"/>
                <w:sz w:val="28"/>
                <w:szCs w:val="28"/>
                <w:lang w:eastAsia="zh-TW"/>
              </w:rPr>
              <w:t>(</w:t>
            </w:r>
            <w:r w:rsidRPr="00E625B3">
              <w:rPr>
                <w:rFonts w:eastAsia="標楷體"/>
                <w:sz w:val="28"/>
                <w:szCs w:val="28"/>
                <w:lang w:eastAsia="zh-TW"/>
              </w:rPr>
              <w:t>包括災時是否依規定填報</w:t>
            </w:r>
            <w:r w:rsidRPr="00E625B3">
              <w:rPr>
                <w:rFonts w:eastAsia="標楷體"/>
                <w:sz w:val="28"/>
                <w:szCs w:val="28"/>
                <w:lang w:eastAsia="zh-TW"/>
              </w:rPr>
              <w:t>EMIC</w:t>
            </w:r>
            <w:r w:rsidRPr="00E625B3">
              <w:rPr>
                <w:rFonts w:eastAsia="標楷體"/>
                <w:sz w:val="28"/>
                <w:szCs w:val="28"/>
                <w:lang w:eastAsia="zh-TW"/>
              </w:rPr>
              <w:t>速報表</w:t>
            </w:r>
            <w:r w:rsidRPr="00E625B3">
              <w:rPr>
                <w:rFonts w:eastAsia="標楷體"/>
                <w:sz w:val="28"/>
                <w:szCs w:val="28"/>
                <w:lang w:eastAsia="zh-TW"/>
              </w:rPr>
              <w:t>)? (10%)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tcBorders>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三</w:t>
            </w:r>
          </w:p>
        </w:tc>
        <w:tc>
          <w:tcPr>
            <w:tcW w:w="1418" w:type="dxa"/>
            <w:tcBorders>
              <w:top w:val="single" w:sz="4" w:space="0" w:color="auto"/>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收容與整備</w:t>
            </w:r>
            <w:r w:rsidRPr="00E625B3">
              <w:rPr>
                <w:rFonts w:eastAsia="標楷體"/>
                <w:sz w:val="28"/>
                <w:szCs w:val="28"/>
                <w:lang w:eastAsia="zh-TW"/>
              </w:rPr>
              <w:t>(10%)</w:t>
            </w:r>
          </w:p>
        </w:tc>
        <w:tc>
          <w:tcPr>
            <w:tcW w:w="3118" w:type="dxa"/>
            <w:tcBorders>
              <w:top w:val="single" w:sz="4" w:space="0" w:color="auto"/>
              <w:left w:val="single" w:sz="4" w:space="0" w:color="auto"/>
              <w:bottom w:val="single" w:sz="4" w:space="0" w:color="auto"/>
              <w:right w:val="single" w:sz="4" w:space="0" w:color="auto"/>
            </w:tcBorders>
            <w:hideMark/>
          </w:tcPr>
          <w:p w:rsidR="00A95823" w:rsidRPr="00E625B3" w:rsidRDefault="00A95823" w:rsidP="00A95823">
            <w:pPr>
              <w:widowControl w:val="0"/>
              <w:snapToGrid w:val="0"/>
              <w:spacing w:line="360" w:lineRule="exact"/>
              <w:jc w:val="both"/>
              <w:rPr>
                <w:rFonts w:eastAsia="標楷體"/>
                <w:sz w:val="28"/>
                <w:szCs w:val="28"/>
                <w:lang w:eastAsia="zh-TW"/>
              </w:rPr>
            </w:pPr>
            <w:r w:rsidRPr="00E625B3">
              <w:rPr>
                <w:rFonts w:eastAsia="標楷體"/>
                <w:sz w:val="28"/>
                <w:szCs w:val="28"/>
                <w:lang w:eastAsia="zh-TW"/>
              </w:rPr>
              <w:t>是否掌握原住民族地區臨時安置住所、民生物質儲備運用供給等整備情形並定期更新</w:t>
            </w:r>
            <w:r w:rsidRPr="00E625B3">
              <w:rPr>
                <w:rFonts w:eastAsia="標楷體"/>
                <w:sz w:val="28"/>
                <w:szCs w:val="28"/>
                <w:lang w:eastAsia="zh-TW"/>
              </w:rPr>
              <w:t>?(10%)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vMerge w:val="restart"/>
            <w:tcBorders>
              <w:top w:val="nil"/>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四</w:t>
            </w:r>
          </w:p>
        </w:tc>
        <w:tc>
          <w:tcPr>
            <w:tcW w:w="1418" w:type="dxa"/>
            <w:vMerge w:val="restart"/>
            <w:tcBorders>
              <w:top w:val="single" w:sz="4" w:space="0" w:color="auto"/>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部落道路防災整備與預警</w:t>
            </w:r>
            <w:r w:rsidRPr="00E625B3">
              <w:rPr>
                <w:rFonts w:eastAsia="標楷體"/>
                <w:sz w:val="28"/>
                <w:szCs w:val="28"/>
                <w:lang w:eastAsia="zh-TW"/>
              </w:rPr>
              <w:t>(15%)</w:t>
            </w:r>
          </w:p>
        </w:tc>
        <w:tc>
          <w:tcPr>
            <w:tcW w:w="3118" w:type="dxa"/>
            <w:tcBorders>
              <w:top w:val="single" w:sz="4" w:space="0" w:color="auto"/>
              <w:left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是否掌握原住民族地區應變器材及部署不足部分檢視建議</w:t>
            </w:r>
            <w:r w:rsidRPr="00E625B3">
              <w:rPr>
                <w:rFonts w:eastAsia="標楷體"/>
                <w:sz w:val="28"/>
                <w:szCs w:val="28"/>
                <w:lang w:eastAsia="zh-TW"/>
              </w:rPr>
              <w:t>?(5%)</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vMerge/>
            <w:tcBorders>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p>
        </w:tc>
        <w:tc>
          <w:tcPr>
            <w:tcW w:w="3118" w:type="dxa"/>
            <w:tcBorders>
              <w:top w:val="single" w:sz="4" w:space="0" w:color="auto"/>
              <w:left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是否於災害防救緊急應變期間掌握部落原住民族部落聯外道路災情及封路情形，並通報處理狀況</w:t>
            </w:r>
            <w:r w:rsidRPr="00E625B3">
              <w:rPr>
                <w:rFonts w:eastAsia="標楷體"/>
                <w:sz w:val="28"/>
                <w:szCs w:val="28"/>
                <w:lang w:eastAsia="zh-TW"/>
              </w:rPr>
              <w:t>(</w:t>
            </w:r>
            <w:r w:rsidRPr="00E625B3">
              <w:rPr>
                <w:rFonts w:eastAsia="標楷體"/>
                <w:sz w:val="28"/>
                <w:szCs w:val="28"/>
                <w:lang w:eastAsia="zh-TW"/>
              </w:rPr>
              <w:t>包括災時是否依規定填報</w:t>
            </w:r>
            <w:r w:rsidRPr="00E625B3">
              <w:rPr>
                <w:rFonts w:eastAsia="標楷體"/>
                <w:sz w:val="28"/>
                <w:szCs w:val="28"/>
                <w:lang w:eastAsia="zh-TW"/>
              </w:rPr>
              <w:t>EMIC</w:t>
            </w:r>
            <w:r w:rsidRPr="00E625B3">
              <w:rPr>
                <w:rFonts w:eastAsia="標楷體"/>
                <w:sz w:val="28"/>
                <w:szCs w:val="28"/>
                <w:lang w:eastAsia="zh-TW"/>
              </w:rPr>
              <w:t>速報表</w:t>
            </w:r>
            <w:r w:rsidRPr="00E625B3">
              <w:rPr>
                <w:rFonts w:eastAsia="標楷體"/>
                <w:sz w:val="28"/>
                <w:szCs w:val="28"/>
                <w:lang w:eastAsia="zh-TW"/>
              </w:rPr>
              <w:t>)? (10%)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c>
          <w:tcPr>
            <w:tcW w:w="851" w:type="dxa"/>
            <w:tcBorders>
              <w:top w:val="nil"/>
              <w:left w:val="single" w:sz="4" w:space="0" w:color="auto"/>
              <w:right w:val="single" w:sz="4" w:space="0" w:color="auto"/>
            </w:tcBorders>
          </w:tcPr>
          <w:p w:rsidR="00A95823" w:rsidRPr="00E625B3" w:rsidRDefault="00A95823" w:rsidP="00A95823">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五</w:t>
            </w:r>
          </w:p>
        </w:tc>
        <w:tc>
          <w:tcPr>
            <w:tcW w:w="1418" w:type="dxa"/>
            <w:tcBorders>
              <w:top w:val="single" w:sz="4" w:space="0" w:color="auto"/>
              <w:left w:val="single" w:sz="4" w:space="0" w:color="auto"/>
              <w:right w:val="single" w:sz="4" w:space="0" w:color="auto"/>
            </w:tcBorders>
            <w:hideMark/>
          </w:tcPr>
          <w:p w:rsidR="00A95823" w:rsidRPr="00E625B3" w:rsidRDefault="00A95823" w:rsidP="00172486">
            <w:pPr>
              <w:widowControl w:val="0"/>
              <w:snapToGrid w:val="0"/>
              <w:spacing w:line="360" w:lineRule="exact"/>
              <w:jc w:val="center"/>
              <w:rPr>
                <w:rFonts w:eastAsia="標楷體"/>
                <w:sz w:val="28"/>
                <w:szCs w:val="28"/>
                <w:lang w:eastAsia="zh-TW"/>
              </w:rPr>
            </w:pPr>
            <w:r w:rsidRPr="00E625B3">
              <w:rPr>
                <w:rFonts w:eastAsia="標楷體"/>
                <w:sz w:val="28"/>
                <w:szCs w:val="28"/>
                <w:lang w:eastAsia="zh-TW"/>
              </w:rPr>
              <w:t>綜合（</w:t>
            </w:r>
            <w:r w:rsidRPr="00E625B3">
              <w:rPr>
                <w:rFonts w:eastAsia="標楷體"/>
                <w:sz w:val="28"/>
                <w:szCs w:val="28"/>
                <w:lang w:eastAsia="zh-TW"/>
              </w:rPr>
              <w:t>20%</w:t>
            </w:r>
            <w:r w:rsidRPr="00E625B3">
              <w:rPr>
                <w:rFonts w:eastAsia="標楷體"/>
                <w:sz w:val="28"/>
                <w:szCs w:val="28"/>
                <w:lang w:eastAsia="zh-TW"/>
              </w:rPr>
              <w:t>）</w:t>
            </w:r>
          </w:p>
        </w:tc>
        <w:tc>
          <w:tcPr>
            <w:tcW w:w="3118" w:type="dxa"/>
            <w:tcBorders>
              <w:top w:val="single" w:sz="4" w:space="0" w:color="auto"/>
              <w:left w:val="single" w:sz="4" w:space="0" w:color="auto"/>
              <w:right w:val="single" w:sz="4" w:space="0" w:color="auto"/>
            </w:tcBorders>
            <w:hideMark/>
          </w:tcPr>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是否掌握原住民族地區災害防救聯繫服務管道</w:t>
            </w:r>
            <w:r w:rsidRPr="00E625B3">
              <w:rPr>
                <w:rFonts w:eastAsia="標楷體"/>
                <w:sz w:val="28"/>
                <w:szCs w:val="28"/>
                <w:lang w:eastAsia="zh-TW"/>
              </w:rPr>
              <w:t>(</w:t>
            </w:r>
            <w:r w:rsidRPr="00E625B3">
              <w:rPr>
                <w:rFonts w:eastAsia="標楷體"/>
                <w:sz w:val="28"/>
                <w:szCs w:val="28"/>
                <w:lang w:eastAsia="zh-TW"/>
              </w:rPr>
              <w:t>包括公部門及民間社會服務團體聯繫窗口</w:t>
            </w:r>
            <w:r w:rsidRPr="00E625B3">
              <w:rPr>
                <w:rFonts w:eastAsia="標楷體"/>
                <w:sz w:val="28"/>
                <w:szCs w:val="28"/>
                <w:lang w:eastAsia="zh-TW"/>
              </w:rPr>
              <w:t>)?(5%)</w:t>
            </w:r>
          </w:p>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是否更新原住民族地區災害緊急通報專責人員聯繫電話簿</w:t>
            </w:r>
            <w:r w:rsidRPr="00E625B3">
              <w:rPr>
                <w:rFonts w:eastAsia="標楷體"/>
                <w:sz w:val="28"/>
                <w:szCs w:val="28"/>
                <w:lang w:eastAsia="zh-TW"/>
              </w:rPr>
              <w:t>?(5%)</w:t>
            </w:r>
          </w:p>
          <w:p w:rsidR="00A95823" w:rsidRPr="00E625B3" w:rsidRDefault="00A95823" w:rsidP="00A95823">
            <w:pPr>
              <w:spacing w:line="360" w:lineRule="exact"/>
              <w:ind w:left="210" w:hangingChars="75" w:hanging="210"/>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創新及特定作為</w:t>
            </w:r>
            <w:r w:rsidRPr="00E625B3">
              <w:rPr>
                <w:rFonts w:eastAsia="標楷體"/>
                <w:sz w:val="28"/>
                <w:szCs w:val="28"/>
                <w:lang w:eastAsia="zh-TW"/>
              </w:rPr>
              <w:t>?(10%)</w:t>
            </w:r>
          </w:p>
        </w:tc>
        <w:tc>
          <w:tcPr>
            <w:tcW w:w="1701" w:type="dxa"/>
            <w:vMerge/>
            <w:tcBorders>
              <w:left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95823" w:rsidRPr="00E625B3" w:rsidRDefault="00A95823" w:rsidP="00A95823">
            <w:pPr>
              <w:widowControl w:val="0"/>
              <w:spacing w:line="360" w:lineRule="exact"/>
              <w:rPr>
                <w:rFonts w:eastAsia="標楷體"/>
                <w:sz w:val="28"/>
                <w:szCs w:val="28"/>
                <w:lang w:eastAsia="zh-TW"/>
              </w:rPr>
            </w:pPr>
          </w:p>
        </w:tc>
      </w:tr>
      <w:tr w:rsidR="00A95823" w:rsidRPr="00E625B3" w:rsidTr="00172486">
        <w:trPr>
          <w:trHeight w:val="509"/>
        </w:trPr>
        <w:tc>
          <w:tcPr>
            <w:tcW w:w="7088" w:type="dxa"/>
            <w:gridSpan w:val="4"/>
            <w:tcBorders>
              <w:left w:val="single" w:sz="4" w:space="0" w:color="auto"/>
              <w:bottom w:val="single" w:sz="4" w:space="0" w:color="auto"/>
              <w:right w:val="single" w:sz="4" w:space="0" w:color="auto"/>
            </w:tcBorders>
            <w:vAlign w:val="center"/>
          </w:tcPr>
          <w:p w:rsidR="00A95823" w:rsidRPr="00E625B3" w:rsidRDefault="00A95823" w:rsidP="00172486">
            <w:pPr>
              <w:widowControl w:val="0"/>
              <w:spacing w:line="360" w:lineRule="exact"/>
              <w:ind w:right="-108"/>
              <w:jc w:val="right"/>
              <w:rPr>
                <w:rFonts w:eastAsia="標楷體"/>
                <w:sz w:val="28"/>
                <w:szCs w:val="28"/>
                <w:lang w:eastAsia="zh-TW"/>
              </w:rPr>
            </w:pPr>
            <w:r w:rsidRPr="00E625B3">
              <w:rPr>
                <w:rFonts w:eastAsia="標楷體"/>
                <w:sz w:val="28"/>
                <w:szCs w:val="28"/>
                <w:lang w:eastAsia="zh-TW"/>
              </w:rPr>
              <w:t>合計</w:t>
            </w:r>
            <w:r w:rsidRPr="00E625B3">
              <w:rPr>
                <w:rFonts w:eastAsia="標楷體"/>
                <w:sz w:val="28"/>
                <w:szCs w:val="28"/>
                <w:lang w:eastAsia="zh-TW"/>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5823" w:rsidRPr="00E625B3" w:rsidRDefault="00A95823" w:rsidP="00A95823">
            <w:pPr>
              <w:widowControl w:val="0"/>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rsidR="00A95823" w:rsidRPr="00E625B3" w:rsidRDefault="00A95823" w:rsidP="00A95823">
            <w:pPr>
              <w:widowControl w:val="0"/>
              <w:spacing w:line="360" w:lineRule="exact"/>
              <w:jc w:val="center"/>
              <w:rPr>
                <w:rFonts w:eastAsia="標楷體"/>
                <w:sz w:val="28"/>
                <w:szCs w:val="28"/>
                <w:lang w:eastAsia="zh-TW"/>
              </w:rPr>
            </w:pPr>
          </w:p>
        </w:tc>
      </w:tr>
    </w:tbl>
    <w:p w:rsidR="00A95823" w:rsidRPr="00E625B3" w:rsidRDefault="00A95823">
      <w:pPr>
        <w:rPr>
          <w:rFonts w:eastAsia="標楷體"/>
          <w:b/>
          <w:sz w:val="32"/>
          <w:szCs w:val="32"/>
          <w:lang w:eastAsia="zh-TW"/>
        </w:rPr>
      </w:pPr>
      <w:r w:rsidRPr="00E625B3">
        <w:rPr>
          <w:rFonts w:eastAsia="標楷體"/>
          <w:b/>
          <w:sz w:val="32"/>
          <w:szCs w:val="32"/>
          <w:lang w:eastAsia="zh-TW"/>
        </w:rPr>
        <w:br w:type="page"/>
      </w:r>
    </w:p>
    <w:p w:rsidR="00901897" w:rsidRPr="00E625B3" w:rsidRDefault="00955E79" w:rsidP="00901897">
      <w:pPr>
        <w:spacing w:line="500" w:lineRule="exact"/>
        <w:jc w:val="center"/>
        <w:rPr>
          <w:rFonts w:eastAsia="標楷體"/>
          <w:b/>
          <w:sz w:val="32"/>
          <w:szCs w:val="32"/>
          <w:lang w:eastAsia="zh-TW"/>
        </w:rPr>
      </w:pPr>
      <w:r w:rsidRPr="00E625B3">
        <w:rPr>
          <w:rFonts w:eastAsia="標楷體"/>
          <w:b/>
          <w:sz w:val="32"/>
          <w:szCs w:val="32"/>
          <w:lang w:eastAsia="zh-TW"/>
        </w:rPr>
        <w:lastRenderedPageBreak/>
        <w:t>10</w:t>
      </w:r>
      <w:r w:rsidR="005B099F" w:rsidRPr="00E625B3">
        <w:rPr>
          <w:rFonts w:eastAsia="標楷體"/>
          <w:b/>
          <w:sz w:val="32"/>
          <w:szCs w:val="32"/>
          <w:lang w:eastAsia="zh-TW"/>
        </w:rPr>
        <w:t>6</w:t>
      </w:r>
      <w:r w:rsidRPr="00E625B3">
        <w:rPr>
          <w:rFonts w:eastAsia="標楷體"/>
          <w:b/>
          <w:sz w:val="32"/>
          <w:szCs w:val="32"/>
          <w:lang w:eastAsia="zh-TW"/>
        </w:rPr>
        <w:t>年度</w:t>
      </w:r>
      <w:r w:rsidR="00901897" w:rsidRPr="00E625B3">
        <w:rPr>
          <w:rFonts w:eastAsia="標楷體"/>
          <w:b/>
          <w:sz w:val="32"/>
          <w:szCs w:val="32"/>
          <w:lang w:eastAsia="zh-TW"/>
        </w:rPr>
        <w:t>災害防救業務訪評重點項目及評分表</w:t>
      </w:r>
    </w:p>
    <w:p w:rsidR="005B099F" w:rsidRPr="00E625B3" w:rsidRDefault="005B099F" w:rsidP="00901897">
      <w:pPr>
        <w:spacing w:line="500" w:lineRule="exact"/>
        <w:jc w:val="center"/>
        <w:rPr>
          <w:rFonts w:eastAsia="標楷體"/>
          <w:b/>
          <w:sz w:val="32"/>
          <w:szCs w:val="32"/>
          <w:lang w:eastAsia="zh-TW"/>
        </w:rPr>
      </w:pPr>
      <w:r w:rsidRPr="00E625B3">
        <w:rPr>
          <w:rFonts w:eastAsia="標楷體"/>
          <w:b/>
          <w:sz w:val="32"/>
          <w:szCs w:val="32"/>
          <w:lang w:eastAsia="zh-TW"/>
        </w:rPr>
        <w:t>（</w:t>
      </w:r>
      <w:r w:rsidR="000F7DCA" w:rsidRPr="00E625B3">
        <w:rPr>
          <w:rFonts w:eastAsia="標楷體"/>
          <w:b/>
          <w:sz w:val="32"/>
          <w:szCs w:val="32"/>
          <w:lang w:eastAsia="zh-TW"/>
        </w:rPr>
        <w:t>行政院災害防救辦公室</w:t>
      </w:r>
      <w:r w:rsidR="009926C6" w:rsidRPr="00E625B3">
        <w:rPr>
          <w:rFonts w:eastAsia="標楷體"/>
          <w:b/>
          <w:sz w:val="32"/>
          <w:szCs w:val="32"/>
          <w:lang w:eastAsia="zh-TW"/>
        </w:rPr>
        <w:t>、國家災害防救科技中心</w:t>
      </w:r>
      <w:r w:rsidR="000F7DCA" w:rsidRPr="00E625B3">
        <w:rPr>
          <w:rFonts w:eastAsia="標楷體"/>
          <w:b/>
          <w:sz w:val="32"/>
          <w:szCs w:val="32"/>
          <w:lang w:eastAsia="zh-TW"/>
        </w:rPr>
        <w:t>、</w:t>
      </w:r>
      <w:r w:rsidRPr="00E625B3">
        <w:rPr>
          <w:rFonts w:eastAsia="標楷體"/>
          <w:b/>
          <w:sz w:val="32"/>
          <w:szCs w:val="32"/>
          <w:lang w:eastAsia="zh-TW"/>
        </w:rPr>
        <w:t>國防部）</w:t>
      </w:r>
    </w:p>
    <w:p w:rsidR="00901897" w:rsidRPr="00E625B3" w:rsidRDefault="00901897" w:rsidP="00901897">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9"/>
        <w:gridCol w:w="1702"/>
        <w:gridCol w:w="2835"/>
        <w:gridCol w:w="1701"/>
        <w:gridCol w:w="851"/>
        <w:gridCol w:w="2552"/>
      </w:tblGrid>
      <w:tr w:rsidR="00C04E8A" w:rsidRPr="00E625B3" w:rsidTr="00370B12">
        <w:trPr>
          <w:tblHeader/>
        </w:trPr>
        <w:tc>
          <w:tcPr>
            <w:tcW w:w="849" w:type="dxa"/>
            <w:vAlign w:val="center"/>
          </w:tcPr>
          <w:p w:rsidR="00C04E8A" w:rsidRPr="00E625B3" w:rsidRDefault="00C04E8A" w:rsidP="00646C68">
            <w:pPr>
              <w:spacing w:line="360" w:lineRule="exact"/>
              <w:jc w:val="center"/>
              <w:rPr>
                <w:rFonts w:eastAsia="標楷體"/>
                <w:sz w:val="28"/>
                <w:szCs w:val="28"/>
              </w:rPr>
            </w:pPr>
            <w:r w:rsidRPr="00E625B3">
              <w:rPr>
                <w:rFonts w:eastAsia="標楷體"/>
                <w:sz w:val="28"/>
                <w:szCs w:val="28"/>
              </w:rPr>
              <w:t>項目</w:t>
            </w:r>
          </w:p>
        </w:tc>
        <w:tc>
          <w:tcPr>
            <w:tcW w:w="1702" w:type="dxa"/>
            <w:vAlign w:val="center"/>
          </w:tcPr>
          <w:p w:rsidR="00C04E8A" w:rsidRPr="00E625B3" w:rsidRDefault="00C04E8A" w:rsidP="0011045B">
            <w:pPr>
              <w:spacing w:line="360" w:lineRule="exact"/>
              <w:jc w:val="center"/>
              <w:rPr>
                <w:rFonts w:eastAsia="標楷體"/>
                <w:sz w:val="28"/>
                <w:szCs w:val="28"/>
                <w:lang w:eastAsia="zh-TW"/>
              </w:rPr>
            </w:pPr>
            <w:r w:rsidRPr="00E625B3">
              <w:rPr>
                <w:rFonts w:eastAsia="標楷體"/>
                <w:sz w:val="28"/>
                <w:szCs w:val="28"/>
              </w:rPr>
              <w:t>評核重點</w:t>
            </w:r>
          </w:p>
          <w:p w:rsidR="00C04E8A" w:rsidRPr="00E625B3" w:rsidRDefault="00C04E8A" w:rsidP="0011045B">
            <w:pPr>
              <w:spacing w:line="360" w:lineRule="exact"/>
              <w:jc w:val="center"/>
              <w:rPr>
                <w:rFonts w:eastAsia="標楷體"/>
                <w:sz w:val="28"/>
                <w:szCs w:val="28"/>
              </w:rPr>
            </w:pPr>
            <w:r w:rsidRPr="00E625B3">
              <w:rPr>
                <w:rFonts w:eastAsia="標楷體"/>
                <w:sz w:val="28"/>
                <w:szCs w:val="28"/>
              </w:rPr>
              <w:t>項目</w:t>
            </w:r>
          </w:p>
        </w:tc>
        <w:tc>
          <w:tcPr>
            <w:tcW w:w="2835" w:type="dxa"/>
            <w:vAlign w:val="center"/>
          </w:tcPr>
          <w:p w:rsidR="00C04E8A" w:rsidRPr="00E625B3" w:rsidRDefault="00C04E8A" w:rsidP="00646C68">
            <w:pPr>
              <w:spacing w:line="360" w:lineRule="exact"/>
              <w:jc w:val="center"/>
              <w:rPr>
                <w:rFonts w:eastAsia="標楷體"/>
                <w:sz w:val="28"/>
                <w:szCs w:val="28"/>
              </w:rPr>
            </w:pPr>
            <w:r w:rsidRPr="00E625B3">
              <w:rPr>
                <w:rFonts w:eastAsia="標楷體"/>
                <w:sz w:val="28"/>
                <w:szCs w:val="28"/>
              </w:rPr>
              <w:t>評核內容及標準</w:t>
            </w:r>
          </w:p>
        </w:tc>
        <w:tc>
          <w:tcPr>
            <w:tcW w:w="1701" w:type="dxa"/>
            <w:vAlign w:val="center"/>
          </w:tcPr>
          <w:p w:rsidR="00C04E8A" w:rsidRPr="00E625B3" w:rsidRDefault="00C04E8A" w:rsidP="00646C68">
            <w:pPr>
              <w:spacing w:line="360" w:lineRule="exact"/>
              <w:jc w:val="center"/>
              <w:rPr>
                <w:rFonts w:eastAsia="標楷體"/>
                <w:sz w:val="28"/>
                <w:szCs w:val="28"/>
              </w:rPr>
            </w:pPr>
            <w:r w:rsidRPr="00E625B3">
              <w:rPr>
                <w:rFonts w:eastAsia="標楷體"/>
                <w:sz w:val="28"/>
                <w:szCs w:val="28"/>
              </w:rPr>
              <w:t>受訪評單位</w:t>
            </w:r>
          </w:p>
        </w:tc>
        <w:tc>
          <w:tcPr>
            <w:tcW w:w="851" w:type="dxa"/>
            <w:vAlign w:val="center"/>
          </w:tcPr>
          <w:p w:rsidR="00C04E8A" w:rsidRPr="00E625B3" w:rsidRDefault="00C04E8A" w:rsidP="00646C68">
            <w:pPr>
              <w:spacing w:line="360" w:lineRule="exact"/>
              <w:jc w:val="center"/>
              <w:rPr>
                <w:rFonts w:eastAsia="標楷體"/>
                <w:sz w:val="28"/>
                <w:szCs w:val="28"/>
              </w:rPr>
            </w:pPr>
            <w:r w:rsidRPr="00E625B3">
              <w:rPr>
                <w:rFonts w:eastAsia="標楷體"/>
                <w:sz w:val="28"/>
                <w:szCs w:val="28"/>
              </w:rPr>
              <w:t>得分</w:t>
            </w:r>
          </w:p>
        </w:tc>
        <w:tc>
          <w:tcPr>
            <w:tcW w:w="2552" w:type="dxa"/>
            <w:vAlign w:val="center"/>
          </w:tcPr>
          <w:p w:rsidR="00C04E8A" w:rsidRPr="00E625B3" w:rsidRDefault="00C04E8A" w:rsidP="00646C68">
            <w:pPr>
              <w:spacing w:line="360" w:lineRule="exact"/>
              <w:jc w:val="center"/>
              <w:rPr>
                <w:rFonts w:eastAsia="標楷體"/>
                <w:sz w:val="28"/>
                <w:szCs w:val="28"/>
              </w:rPr>
            </w:pPr>
            <w:r w:rsidRPr="00E625B3">
              <w:rPr>
                <w:rFonts w:eastAsia="標楷體"/>
                <w:sz w:val="28"/>
                <w:szCs w:val="28"/>
              </w:rPr>
              <w:t>訪評所見及優缺點</w:t>
            </w:r>
          </w:p>
        </w:tc>
      </w:tr>
      <w:tr w:rsidR="009926C6" w:rsidRPr="00E625B3" w:rsidTr="009926C6">
        <w:trPr>
          <w:trHeight w:val="1923"/>
        </w:trPr>
        <w:tc>
          <w:tcPr>
            <w:tcW w:w="849" w:type="dxa"/>
            <w:vMerge w:val="restart"/>
            <w:vAlign w:val="center"/>
          </w:tcPr>
          <w:p w:rsidR="009926C6" w:rsidRPr="00E625B3" w:rsidRDefault="009926C6" w:rsidP="00D710BB">
            <w:pPr>
              <w:spacing w:line="360" w:lineRule="exact"/>
              <w:jc w:val="center"/>
              <w:rPr>
                <w:rFonts w:eastAsia="標楷體"/>
                <w:sz w:val="28"/>
                <w:szCs w:val="28"/>
              </w:rPr>
            </w:pPr>
            <w:r w:rsidRPr="00E625B3">
              <w:rPr>
                <w:rFonts w:eastAsia="標楷體"/>
                <w:sz w:val="28"/>
                <w:szCs w:val="28"/>
              </w:rPr>
              <w:t>一</w:t>
            </w:r>
          </w:p>
        </w:tc>
        <w:tc>
          <w:tcPr>
            <w:tcW w:w="1702" w:type="dxa"/>
            <w:vMerge w:val="restart"/>
            <w:vAlign w:val="center"/>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【災防辦】</w:t>
            </w:r>
          </w:p>
          <w:p w:rsidR="009926C6" w:rsidRPr="00E625B3" w:rsidRDefault="009926C6" w:rsidP="0011045B">
            <w:pPr>
              <w:snapToGrid w:val="0"/>
              <w:spacing w:line="360" w:lineRule="exact"/>
              <w:rPr>
                <w:rFonts w:eastAsia="標楷體"/>
                <w:sz w:val="28"/>
                <w:szCs w:val="28"/>
                <w:lang w:eastAsia="zh-TW"/>
              </w:rPr>
            </w:pPr>
            <w:r w:rsidRPr="00E625B3">
              <w:rPr>
                <w:rFonts w:eastAsia="標楷體"/>
                <w:sz w:val="28"/>
                <w:szCs w:val="28"/>
                <w:lang w:eastAsia="zh-TW"/>
              </w:rPr>
              <w:t>地區災害防救計畫與創新作為（</w:t>
            </w:r>
            <w:r w:rsidRPr="00E625B3">
              <w:rPr>
                <w:rFonts w:eastAsia="標楷體"/>
                <w:sz w:val="28"/>
                <w:szCs w:val="28"/>
                <w:lang w:eastAsia="zh-TW"/>
              </w:rPr>
              <w:t>10%</w:t>
            </w:r>
            <w:r w:rsidRPr="00E625B3">
              <w:rPr>
                <w:rFonts w:eastAsia="標楷體"/>
                <w:sz w:val="28"/>
                <w:szCs w:val="28"/>
                <w:lang w:eastAsia="zh-TW"/>
              </w:rPr>
              <w:t>）</w:t>
            </w:r>
          </w:p>
        </w:tc>
        <w:tc>
          <w:tcPr>
            <w:tcW w:w="2835" w:type="dxa"/>
            <w:vAlign w:val="center"/>
          </w:tcPr>
          <w:p w:rsidR="009926C6" w:rsidRPr="00E625B3" w:rsidRDefault="009926C6" w:rsidP="00D710BB">
            <w:pPr>
              <w:snapToGrid w:val="0"/>
              <w:spacing w:line="360" w:lineRule="exact"/>
              <w:ind w:left="224" w:hanging="224"/>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上年度訪評建議事項之辦理情形及地區災害防救計畫（含增修訂、架構內容及程序）。（</w:t>
            </w:r>
            <w:r w:rsidRPr="00E625B3">
              <w:rPr>
                <w:rFonts w:eastAsia="標楷體"/>
                <w:sz w:val="28"/>
                <w:szCs w:val="28"/>
                <w:lang w:eastAsia="zh-TW"/>
              </w:rPr>
              <w:t>5%</w:t>
            </w:r>
            <w:r w:rsidRPr="00E625B3">
              <w:rPr>
                <w:rFonts w:eastAsia="標楷體"/>
                <w:sz w:val="28"/>
                <w:szCs w:val="28"/>
                <w:lang w:eastAsia="zh-TW"/>
              </w:rPr>
              <w:t>）</w:t>
            </w:r>
          </w:p>
        </w:tc>
        <w:tc>
          <w:tcPr>
            <w:tcW w:w="1701" w:type="dxa"/>
            <w:vMerge w:val="restart"/>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9926C6" w:rsidRPr="00E625B3" w:rsidRDefault="009926C6" w:rsidP="00D710BB">
            <w:pPr>
              <w:spacing w:line="360" w:lineRule="exact"/>
              <w:jc w:val="both"/>
              <w:rPr>
                <w:rFonts w:eastAsia="標楷體"/>
                <w:sz w:val="28"/>
                <w:szCs w:val="28"/>
              </w:rPr>
            </w:pPr>
          </w:p>
        </w:tc>
        <w:tc>
          <w:tcPr>
            <w:tcW w:w="2552" w:type="dxa"/>
            <w:vAlign w:val="center"/>
          </w:tcPr>
          <w:p w:rsidR="009926C6" w:rsidRPr="00E625B3" w:rsidRDefault="009926C6" w:rsidP="00D710BB">
            <w:pPr>
              <w:spacing w:line="360" w:lineRule="exact"/>
              <w:jc w:val="both"/>
              <w:rPr>
                <w:rFonts w:eastAsia="標楷體"/>
                <w:sz w:val="28"/>
                <w:szCs w:val="28"/>
              </w:rPr>
            </w:pPr>
          </w:p>
        </w:tc>
      </w:tr>
      <w:tr w:rsidR="009926C6" w:rsidRPr="00E625B3" w:rsidTr="009926C6">
        <w:trPr>
          <w:trHeight w:val="842"/>
        </w:trPr>
        <w:tc>
          <w:tcPr>
            <w:tcW w:w="849" w:type="dxa"/>
            <w:vMerge/>
            <w:vAlign w:val="center"/>
          </w:tcPr>
          <w:p w:rsidR="009926C6" w:rsidRPr="00E625B3" w:rsidRDefault="009926C6" w:rsidP="00D710BB">
            <w:pPr>
              <w:spacing w:line="360" w:lineRule="exact"/>
              <w:jc w:val="center"/>
              <w:rPr>
                <w:rFonts w:eastAsia="標楷體"/>
                <w:sz w:val="28"/>
                <w:szCs w:val="28"/>
              </w:rPr>
            </w:pPr>
          </w:p>
        </w:tc>
        <w:tc>
          <w:tcPr>
            <w:tcW w:w="1702" w:type="dxa"/>
            <w:vMerge/>
            <w:vAlign w:val="center"/>
          </w:tcPr>
          <w:p w:rsidR="009926C6" w:rsidRPr="00E625B3" w:rsidRDefault="009926C6" w:rsidP="0011045B">
            <w:pPr>
              <w:snapToGrid w:val="0"/>
              <w:spacing w:line="360" w:lineRule="exact"/>
              <w:rPr>
                <w:rFonts w:eastAsia="標楷體"/>
                <w:sz w:val="28"/>
                <w:szCs w:val="28"/>
              </w:rPr>
            </w:pPr>
          </w:p>
        </w:tc>
        <w:tc>
          <w:tcPr>
            <w:tcW w:w="2835" w:type="dxa"/>
            <w:vAlign w:val="center"/>
          </w:tcPr>
          <w:p w:rsidR="009926C6" w:rsidRPr="00E625B3" w:rsidRDefault="009926C6" w:rsidP="00D710BB">
            <w:pPr>
              <w:snapToGrid w:val="0"/>
              <w:spacing w:line="360" w:lineRule="exact"/>
              <w:ind w:left="224" w:hanging="224"/>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各項災害防救創新作為。（</w:t>
            </w:r>
            <w:r w:rsidRPr="00E625B3">
              <w:rPr>
                <w:rFonts w:eastAsia="標楷體"/>
                <w:sz w:val="28"/>
                <w:szCs w:val="28"/>
                <w:lang w:eastAsia="zh-TW"/>
              </w:rPr>
              <w:t>5%</w:t>
            </w:r>
            <w:r w:rsidRPr="00E625B3">
              <w:rPr>
                <w:rFonts w:eastAsia="標楷體"/>
                <w:sz w:val="28"/>
                <w:szCs w:val="28"/>
                <w:lang w:eastAsia="zh-TW"/>
              </w:rPr>
              <w:t>）</w:t>
            </w:r>
          </w:p>
        </w:tc>
        <w:tc>
          <w:tcPr>
            <w:tcW w:w="1701" w:type="dxa"/>
            <w:vMerge/>
            <w:vAlign w:val="center"/>
          </w:tcPr>
          <w:p w:rsidR="009926C6" w:rsidRPr="00E625B3" w:rsidRDefault="009926C6" w:rsidP="00D710BB">
            <w:pPr>
              <w:spacing w:line="360" w:lineRule="exact"/>
              <w:jc w:val="center"/>
              <w:rPr>
                <w:rFonts w:eastAsia="標楷體"/>
                <w:sz w:val="28"/>
                <w:szCs w:val="28"/>
                <w:lang w:eastAsia="zh-TW"/>
              </w:rPr>
            </w:pPr>
          </w:p>
        </w:tc>
        <w:tc>
          <w:tcPr>
            <w:tcW w:w="851" w:type="dxa"/>
            <w:vAlign w:val="center"/>
          </w:tcPr>
          <w:p w:rsidR="009926C6" w:rsidRPr="00E625B3" w:rsidRDefault="009926C6" w:rsidP="00D710BB">
            <w:pPr>
              <w:spacing w:line="360" w:lineRule="exact"/>
              <w:jc w:val="both"/>
              <w:rPr>
                <w:rFonts w:eastAsia="標楷體"/>
                <w:sz w:val="28"/>
                <w:szCs w:val="28"/>
                <w:lang w:eastAsia="zh-TW"/>
              </w:rPr>
            </w:pPr>
          </w:p>
        </w:tc>
        <w:tc>
          <w:tcPr>
            <w:tcW w:w="2552" w:type="dxa"/>
            <w:vAlign w:val="center"/>
          </w:tcPr>
          <w:p w:rsidR="009926C6" w:rsidRPr="00E625B3" w:rsidRDefault="009926C6" w:rsidP="00D710BB">
            <w:pPr>
              <w:spacing w:line="360" w:lineRule="exact"/>
              <w:jc w:val="both"/>
              <w:rPr>
                <w:rFonts w:eastAsia="標楷體"/>
                <w:sz w:val="28"/>
                <w:szCs w:val="28"/>
                <w:lang w:eastAsia="zh-TW"/>
              </w:rPr>
            </w:pPr>
          </w:p>
        </w:tc>
      </w:tr>
      <w:tr w:rsidR="009926C6" w:rsidRPr="00E625B3" w:rsidTr="009926C6">
        <w:trPr>
          <w:trHeight w:val="2244"/>
        </w:trPr>
        <w:tc>
          <w:tcPr>
            <w:tcW w:w="849" w:type="dxa"/>
            <w:vMerge w:val="restart"/>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二</w:t>
            </w:r>
          </w:p>
        </w:tc>
        <w:tc>
          <w:tcPr>
            <w:tcW w:w="1702" w:type="dxa"/>
            <w:vMerge w:val="restart"/>
            <w:vAlign w:val="center"/>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【災防辦】</w:t>
            </w:r>
          </w:p>
          <w:p w:rsidR="009926C6" w:rsidRPr="00E625B3" w:rsidRDefault="009926C6" w:rsidP="0011045B">
            <w:pPr>
              <w:snapToGrid w:val="0"/>
              <w:spacing w:line="360" w:lineRule="exact"/>
              <w:rPr>
                <w:rFonts w:eastAsia="標楷體"/>
                <w:sz w:val="28"/>
                <w:szCs w:val="28"/>
                <w:lang w:eastAsia="zh-TW"/>
              </w:rPr>
            </w:pPr>
            <w:r w:rsidRPr="00E625B3">
              <w:rPr>
                <w:rFonts w:eastAsia="標楷體"/>
                <w:sz w:val="28"/>
                <w:szCs w:val="28"/>
                <w:lang w:eastAsia="zh-TW"/>
              </w:rPr>
              <w:t>災害防救辦公室運作情形</w:t>
            </w:r>
          </w:p>
          <w:p w:rsidR="009926C6" w:rsidRPr="00E625B3" w:rsidRDefault="009926C6" w:rsidP="0011045B">
            <w:pPr>
              <w:snapToGrid w:val="0"/>
              <w:spacing w:line="360" w:lineRule="exact"/>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30%</w:t>
            </w:r>
            <w:r w:rsidRPr="00E625B3">
              <w:rPr>
                <w:rFonts w:eastAsia="標楷體"/>
                <w:sz w:val="28"/>
                <w:szCs w:val="28"/>
                <w:lang w:eastAsia="zh-TW"/>
              </w:rPr>
              <w:t>）</w:t>
            </w:r>
          </w:p>
        </w:tc>
        <w:tc>
          <w:tcPr>
            <w:tcW w:w="2835" w:type="dxa"/>
            <w:vAlign w:val="center"/>
          </w:tcPr>
          <w:p w:rsidR="009926C6" w:rsidRPr="00E625B3" w:rsidRDefault="009926C6" w:rsidP="00D710BB">
            <w:pPr>
              <w:snapToGrid w:val="0"/>
              <w:spacing w:line="360" w:lineRule="exact"/>
              <w:ind w:left="224" w:hanging="224"/>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災害防救會報、災害防救辦公室相關會議之運作及各局處及鄉鎮市（區）災害防救業務督導情形。（</w:t>
            </w:r>
            <w:r w:rsidRPr="00E625B3">
              <w:rPr>
                <w:rFonts w:eastAsia="標楷體"/>
                <w:sz w:val="28"/>
                <w:szCs w:val="28"/>
                <w:lang w:eastAsia="zh-TW"/>
              </w:rPr>
              <w:t>10%</w:t>
            </w:r>
            <w:r w:rsidRPr="00E625B3">
              <w:rPr>
                <w:rFonts w:eastAsia="標楷體"/>
                <w:sz w:val="28"/>
                <w:szCs w:val="28"/>
                <w:lang w:eastAsia="zh-TW"/>
              </w:rPr>
              <w:t>）</w:t>
            </w:r>
          </w:p>
        </w:tc>
        <w:tc>
          <w:tcPr>
            <w:tcW w:w="1701" w:type="dxa"/>
            <w:vMerge w:val="restart"/>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9926C6" w:rsidRPr="00E625B3" w:rsidRDefault="009926C6" w:rsidP="00D710BB">
            <w:pPr>
              <w:spacing w:line="360" w:lineRule="exact"/>
              <w:jc w:val="both"/>
              <w:rPr>
                <w:rFonts w:eastAsia="標楷體"/>
                <w:sz w:val="28"/>
                <w:szCs w:val="28"/>
                <w:lang w:eastAsia="zh-TW"/>
              </w:rPr>
            </w:pPr>
          </w:p>
        </w:tc>
        <w:tc>
          <w:tcPr>
            <w:tcW w:w="2552" w:type="dxa"/>
            <w:vAlign w:val="center"/>
          </w:tcPr>
          <w:p w:rsidR="009926C6" w:rsidRPr="00E625B3" w:rsidRDefault="009926C6" w:rsidP="00D710BB">
            <w:pPr>
              <w:spacing w:line="360" w:lineRule="exact"/>
              <w:jc w:val="both"/>
              <w:rPr>
                <w:rFonts w:eastAsia="標楷體"/>
                <w:sz w:val="28"/>
                <w:szCs w:val="28"/>
                <w:lang w:eastAsia="zh-TW"/>
              </w:rPr>
            </w:pPr>
          </w:p>
        </w:tc>
      </w:tr>
      <w:tr w:rsidR="009926C6" w:rsidRPr="00E625B3" w:rsidTr="009926C6">
        <w:trPr>
          <w:trHeight w:val="1286"/>
        </w:trPr>
        <w:tc>
          <w:tcPr>
            <w:tcW w:w="849" w:type="dxa"/>
            <w:vMerge/>
            <w:textDirection w:val="tbRlV"/>
            <w:vAlign w:val="center"/>
          </w:tcPr>
          <w:p w:rsidR="009926C6" w:rsidRPr="00E625B3" w:rsidRDefault="009926C6" w:rsidP="00D710BB">
            <w:pPr>
              <w:spacing w:line="360" w:lineRule="exact"/>
              <w:ind w:left="113" w:right="113"/>
              <w:jc w:val="center"/>
              <w:rPr>
                <w:rFonts w:eastAsia="標楷體"/>
                <w:sz w:val="28"/>
                <w:szCs w:val="28"/>
                <w:lang w:eastAsia="zh-TW"/>
              </w:rPr>
            </w:pPr>
          </w:p>
        </w:tc>
        <w:tc>
          <w:tcPr>
            <w:tcW w:w="1702" w:type="dxa"/>
            <w:vMerge/>
            <w:vAlign w:val="center"/>
          </w:tcPr>
          <w:p w:rsidR="009926C6" w:rsidRPr="00E625B3" w:rsidRDefault="009926C6" w:rsidP="0011045B">
            <w:pPr>
              <w:snapToGrid w:val="0"/>
              <w:spacing w:line="360" w:lineRule="exact"/>
              <w:rPr>
                <w:rFonts w:eastAsia="標楷體"/>
                <w:sz w:val="28"/>
                <w:szCs w:val="28"/>
                <w:lang w:eastAsia="zh-TW"/>
              </w:rPr>
            </w:pPr>
          </w:p>
        </w:tc>
        <w:tc>
          <w:tcPr>
            <w:tcW w:w="2835" w:type="dxa"/>
            <w:vAlign w:val="center"/>
          </w:tcPr>
          <w:p w:rsidR="009926C6" w:rsidRPr="00E625B3" w:rsidRDefault="009926C6" w:rsidP="00D710BB">
            <w:pPr>
              <w:snapToGrid w:val="0"/>
              <w:spacing w:line="360" w:lineRule="exact"/>
              <w:ind w:left="174" w:hangingChars="62" w:hanging="174"/>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規劃、督導及辦理各項災害防救教育訓練及演習情形。（</w:t>
            </w:r>
            <w:r w:rsidRPr="00E625B3">
              <w:rPr>
                <w:rFonts w:eastAsia="標楷體"/>
                <w:sz w:val="28"/>
                <w:szCs w:val="28"/>
                <w:lang w:eastAsia="zh-TW"/>
              </w:rPr>
              <w:t>10%</w:t>
            </w:r>
            <w:r w:rsidRPr="00E625B3">
              <w:rPr>
                <w:rFonts w:eastAsia="標楷體"/>
                <w:sz w:val="28"/>
                <w:szCs w:val="28"/>
                <w:lang w:eastAsia="zh-TW"/>
              </w:rPr>
              <w:t>）</w:t>
            </w:r>
          </w:p>
        </w:tc>
        <w:tc>
          <w:tcPr>
            <w:tcW w:w="1701" w:type="dxa"/>
            <w:vMerge/>
            <w:vAlign w:val="center"/>
          </w:tcPr>
          <w:p w:rsidR="009926C6" w:rsidRPr="00E625B3" w:rsidRDefault="009926C6" w:rsidP="00D710BB">
            <w:pPr>
              <w:spacing w:line="360" w:lineRule="exact"/>
              <w:jc w:val="center"/>
              <w:rPr>
                <w:rFonts w:eastAsia="標楷體"/>
                <w:sz w:val="28"/>
                <w:szCs w:val="28"/>
                <w:lang w:eastAsia="zh-TW"/>
              </w:rPr>
            </w:pPr>
          </w:p>
        </w:tc>
        <w:tc>
          <w:tcPr>
            <w:tcW w:w="851" w:type="dxa"/>
            <w:vAlign w:val="center"/>
          </w:tcPr>
          <w:p w:rsidR="009926C6" w:rsidRPr="00E625B3" w:rsidRDefault="009926C6" w:rsidP="00D710BB">
            <w:pPr>
              <w:spacing w:line="360" w:lineRule="exact"/>
              <w:jc w:val="both"/>
              <w:rPr>
                <w:rFonts w:eastAsia="標楷體"/>
                <w:sz w:val="28"/>
                <w:szCs w:val="28"/>
                <w:lang w:eastAsia="zh-TW"/>
              </w:rPr>
            </w:pPr>
          </w:p>
        </w:tc>
        <w:tc>
          <w:tcPr>
            <w:tcW w:w="2552" w:type="dxa"/>
            <w:vAlign w:val="center"/>
          </w:tcPr>
          <w:p w:rsidR="009926C6" w:rsidRPr="00E625B3" w:rsidRDefault="009926C6" w:rsidP="00D710BB">
            <w:pPr>
              <w:spacing w:line="360" w:lineRule="exact"/>
              <w:jc w:val="both"/>
              <w:rPr>
                <w:rFonts w:eastAsia="標楷體"/>
                <w:sz w:val="28"/>
                <w:szCs w:val="28"/>
                <w:lang w:eastAsia="zh-TW"/>
              </w:rPr>
            </w:pPr>
          </w:p>
        </w:tc>
      </w:tr>
      <w:tr w:rsidR="009926C6" w:rsidRPr="00E625B3" w:rsidTr="009926C6">
        <w:trPr>
          <w:trHeight w:val="1544"/>
        </w:trPr>
        <w:tc>
          <w:tcPr>
            <w:tcW w:w="849" w:type="dxa"/>
            <w:vMerge/>
            <w:textDirection w:val="tbRlV"/>
            <w:vAlign w:val="center"/>
          </w:tcPr>
          <w:p w:rsidR="009926C6" w:rsidRPr="00E625B3" w:rsidRDefault="009926C6" w:rsidP="00D710BB">
            <w:pPr>
              <w:spacing w:line="360" w:lineRule="exact"/>
              <w:ind w:left="113" w:right="113"/>
              <w:jc w:val="center"/>
              <w:rPr>
                <w:rFonts w:eastAsia="標楷體"/>
                <w:sz w:val="28"/>
                <w:szCs w:val="28"/>
                <w:lang w:eastAsia="zh-TW"/>
              </w:rPr>
            </w:pPr>
          </w:p>
        </w:tc>
        <w:tc>
          <w:tcPr>
            <w:tcW w:w="1702" w:type="dxa"/>
            <w:vMerge/>
            <w:vAlign w:val="center"/>
          </w:tcPr>
          <w:p w:rsidR="009926C6" w:rsidRPr="00E625B3" w:rsidRDefault="009926C6" w:rsidP="0011045B">
            <w:pPr>
              <w:snapToGrid w:val="0"/>
              <w:spacing w:line="360" w:lineRule="exact"/>
              <w:rPr>
                <w:rFonts w:eastAsia="標楷體"/>
                <w:sz w:val="28"/>
                <w:szCs w:val="28"/>
                <w:lang w:eastAsia="zh-TW"/>
              </w:rPr>
            </w:pPr>
          </w:p>
        </w:tc>
        <w:tc>
          <w:tcPr>
            <w:tcW w:w="2835" w:type="dxa"/>
            <w:vAlign w:val="center"/>
          </w:tcPr>
          <w:p w:rsidR="009926C6" w:rsidRPr="00E625B3" w:rsidRDefault="009926C6" w:rsidP="00D710BB">
            <w:pPr>
              <w:snapToGrid w:val="0"/>
              <w:spacing w:line="360" w:lineRule="exact"/>
              <w:ind w:left="224" w:hanging="224"/>
              <w:jc w:val="both"/>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災害應變機制、作業流程等規劃及國家防災日計畫辦理情形。（</w:t>
            </w:r>
            <w:r w:rsidRPr="00E625B3">
              <w:rPr>
                <w:rFonts w:eastAsia="標楷體"/>
                <w:sz w:val="28"/>
                <w:szCs w:val="28"/>
                <w:lang w:eastAsia="zh-TW"/>
              </w:rPr>
              <w:t>10%</w:t>
            </w:r>
            <w:r w:rsidRPr="00E625B3">
              <w:rPr>
                <w:rFonts w:eastAsia="標楷體"/>
                <w:sz w:val="28"/>
                <w:szCs w:val="28"/>
                <w:lang w:eastAsia="zh-TW"/>
              </w:rPr>
              <w:t>）</w:t>
            </w:r>
          </w:p>
        </w:tc>
        <w:tc>
          <w:tcPr>
            <w:tcW w:w="1701" w:type="dxa"/>
            <w:vMerge/>
            <w:vAlign w:val="center"/>
          </w:tcPr>
          <w:p w:rsidR="009926C6" w:rsidRPr="00E625B3" w:rsidRDefault="009926C6" w:rsidP="00D710BB">
            <w:pPr>
              <w:spacing w:line="360" w:lineRule="exact"/>
              <w:jc w:val="center"/>
              <w:rPr>
                <w:rFonts w:eastAsia="標楷體"/>
                <w:sz w:val="28"/>
                <w:szCs w:val="28"/>
                <w:lang w:eastAsia="zh-TW"/>
              </w:rPr>
            </w:pPr>
          </w:p>
        </w:tc>
        <w:tc>
          <w:tcPr>
            <w:tcW w:w="851" w:type="dxa"/>
            <w:vAlign w:val="center"/>
          </w:tcPr>
          <w:p w:rsidR="009926C6" w:rsidRPr="00E625B3" w:rsidRDefault="009926C6" w:rsidP="00D710BB">
            <w:pPr>
              <w:spacing w:line="360" w:lineRule="exact"/>
              <w:jc w:val="both"/>
              <w:rPr>
                <w:rFonts w:eastAsia="標楷體"/>
                <w:sz w:val="28"/>
                <w:szCs w:val="28"/>
                <w:lang w:eastAsia="zh-TW"/>
              </w:rPr>
            </w:pPr>
          </w:p>
        </w:tc>
        <w:tc>
          <w:tcPr>
            <w:tcW w:w="2552" w:type="dxa"/>
            <w:vAlign w:val="center"/>
          </w:tcPr>
          <w:p w:rsidR="009926C6" w:rsidRPr="00E625B3" w:rsidRDefault="009926C6" w:rsidP="00D710BB">
            <w:pPr>
              <w:spacing w:line="360" w:lineRule="exact"/>
              <w:jc w:val="both"/>
              <w:rPr>
                <w:rFonts w:eastAsia="標楷體"/>
                <w:sz w:val="28"/>
                <w:szCs w:val="28"/>
                <w:lang w:eastAsia="zh-TW"/>
              </w:rPr>
            </w:pPr>
          </w:p>
        </w:tc>
      </w:tr>
      <w:tr w:rsidR="009926C6" w:rsidRPr="00E625B3" w:rsidTr="009926C6">
        <w:trPr>
          <w:trHeight w:val="1551"/>
        </w:trPr>
        <w:tc>
          <w:tcPr>
            <w:tcW w:w="849" w:type="dxa"/>
            <w:vMerge w:val="restart"/>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三</w:t>
            </w:r>
          </w:p>
        </w:tc>
        <w:tc>
          <w:tcPr>
            <w:tcW w:w="1702" w:type="dxa"/>
            <w:vMerge w:val="restart"/>
            <w:vAlign w:val="center"/>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【災防辦】</w:t>
            </w:r>
          </w:p>
          <w:p w:rsidR="009926C6" w:rsidRPr="00E625B3" w:rsidRDefault="009926C6" w:rsidP="0011045B">
            <w:pPr>
              <w:snapToGrid w:val="0"/>
              <w:spacing w:line="360" w:lineRule="exact"/>
              <w:rPr>
                <w:rFonts w:eastAsia="標楷體"/>
                <w:sz w:val="28"/>
                <w:szCs w:val="28"/>
                <w:lang w:eastAsia="zh-TW"/>
              </w:rPr>
            </w:pPr>
            <w:r w:rsidRPr="00E625B3">
              <w:rPr>
                <w:rFonts w:eastAsia="標楷體"/>
                <w:sz w:val="28"/>
                <w:szCs w:val="28"/>
                <w:lang w:eastAsia="zh-TW"/>
              </w:rPr>
              <w:t>鄉鎮市（區）公所運作（現地訪視）</w:t>
            </w:r>
          </w:p>
          <w:p w:rsidR="009926C6" w:rsidRPr="00E625B3" w:rsidRDefault="009926C6" w:rsidP="0011045B">
            <w:pPr>
              <w:snapToGrid w:val="0"/>
              <w:spacing w:line="360" w:lineRule="exact"/>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10%</w:t>
            </w:r>
            <w:r w:rsidRPr="00E625B3">
              <w:rPr>
                <w:rFonts w:eastAsia="標楷體"/>
                <w:sz w:val="28"/>
                <w:szCs w:val="28"/>
                <w:lang w:eastAsia="zh-TW"/>
              </w:rPr>
              <w:t>）</w:t>
            </w:r>
          </w:p>
        </w:tc>
        <w:tc>
          <w:tcPr>
            <w:tcW w:w="2835" w:type="dxa"/>
            <w:vAlign w:val="center"/>
          </w:tcPr>
          <w:p w:rsidR="009926C6" w:rsidRPr="00E625B3" w:rsidRDefault="009926C6" w:rsidP="00D710BB">
            <w:pPr>
              <w:snapToGrid w:val="0"/>
              <w:spacing w:line="360" w:lineRule="exact"/>
              <w:ind w:left="224" w:hanging="224"/>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災害防救計畫、災害防救會報、相關會議及災防體系運作情形。（</w:t>
            </w:r>
            <w:r w:rsidRPr="00E625B3">
              <w:rPr>
                <w:rFonts w:eastAsia="標楷體"/>
                <w:sz w:val="28"/>
                <w:szCs w:val="28"/>
                <w:lang w:eastAsia="zh-TW"/>
              </w:rPr>
              <w:t>5%</w:t>
            </w:r>
            <w:r w:rsidRPr="00E625B3">
              <w:rPr>
                <w:rFonts w:eastAsia="標楷體"/>
                <w:sz w:val="28"/>
                <w:szCs w:val="28"/>
                <w:lang w:eastAsia="zh-TW"/>
              </w:rPr>
              <w:t>）</w:t>
            </w:r>
          </w:p>
        </w:tc>
        <w:tc>
          <w:tcPr>
            <w:tcW w:w="1701" w:type="dxa"/>
            <w:vMerge w:val="restart"/>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9926C6" w:rsidRPr="00E625B3" w:rsidRDefault="009926C6" w:rsidP="00D710BB">
            <w:pPr>
              <w:spacing w:line="360" w:lineRule="exact"/>
              <w:jc w:val="both"/>
              <w:rPr>
                <w:rFonts w:eastAsia="標楷體"/>
                <w:sz w:val="28"/>
                <w:szCs w:val="28"/>
                <w:lang w:eastAsia="zh-TW"/>
              </w:rPr>
            </w:pPr>
          </w:p>
        </w:tc>
        <w:tc>
          <w:tcPr>
            <w:tcW w:w="2552" w:type="dxa"/>
            <w:vAlign w:val="center"/>
          </w:tcPr>
          <w:p w:rsidR="009926C6" w:rsidRPr="00E625B3" w:rsidRDefault="009926C6" w:rsidP="00D710BB">
            <w:pPr>
              <w:spacing w:line="360" w:lineRule="exact"/>
              <w:jc w:val="both"/>
              <w:rPr>
                <w:rFonts w:eastAsia="標楷體"/>
                <w:sz w:val="28"/>
                <w:szCs w:val="28"/>
                <w:lang w:eastAsia="zh-TW"/>
              </w:rPr>
            </w:pPr>
          </w:p>
        </w:tc>
      </w:tr>
      <w:tr w:rsidR="009926C6" w:rsidRPr="00E625B3" w:rsidTr="009926C6">
        <w:trPr>
          <w:trHeight w:val="2268"/>
        </w:trPr>
        <w:tc>
          <w:tcPr>
            <w:tcW w:w="849" w:type="dxa"/>
            <w:vMerge/>
            <w:vAlign w:val="center"/>
          </w:tcPr>
          <w:p w:rsidR="009926C6" w:rsidRPr="00E625B3" w:rsidRDefault="009926C6" w:rsidP="00D710BB">
            <w:pPr>
              <w:spacing w:line="360" w:lineRule="exact"/>
              <w:jc w:val="center"/>
              <w:rPr>
                <w:rFonts w:eastAsia="標楷體"/>
                <w:sz w:val="28"/>
                <w:szCs w:val="28"/>
                <w:lang w:eastAsia="zh-TW"/>
              </w:rPr>
            </w:pPr>
          </w:p>
        </w:tc>
        <w:tc>
          <w:tcPr>
            <w:tcW w:w="1702" w:type="dxa"/>
            <w:vMerge/>
            <w:vAlign w:val="center"/>
          </w:tcPr>
          <w:p w:rsidR="009926C6" w:rsidRPr="00E625B3" w:rsidRDefault="009926C6" w:rsidP="0011045B">
            <w:pPr>
              <w:snapToGrid w:val="0"/>
              <w:spacing w:line="360" w:lineRule="exact"/>
              <w:rPr>
                <w:rFonts w:eastAsia="標楷體"/>
                <w:sz w:val="28"/>
                <w:szCs w:val="28"/>
                <w:lang w:eastAsia="zh-TW"/>
              </w:rPr>
            </w:pPr>
          </w:p>
        </w:tc>
        <w:tc>
          <w:tcPr>
            <w:tcW w:w="2835" w:type="dxa"/>
            <w:vAlign w:val="center"/>
          </w:tcPr>
          <w:p w:rsidR="009926C6" w:rsidRPr="00E625B3" w:rsidRDefault="009926C6" w:rsidP="00D710BB">
            <w:pPr>
              <w:snapToGrid w:val="0"/>
              <w:spacing w:line="360" w:lineRule="exact"/>
              <w:ind w:left="224" w:hanging="224"/>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鄉（鎮市區）公所各項災害整備情形（疏散撤離、收容安置、訓練演習等）及災害應變工作執行狀況。（</w:t>
            </w:r>
            <w:r w:rsidRPr="00E625B3">
              <w:rPr>
                <w:rFonts w:eastAsia="標楷體"/>
                <w:sz w:val="28"/>
                <w:szCs w:val="28"/>
                <w:lang w:eastAsia="zh-TW"/>
              </w:rPr>
              <w:t>5%</w:t>
            </w:r>
            <w:r w:rsidRPr="00E625B3">
              <w:rPr>
                <w:rFonts w:eastAsia="標楷體"/>
                <w:sz w:val="28"/>
                <w:szCs w:val="28"/>
                <w:lang w:eastAsia="zh-TW"/>
              </w:rPr>
              <w:t>）</w:t>
            </w:r>
          </w:p>
        </w:tc>
        <w:tc>
          <w:tcPr>
            <w:tcW w:w="1701" w:type="dxa"/>
            <w:vMerge/>
            <w:vAlign w:val="center"/>
          </w:tcPr>
          <w:p w:rsidR="009926C6" w:rsidRPr="00E625B3" w:rsidRDefault="009926C6" w:rsidP="00D710BB">
            <w:pPr>
              <w:spacing w:line="360" w:lineRule="exact"/>
              <w:jc w:val="center"/>
              <w:rPr>
                <w:rFonts w:eastAsia="標楷體"/>
                <w:sz w:val="28"/>
                <w:szCs w:val="28"/>
                <w:lang w:eastAsia="zh-TW"/>
              </w:rPr>
            </w:pPr>
          </w:p>
        </w:tc>
        <w:tc>
          <w:tcPr>
            <w:tcW w:w="851" w:type="dxa"/>
            <w:vAlign w:val="center"/>
          </w:tcPr>
          <w:p w:rsidR="009926C6" w:rsidRPr="00E625B3" w:rsidRDefault="009926C6" w:rsidP="00D710BB">
            <w:pPr>
              <w:spacing w:line="360" w:lineRule="exact"/>
              <w:jc w:val="both"/>
              <w:rPr>
                <w:rFonts w:eastAsia="標楷體"/>
                <w:sz w:val="28"/>
                <w:szCs w:val="28"/>
                <w:lang w:eastAsia="zh-TW"/>
              </w:rPr>
            </w:pPr>
          </w:p>
        </w:tc>
        <w:tc>
          <w:tcPr>
            <w:tcW w:w="2552" w:type="dxa"/>
            <w:vAlign w:val="center"/>
          </w:tcPr>
          <w:p w:rsidR="009926C6" w:rsidRPr="00E625B3" w:rsidRDefault="009926C6" w:rsidP="00D710BB">
            <w:pPr>
              <w:spacing w:line="360" w:lineRule="exact"/>
              <w:jc w:val="both"/>
              <w:rPr>
                <w:rFonts w:eastAsia="標楷體"/>
                <w:sz w:val="28"/>
                <w:szCs w:val="28"/>
                <w:lang w:eastAsia="zh-TW"/>
              </w:rPr>
            </w:pPr>
          </w:p>
        </w:tc>
      </w:tr>
      <w:tr w:rsidR="009926C6" w:rsidRPr="00E625B3" w:rsidTr="00370B12">
        <w:tc>
          <w:tcPr>
            <w:tcW w:w="849" w:type="dxa"/>
          </w:tcPr>
          <w:p w:rsidR="009926C6" w:rsidRPr="00E625B3" w:rsidRDefault="009926C6" w:rsidP="00D710BB">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lastRenderedPageBreak/>
              <w:t>四</w:t>
            </w:r>
          </w:p>
        </w:tc>
        <w:tc>
          <w:tcPr>
            <w:tcW w:w="1702" w:type="dxa"/>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【科技中心】</w:t>
            </w:r>
          </w:p>
          <w:p w:rsidR="009926C6" w:rsidRPr="00E625B3" w:rsidRDefault="009926C6" w:rsidP="0011045B">
            <w:pPr>
              <w:pStyle w:val="10"/>
              <w:widowControl/>
              <w:spacing w:line="360" w:lineRule="exact"/>
              <w:ind w:leftChars="0" w:left="0"/>
              <w:rPr>
                <w:rFonts w:ascii="Times New Roman" w:eastAsia="標楷體" w:hAnsi="Times New Roman"/>
                <w:sz w:val="28"/>
                <w:szCs w:val="28"/>
              </w:rPr>
            </w:pPr>
            <w:r w:rsidRPr="00E625B3">
              <w:rPr>
                <w:rFonts w:ascii="Times New Roman" w:eastAsia="標楷體" w:hAnsi="Times New Roman"/>
                <w:sz w:val="28"/>
                <w:szCs w:val="28"/>
              </w:rPr>
              <w:t>應變中心開設與運作情形（</w:t>
            </w:r>
            <w:r w:rsidRPr="00E625B3">
              <w:rPr>
                <w:rFonts w:ascii="Times New Roman" w:eastAsia="標楷體" w:hAnsi="Times New Roman"/>
                <w:sz w:val="28"/>
                <w:szCs w:val="28"/>
              </w:rPr>
              <w:t>6%</w:t>
            </w:r>
            <w:r w:rsidRPr="00E625B3">
              <w:rPr>
                <w:rFonts w:ascii="Times New Roman" w:eastAsia="標楷體" w:hAnsi="Times New Roman"/>
                <w:sz w:val="28"/>
                <w:szCs w:val="28"/>
              </w:rPr>
              <w:t>）</w:t>
            </w:r>
          </w:p>
        </w:tc>
        <w:tc>
          <w:tcPr>
            <w:tcW w:w="2835" w:type="dxa"/>
            <w:vAlign w:val="center"/>
          </w:tcPr>
          <w:p w:rsidR="009926C6" w:rsidRPr="00E625B3" w:rsidRDefault="009926C6" w:rsidP="00D710BB">
            <w:pPr>
              <w:widowControl w:val="0"/>
              <w:adjustRightInd w:val="0"/>
              <w:snapToGrid w:val="0"/>
              <w:spacing w:line="360" w:lineRule="exact"/>
              <w:ind w:rightChars="59" w:right="142"/>
              <w:jc w:val="both"/>
              <w:rPr>
                <w:rFonts w:eastAsia="標楷體"/>
                <w:sz w:val="28"/>
                <w:szCs w:val="28"/>
                <w:lang w:eastAsia="zh-TW"/>
              </w:rPr>
            </w:pPr>
            <w:r w:rsidRPr="00E625B3">
              <w:rPr>
                <w:rFonts w:eastAsia="標楷體"/>
                <w:sz w:val="28"/>
                <w:szCs w:val="28"/>
                <w:lang w:eastAsia="zh-TW"/>
              </w:rPr>
              <w:t>是否有針對每次應變內容與程序進行強化與檢討？</w:t>
            </w:r>
            <w:r w:rsidRPr="00E625B3">
              <w:rPr>
                <w:rFonts w:eastAsia="標楷體"/>
                <w:sz w:val="28"/>
                <w:szCs w:val="28"/>
                <w:lang w:eastAsia="zh-TW"/>
              </w:rPr>
              <w:t xml:space="preserve"> </w:t>
            </w:r>
            <w:r w:rsidRPr="00E625B3">
              <w:rPr>
                <w:rFonts w:eastAsia="標楷體"/>
                <w:sz w:val="28"/>
                <w:szCs w:val="28"/>
                <w:lang w:eastAsia="zh-TW"/>
              </w:rPr>
              <w:t>（</w:t>
            </w:r>
            <w:r w:rsidRPr="00E625B3">
              <w:rPr>
                <w:rFonts w:eastAsia="標楷體"/>
                <w:sz w:val="28"/>
                <w:szCs w:val="28"/>
                <w:lang w:eastAsia="zh-TW"/>
              </w:rPr>
              <w:t>6%</w:t>
            </w:r>
            <w:r w:rsidRPr="00E625B3">
              <w:rPr>
                <w:rFonts w:eastAsia="標楷體"/>
                <w:sz w:val="28"/>
                <w:szCs w:val="28"/>
                <w:lang w:eastAsia="zh-TW"/>
              </w:rPr>
              <w:t>）</w:t>
            </w:r>
          </w:p>
        </w:tc>
        <w:tc>
          <w:tcPr>
            <w:tcW w:w="1701" w:type="dxa"/>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r>
      <w:tr w:rsidR="009926C6" w:rsidRPr="00E625B3" w:rsidTr="009926C6">
        <w:trPr>
          <w:trHeight w:val="1493"/>
        </w:trPr>
        <w:tc>
          <w:tcPr>
            <w:tcW w:w="849" w:type="dxa"/>
            <w:vMerge w:val="restart"/>
          </w:tcPr>
          <w:p w:rsidR="009926C6" w:rsidRPr="00E625B3" w:rsidRDefault="009926C6" w:rsidP="00D710BB">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五</w:t>
            </w:r>
          </w:p>
        </w:tc>
        <w:tc>
          <w:tcPr>
            <w:tcW w:w="1702" w:type="dxa"/>
            <w:vMerge w:val="restart"/>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【科技中心】</w:t>
            </w:r>
          </w:p>
          <w:p w:rsidR="009926C6" w:rsidRPr="00E625B3" w:rsidRDefault="009926C6" w:rsidP="0011045B">
            <w:pPr>
              <w:pStyle w:val="10"/>
              <w:widowControl/>
              <w:spacing w:line="360" w:lineRule="exact"/>
              <w:ind w:leftChars="0" w:left="0"/>
              <w:rPr>
                <w:rFonts w:ascii="Times New Roman" w:eastAsia="標楷體" w:hAnsi="Times New Roman"/>
                <w:sz w:val="28"/>
                <w:szCs w:val="28"/>
              </w:rPr>
            </w:pPr>
            <w:r w:rsidRPr="00E625B3">
              <w:rPr>
                <w:rFonts w:ascii="Times New Roman" w:eastAsia="標楷體" w:hAnsi="Times New Roman"/>
                <w:sz w:val="28"/>
                <w:szCs w:val="28"/>
              </w:rPr>
              <w:t>災害風險分析（</w:t>
            </w:r>
            <w:r w:rsidRPr="00E625B3">
              <w:rPr>
                <w:rFonts w:ascii="Times New Roman" w:eastAsia="標楷體" w:hAnsi="Times New Roman"/>
                <w:sz w:val="28"/>
                <w:szCs w:val="28"/>
              </w:rPr>
              <w:t>12%</w:t>
            </w:r>
            <w:r w:rsidRPr="00E625B3">
              <w:rPr>
                <w:rFonts w:ascii="Times New Roman" w:eastAsia="標楷體" w:hAnsi="Times New Roman"/>
                <w:sz w:val="28"/>
                <w:szCs w:val="28"/>
              </w:rPr>
              <w:t>）</w:t>
            </w:r>
          </w:p>
        </w:tc>
        <w:tc>
          <w:tcPr>
            <w:tcW w:w="2835" w:type="dxa"/>
            <w:vAlign w:val="center"/>
          </w:tcPr>
          <w:p w:rsidR="009926C6" w:rsidRPr="00E625B3" w:rsidRDefault="009926C6" w:rsidP="00D710BB">
            <w:pPr>
              <w:widowControl w:val="0"/>
              <w:adjustRightInd w:val="0"/>
              <w:snapToGrid w:val="0"/>
              <w:spacing w:line="360" w:lineRule="exact"/>
              <w:ind w:rightChars="59" w:right="142"/>
              <w:jc w:val="both"/>
              <w:rPr>
                <w:rFonts w:eastAsia="標楷體"/>
                <w:sz w:val="28"/>
                <w:szCs w:val="28"/>
                <w:lang w:eastAsia="zh-TW"/>
              </w:rPr>
            </w:pPr>
            <w:r w:rsidRPr="00E625B3">
              <w:rPr>
                <w:rFonts w:eastAsia="標楷體"/>
                <w:sz w:val="28"/>
                <w:szCs w:val="28"/>
                <w:lang w:eastAsia="zh-TW"/>
              </w:rPr>
              <w:t>是否有制訂災害風險管理的施政目標？並說明制訂的程序與原則。（</w:t>
            </w:r>
            <w:r w:rsidRPr="00E625B3">
              <w:rPr>
                <w:rFonts w:eastAsia="標楷體"/>
                <w:sz w:val="28"/>
                <w:szCs w:val="28"/>
                <w:lang w:eastAsia="zh-TW"/>
              </w:rPr>
              <w:t>6%</w:t>
            </w:r>
            <w:r w:rsidRPr="00E625B3">
              <w:rPr>
                <w:rFonts w:eastAsia="標楷體"/>
                <w:sz w:val="28"/>
                <w:szCs w:val="28"/>
                <w:lang w:eastAsia="zh-TW"/>
              </w:rPr>
              <w:t>）</w:t>
            </w:r>
          </w:p>
        </w:tc>
        <w:tc>
          <w:tcPr>
            <w:tcW w:w="1701" w:type="dxa"/>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r>
      <w:tr w:rsidR="009926C6" w:rsidRPr="00E625B3" w:rsidTr="009926C6">
        <w:trPr>
          <w:trHeight w:val="2252"/>
        </w:trPr>
        <w:tc>
          <w:tcPr>
            <w:tcW w:w="849" w:type="dxa"/>
            <w:vMerge/>
          </w:tcPr>
          <w:p w:rsidR="009926C6" w:rsidRPr="00E625B3" w:rsidRDefault="009926C6" w:rsidP="00D710BB">
            <w:pPr>
              <w:pStyle w:val="10"/>
              <w:widowControl/>
              <w:spacing w:line="360" w:lineRule="exact"/>
              <w:ind w:leftChars="0" w:left="0"/>
              <w:jc w:val="center"/>
              <w:rPr>
                <w:rFonts w:ascii="Times New Roman" w:eastAsia="標楷體" w:hAnsi="Times New Roman"/>
                <w:sz w:val="28"/>
                <w:szCs w:val="28"/>
              </w:rPr>
            </w:pPr>
          </w:p>
        </w:tc>
        <w:tc>
          <w:tcPr>
            <w:tcW w:w="1702" w:type="dxa"/>
            <w:vMerge/>
          </w:tcPr>
          <w:p w:rsidR="009926C6" w:rsidRPr="00E625B3" w:rsidRDefault="009926C6" w:rsidP="0011045B">
            <w:pPr>
              <w:pStyle w:val="10"/>
              <w:widowControl/>
              <w:spacing w:line="360" w:lineRule="exact"/>
              <w:ind w:leftChars="0" w:left="0"/>
              <w:rPr>
                <w:rFonts w:ascii="Times New Roman" w:eastAsia="標楷體" w:hAnsi="Times New Roman"/>
                <w:sz w:val="28"/>
                <w:szCs w:val="28"/>
              </w:rPr>
            </w:pPr>
          </w:p>
        </w:tc>
        <w:tc>
          <w:tcPr>
            <w:tcW w:w="2835" w:type="dxa"/>
            <w:vAlign w:val="center"/>
          </w:tcPr>
          <w:p w:rsidR="009926C6" w:rsidRPr="00E625B3" w:rsidRDefault="009926C6" w:rsidP="00D710BB">
            <w:pPr>
              <w:widowControl w:val="0"/>
              <w:adjustRightInd w:val="0"/>
              <w:snapToGrid w:val="0"/>
              <w:spacing w:line="360" w:lineRule="exact"/>
              <w:ind w:rightChars="59" w:right="142"/>
              <w:jc w:val="both"/>
              <w:rPr>
                <w:rFonts w:eastAsia="標楷體"/>
                <w:sz w:val="28"/>
                <w:szCs w:val="28"/>
                <w:lang w:eastAsia="zh-TW"/>
              </w:rPr>
            </w:pPr>
            <w:r w:rsidRPr="00E625B3">
              <w:rPr>
                <w:rFonts w:eastAsia="標楷體"/>
                <w:sz w:val="28"/>
                <w:szCs w:val="28"/>
                <w:lang w:eastAsia="zh-TW"/>
              </w:rPr>
              <w:t>是否有進行易致災點位的分析與應變對策研擬（包含淹水、坡地災害、易形成孤島區、地震、交通事故）？（</w:t>
            </w:r>
            <w:r w:rsidRPr="00E625B3">
              <w:rPr>
                <w:rFonts w:eastAsia="標楷體"/>
                <w:sz w:val="28"/>
                <w:szCs w:val="28"/>
                <w:lang w:eastAsia="zh-TW"/>
              </w:rPr>
              <w:t>6%</w:t>
            </w:r>
            <w:r w:rsidRPr="00E625B3">
              <w:rPr>
                <w:rFonts w:eastAsia="標楷體"/>
                <w:sz w:val="28"/>
                <w:szCs w:val="28"/>
                <w:lang w:eastAsia="zh-TW"/>
              </w:rPr>
              <w:t>）</w:t>
            </w:r>
          </w:p>
        </w:tc>
        <w:tc>
          <w:tcPr>
            <w:tcW w:w="1701" w:type="dxa"/>
            <w:vAlign w:val="center"/>
          </w:tcPr>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9926C6" w:rsidRPr="00E625B3" w:rsidRDefault="009926C6"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r>
      <w:tr w:rsidR="0011045B" w:rsidRPr="00E625B3" w:rsidTr="009926C6">
        <w:trPr>
          <w:trHeight w:val="1831"/>
        </w:trPr>
        <w:tc>
          <w:tcPr>
            <w:tcW w:w="849" w:type="dxa"/>
          </w:tcPr>
          <w:p w:rsidR="0011045B" w:rsidRPr="00E625B3" w:rsidRDefault="0011045B" w:rsidP="00D710BB">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六</w:t>
            </w:r>
          </w:p>
        </w:tc>
        <w:tc>
          <w:tcPr>
            <w:tcW w:w="1702" w:type="dxa"/>
          </w:tcPr>
          <w:p w:rsidR="0011045B" w:rsidRPr="00E625B3" w:rsidRDefault="0011045B"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【科技中心】</w:t>
            </w:r>
          </w:p>
          <w:p w:rsidR="0011045B" w:rsidRPr="00E625B3" w:rsidRDefault="0011045B" w:rsidP="0011045B">
            <w:pPr>
              <w:pStyle w:val="10"/>
              <w:widowControl/>
              <w:spacing w:line="360" w:lineRule="exact"/>
              <w:ind w:leftChars="0" w:left="0"/>
              <w:rPr>
                <w:rFonts w:ascii="Times New Roman" w:eastAsia="標楷體" w:hAnsi="Times New Roman"/>
                <w:sz w:val="28"/>
                <w:szCs w:val="28"/>
              </w:rPr>
            </w:pPr>
            <w:r w:rsidRPr="00E625B3">
              <w:rPr>
                <w:rFonts w:ascii="Times New Roman" w:eastAsia="標楷體" w:hAnsi="Times New Roman"/>
                <w:sz w:val="28"/>
                <w:szCs w:val="28"/>
              </w:rPr>
              <w:t>情資的共享與傳遞（</w:t>
            </w:r>
            <w:r w:rsidRPr="00E625B3">
              <w:rPr>
                <w:rFonts w:ascii="Times New Roman" w:eastAsia="標楷體" w:hAnsi="Times New Roman"/>
                <w:sz w:val="28"/>
                <w:szCs w:val="28"/>
              </w:rPr>
              <w:t>6%</w:t>
            </w:r>
            <w:r w:rsidRPr="00E625B3">
              <w:rPr>
                <w:rFonts w:ascii="Times New Roman" w:eastAsia="標楷體" w:hAnsi="Times New Roman"/>
                <w:sz w:val="28"/>
                <w:szCs w:val="28"/>
              </w:rPr>
              <w:t>）</w:t>
            </w:r>
          </w:p>
        </w:tc>
        <w:tc>
          <w:tcPr>
            <w:tcW w:w="2835" w:type="dxa"/>
            <w:vAlign w:val="center"/>
          </w:tcPr>
          <w:p w:rsidR="0011045B" w:rsidRPr="00E625B3" w:rsidRDefault="0011045B" w:rsidP="00E03680">
            <w:pPr>
              <w:widowControl w:val="0"/>
              <w:adjustRightInd w:val="0"/>
              <w:snapToGrid w:val="0"/>
              <w:spacing w:line="360" w:lineRule="exact"/>
              <w:ind w:left="1"/>
              <w:jc w:val="both"/>
              <w:rPr>
                <w:rFonts w:eastAsia="標楷體"/>
                <w:lang w:eastAsia="zh-TW"/>
              </w:rPr>
            </w:pPr>
            <w:r w:rsidRPr="00E625B3">
              <w:rPr>
                <w:rFonts w:eastAsia="標楷體"/>
                <w:sz w:val="28"/>
                <w:szCs w:val="28"/>
                <w:lang w:eastAsia="zh-TW"/>
              </w:rPr>
              <w:t>災害應變中心開設期間，參與災害應變的各機關之間，是否有災害情資與警戒訊息的共享管道？（</w:t>
            </w:r>
            <w:r w:rsidRPr="00E625B3">
              <w:rPr>
                <w:rFonts w:eastAsia="標楷體"/>
                <w:sz w:val="28"/>
                <w:szCs w:val="28"/>
                <w:lang w:eastAsia="zh-TW"/>
              </w:rPr>
              <w:t>6%</w:t>
            </w:r>
            <w:r w:rsidRPr="00E625B3">
              <w:rPr>
                <w:rFonts w:eastAsia="標楷體"/>
                <w:sz w:val="28"/>
                <w:szCs w:val="28"/>
                <w:lang w:eastAsia="zh-TW"/>
              </w:rPr>
              <w:t>）</w:t>
            </w:r>
          </w:p>
        </w:tc>
        <w:tc>
          <w:tcPr>
            <w:tcW w:w="1701" w:type="dxa"/>
            <w:vAlign w:val="center"/>
          </w:tcPr>
          <w:p w:rsidR="0011045B" w:rsidRPr="00E625B3" w:rsidRDefault="0011045B"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11045B" w:rsidRPr="00E625B3" w:rsidRDefault="0011045B"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11045B" w:rsidRPr="00E625B3" w:rsidRDefault="0011045B"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11045B" w:rsidRPr="00E625B3" w:rsidRDefault="0011045B" w:rsidP="00C04E8A">
            <w:pPr>
              <w:pStyle w:val="10"/>
              <w:widowControl/>
              <w:spacing w:line="360" w:lineRule="exact"/>
              <w:ind w:leftChars="0" w:left="0"/>
              <w:rPr>
                <w:rFonts w:ascii="Times New Roman" w:eastAsia="標楷體" w:hAnsi="Times New Roman"/>
                <w:sz w:val="28"/>
                <w:szCs w:val="28"/>
              </w:rPr>
            </w:pPr>
          </w:p>
        </w:tc>
      </w:tr>
      <w:tr w:rsidR="0011045B" w:rsidRPr="00E625B3" w:rsidTr="009926C6">
        <w:trPr>
          <w:trHeight w:val="1559"/>
        </w:trPr>
        <w:tc>
          <w:tcPr>
            <w:tcW w:w="849" w:type="dxa"/>
          </w:tcPr>
          <w:p w:rsidR="0011045B" w:rsidRPr="00E625B3" w:rsidRDefault="0011045B" w:rsidP="00D710BB">
            <w:pPr>
              <w:pStyle w:val="10"/>
              <w:widowControl/>
              <w:spacing w:line="360" w:lineRule="exact"/>
              <w:ind w:leftChars="0" w:left="0"/>
              <w:jc w:val="center"/>
              <w:rPr>
                <w:rFonts w:ascii="Times New Roman" w:eastAsia="標楷體" w:hAnsi="Times New Roman"/>
                <w:sz w:val="28"/>
                <w:szCs w:val="28"/>
              </w:rPr>
            </w:pPr>
            <w:r w:rsidRPr="00E625B3">
              <w:rPr>
                <w:rFonts w:ascii="Times New Roman" w:eastAsia="標楷體" w:hAnsi="Times New Roman"/>
                <w:sz w:val="28"/>
                <w:szCs w:val="28"/>
              </w:rPr>
              <w:t>七</w:t>
            </w:r>
          </w:p>
        </w:tc>
        <w:tc>
          <w:tcPr>
            <w:tcW w:w="1702" w:type="dxa"/>
          </w:tcPr>
          <w:p w:rsidR="0011045B" w:rsidRPr="00E625B3" w:rsidRDefault="0011045B"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【科技中心】</w:t>
            </w:r>
          </w:p>
          <w:p w:rsidR="0011045B" w:rsidRPr="00E625B3" w:rsidRDefault="0011045B" w:rsidP="0011045B">
            <w:pPr>
              <w:pStyle w:val="10"/>
              <w:widowControl/>
              <w:spacing w:line="360" w:lineRule="exact"/>
              <w:ind w:leftChars="0" w:left="0"/>
              <w:rPr>
                <w:rFonts w:ascii="Times New Roman" w:eastAsia="標楷體" w:hAnsi="Times New Roman"/>
                <w:sz w:val="28"/>
                <w:szCs w:val="28"/>
              </w:rPr>
            </w:pPr>
            <w:r w:rsidRPr="00E625B3">
              <w:rPr>
                <w:rFonts w:ascii="Times New Roman" w:eastAsia="標楷體" w:hAnsi="Times New Roman"/>
                <w:sz w:val="28"/>
                <w:szCs w:val="28"/>
              </w:rPr>
              <w:t>警戒與緊急公共訊息發布（</w:t>
            </w:r>
            <w:r w:rsidRPr="00E625B3">
              <w:rPr>
                <w:rFonts w:ascii="Times New Roman" w:eastAsia="標楷體" w:hAnsi="Times New Roman"/>
                <w:sz w:val="28"/>
                <w:szCs w:val="28"/>
              </w:rPr>
              <w:t>6%</w:t>
            </w:r>
            <w:r w:rsidRPr="00E625B3">
              <w:rPr>
                <w:rFonts w:ascii="Times New Roman" w:eastAsia="標楷體" w:hAnsi="Times New Roman"/>
                <w:sz w:val="28"/>
                <w:szCs w:val="28"/>
              </w:rPr>
              <w:t>）</w:t>
            </w:r>
          </w:p>
        </w:tc>
        <w:tc>
          <w:tcPr>
            <w:tcW w:w="2835" w:type="dxa"/>
            <w:vAlign w:val="center"/>
          </w:tcPr>
          <w:p w:rsidR="0011045B" w:rsidRPr="00E625B3" w:rsidRDefault="0011045B" w:rsidP="00E03680">
            <w:pPr>
              <w:widowControl w:val="0"/>
              <w:adjustRightInd w:val="0"/>
              <w:snapToGrid w:val="0"/>
              <w:spacing w:line="360" w:lineRule="exact"/>
              <w:ind w:left="1"/>
              <w:jc w:val="both"/>
              <w:rPr>
                <w:rFonts w:eastAsia="標楷體"/>
                <w:sz w:val="28"/>
                <w:szCs w:val="28"/>
                <w:lang w:eastAsia="zh-TW"/>
              </w:rPr>
            </w:pPr>
            <w:r w:rsidRPr="00E625B3">
              <w:rPr>
                <w:rFonts w:eastAsia="標楷體"/>
                <w:sz w:val="28"/>
                <w:szCs w:val="28"/>
                <w:lang w:eastAsia="zh-TW"/>
              </w:rPr>
              <w:t>是否運用多元方式發布警戒與緊急公共訊息，通知民眾可能發生的災害威脅？（</w:t>
            </w:r>
            <w:r w:rsidRPr="00E625B3">
              <w:rPr>
                <w:rFonts w:eastAsia="標楷體"/>
                <w:sz w:val="28"/>
                <w:szCs w:val="28"/>
                <w:lang w:eastAsia="zh-TW"/>
              </w:rPr>
              <w:t>6%</w:t>
            </w:r>
            <w:r w:rsidRPr="00E625B3">
              <w:rPr>
                <w:rFonts w:eastAsia="標楷體"/>
                <w:sz w:val="28"/>
                <w:szCs w:val="28"/>
                <w:lang w:eastAsia="zh-TW"/>
              </w:rPr>
              <w:t>）</w:t>
            </w:r>
          </w:p>
        </w:tc>
        <w:tc>
          <w:tcPr>
            <w:tcW w:w="1701" w:type="dxa"/>
            <w:vAlign w:val="center"/>
          </w:tcPr>
          <w:p w:rsidR="0011045B" w:rsidRPr="00E625B3" w:rsidRDefault="0011045B" w:rsidP="00D710BB">
            <w:pPr>
              <w:spacing w:line="360" w:lineRule="exact"/>
              <w:jc w:val="center"/>
              <w:rPr>
                <w:rFonts w:eastAsia="標楷體"/>
                <w:sz w:val="28"/>
                <w:szCs w:val="28"/>
                <w:lang w:eastAsia="zh-TW"/>
              </w:rPr>
            </w:pPr>
            <w:r w:rsidRPr="00E625B3">
              <w:rPr>
                <w:rFonts w:eastAsia="標楷體"/>
                <w:sz w:val="28"/>
                <w:szCs w:val="28"/>
                <w:lang w:eastAsia="zh-TW"/>
              </w:rPr>
              <w:t>災害防救</w:t>
            </w:r>
          </w:p>
          <w:p w:rsidR="0011045B" w:rsidRPr="00E625B3" w:rsidRDefault="0011045B" w:rsidP="00D710BB">
            <w:pPr>
              <w:spacing w:line="360" w:lineRule="exact"/>
              <w:jc w:val="center"/>
              <w:rPr>
                <w:rFonts w:eastAsia="標楷體"/>
                <w:sz w:val="28"/>
                <w:szCs w:val="28"/>
                <w:lang w:eastAsia="zh-TW"/>
              </w:rPr>
            </w:pPr>
            <w:r w:rsidRPr="00E625B3">
              <w:rPr>
                <w:rFonts w:eastAsia="標楷體"/>
                <w:sz w:val="28"/>
                <w:szCs w:val="28"/>
                <w:lang w:eastAsia="zh-TW"/>
              </w:rPr>
              <w:t>辦公室</w:t>
            </w:r>
          </w:p>
        </w:tc>
        <w:tc>
          <w:tcPr>
            <w:tcW w:w="851" w:type="dxa"/>
            <w:vAlign w:val="center"/>
          </w:tcPr>
          <w:p w:rsidR="0011045B" w:rsidRPr="00E625B3" w:rsidRDefault="0011045B"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11045B" w:rsidRPr="00E625B3" w:rsidRDefault="0011045B" w:rsidP="00C04E8A">
            <w:pPr>
              <w:pStyle w:val="10"/>
              <w:widowControl/>
              <w:spacing w:line="360" w:lineRule="exact"/>
              <w:ind w:leftChars="0" w:left="0"/>
              <w:rPr>
                <w:rFonts w:ascii="Times New Roman" w:eastAsia="標楷體" w:hAnsi="Times New Roman"/>
                <w:sz w:val="28"/>
                <w:szCs w:val="28"/>
              </w:rPr>
            </w:pPr>
          </w:p>
        </w:tc>
      </w:tr>
      <w:tr w:rsidR="009926C6" w:rsidRPr="00E625B3" w:rsidTr="0011045B">
        <w:trPr>
          <w:trHeight w:val="383"/>
        </w:trPr>
        <w:tc>
          <w:tcPr>
            <w:tcW w:w="849" w:type="dxa"/>
          </w:tcPr>
          <w:p w:rsidR="009926C6" w:rsidRPr="00E625B3" w:rsidRDefault="009926C6" w:rsidP="00646C68">
            <w:pPr>
              <w:spacing w:line="360" w:lineRule="exact"/>
              <w:ind w:left="280" w:hangingChars="100" w:hanging="280"/>
              <w:jc w:val="center"/>
              <w:rPr>
                <w:rFonts w:eastAsia="標楷體"/>
                <w:kern w:val="2"/>
                <w:sz w:val="28"/>
                <w:szCs w:val="28"/>
              </w:rPr>
            </w:pPr>
            <w:r w:rsidRPr="00E625B3">
              <w:rPr>
                <w:rFonts w:eastAsia="標楷體"/>
                <w:kern w:val="2"/>
                <w:sz w:val="28"/>
                <w:szCs w:val="28"/>
                <w:lang w:eastAsia="zh-TW"/>
              </w:rPr>
              <w:t>八</w:t>
            </w:r>
          </w:p>
        </w:tc>
        <w:tc>
          <w:tcPr>
            <w:tcW w:w="1702" w:type="dxa"/>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【國防部】</w:t>
            </w:r>
          </w:p>
          <w:p w:rsidR="009926C6" w:rsidRPr="00E625B3" w:rsidRDefault="009926C6" w:rsidP="0011045B">
            <w:pPr>
              <w:spacing w:line="360" w:lineRule="exact"/>
              <w:ind w:left="2" w:hanging="2"/>
              <w:rPr>
                <w:rFonts w:eastAsia="標楷體"/>
                <w:kern w:val="2"/>
                <w:sz w:val="28"/>
                <w:szCs w:val="28"/>
                <w:lang w:eastAsia="zh-TW"/>
              </w:rPr>
            </w:pPr>
            <w:r w:rsidRPr="00E625B3">
              <w:rPr>
                <w:rFonts w:eastAsia="標楷體"/>
                <w:kern w:val="2"/>
                <w:sz w:val="28"/>
                <w:szCs w:val="28"/>
                <w:lang w:eastAsia="zh-TW"/>
              </w:rPr>
              <w:t>區域聯防機制及聯絡（</w:t>
            </w:r>
            <w:r w:rsidRPr="00E625B3">
              <w:rPr>
                <w:rFonts w:eastAsia="標楷體"/>
                <w:kern w:val="2"/>
                <w:sz w:val="28"/>
                <w:szCs w:val="28"/>
                <w:lang w:eastAsia="zh-TW"/>
              </w:rPr>
              <w:t>6%</w:t>
            </w:r>
            <w:r w:rsidRPr="00E625B3">
              <w:rPr>
                <w:rFonts w:eastAsia="標楷體"/>
                <w:kern w:val="2"/>
                <w:sz w:val="28"/>
                <w:szCs w:val="28"/>
                <w:lang w:eastAsia="zh-TW"/>
              </w:rPr>
              <w:t>）</w:t>
            </w:r>
          </w:p>
        </w:tc>
        <w:tc>
          <w:tcPr>
            <w:tcW w:w="2835" w:type="dxa"/>
            <w:vAlign w:val="center"/>
          </w:tcPr>
          <w:p w:rsidR="009926C6" w:rsidRPr="00E625B3" w:rsidRDefault="0011045B" w:rsidP="0011045B">
            <w:pPr>
              <w:spacing w:line="360" w:lineRule="exact"/>
              <w:ind w:rightChars="59" w:right="142"/>
              <w:jc w:val="both"/>
              <w:rPr>
                <w:rFonts w:eastAsia="標楷體"/>
                <w:dstrike/>
                <w:kern w:val="2"/>
                <w:sz w:val="28"/>
                <w:szCs w:val="28"/>
                <w:lang w:eastAsia="zh-TW"/>
              </w:rPr>
            </w:pPr>
            <w:r w:rsidRPr="00E625B3">
              <w:rPr>
                <w:rFonts w:eastAsia="標楷體"/>
                <w:kern w:val="2"/>
                <w:sz w:val="28"/>
                <w:szCs w:val="28"/>
                <w:lang w:eastAsia="zh-TW"/>
              </w:rPr>
              <w:t>是否邀集國軍所屬作戰區及分區，共同研討、制定支援需求與作業程序，並以正式文件相互留存備查</w:t>
            </w:r>
            <w:r w:rsidR="009926C6" w:rsidRPr="00E625B3">
              <w:rPr>
                <w:rFonts w:eastAsia="標楷體"/>
                <w:kern w:val="2"/>
                <w:sz w:val="28"/>
                <w:szCs w:val="28"/>
                <w:lang w:eastAsia="zh-TW"/>
              </w:rPr>
              <w:t>（</w:t>
            </w:r>
            <w:r w:rsidR="009926C6" w:rsidRPr="00E625B3">
              <w:rPr>
                <w:rFonts w:eastAsia="標楷體"/>
                <w:kern w:val="2"/>
                <w:sz w:val="28"/>
                <w:szCs w:val="28"/>
                <w:lang w:eastAsia="zh-TW"/>
              </w:rPr>
              <w:t>2%</w:t>
            </w:r>
            <w:r w:rsidR="009926C6" w:rsidRPr="00E625B3">
              <w:rPr>
                <w:rFonts w:eastAsia="標楷體"/>
                <w:kern w:val="2"/>
                <w:sz w:val="28"/>
                <w:szCs w:val="28"/>
                <w:lang w:eastAsia="zh-TW"/>
              </w:rPr>
              <w:t>）？其中需要國軍支援之事項與程序，應包括「</w:t>
            </w:r>
            <w:r w:rsidR="009926C6" w:rsidRPr="00E625B3">
              <w:rPr>
                <w:rFonts w:eastAsia="標楷體"/>
                <w:kern w:val="2"/>
                <w:sz w:val="28"/>
                <w:szCs w:val="28"/>
                <w:u w:val="thick" w:color="FF0000"/>
                <w:lang w:eastAsia="zh-TW"/>
              </w:rPr>
              <w:t>律定緊急聯絡窗口暨滿足國軍連絡官作業基本需求</w:t>
            </w:r>
            <w:r w:rsidR="009926C6" w:rsidRPr="00E625B3">
              <w:rPr>
                <w:rFonts w:eastAsia="標楷體"/>
                <w:kern w:val="2"/>
                <w:sz w:val="28"/>
                <w:szCs w:val="28"/>
                <w:lang w:eastAsia="zh-TW"/>
              </w:rPr>
              <w:t>（</w:t>
            </w:r>
            <w:r w:rsidR="009926C6" w:rsidRPr="00E625B3">
              <w:rPr>
                <w:rFonts w:eastAsia="標楷體"/>
                <w:kern w:val="2"/>
                <w:sz w:val="28"/>
                <w:szCs w:val="28"/>
                <w:lang w:eastAsia="zh-TW"/>
              </w:rPr>
              <w:t>2%</w:t>
            </w:r>
            <w:r w:rsidR="009926C6" w:rsidRPr="00E625B3">
              <w:rPr>
                <w:rFonts w:eastAsia="標楷體"/>
                <w:kern w:val="2"/>
                <w:sz w:val="28"/>
                <w:szCs w:val="28"/>
                <w:lang w:eastAsia="zh-TW"/>
              </w:rPr>
              <w:t>）」、「</w:t>
            </w:r>
            <w:r w:rsidR="009926C6" w:rsidRPr="00E625B3">
              <w:rPr>
                <w:rFonts w:eastAsia="標楷體"/>
                <w:kern w:val="2"/>
                <w:sz w:val="28"/>
                <w:szCs w:val="28"/>
                <w:u w:val="thick" w:color="FF0000"/>
                <w:lang w:eastAsia="zh-TW"/>
              </w:rPr>
              <w:t>依縣市能量，制定共同執行鄉民撤離暨收容安置之分工作業規</w:t>
            </w:r>
            <w:r w:rsidR="009926C6" w:rsidRPr="00E625B3">
              <w:rPr>
                <w:rFonts w:eastAsia="標楷體"/>
                <w:kern w:val="2"/>
                <w:sz w:val="28"/>
                <w:szCs w:val="28"/>
                <w:u w:val="thick" w:color="FF0000"/>
                <w:lang w:eastAsia="zh-TW"/>
              </w:rPr>
              <w:lastRenderedPageBreak/>
              <w:t>劃</w:t>
            </w:r>
            <w:r w:rsidR="009926C6" w:rsidRPr="00E625B3">
              <w:rPr>
                <w:rFonts w:eastAsia="標楷體"/>
                <w:kern w:val="2"/>
                <w:sz w:val="28"/>
                <w:szCs w:val="28"/>
                <w:lang w:eastAsia="zh-TW"/>
              </w:rPr>
              <w:t>（</w:t>
            </w:r>
            <w:r w:rsidR="009926C6" w:rsidRPr="00E625B3">
              <w:rPr>
                <w:rFonts w:eastAsia="標楷體"/>
                <w:kern w:val="2"/>
                <w:sz w:val="28"/>
                <w:szCs w:val="28"/>
                <w:lang w:eastAsia="zh-TW"/>
              </w:rPr>
              <w:t>2%</w:t>
            </w:r>
            <w:r w:rsidR="009926C6" w:rsidRPr="00E625B3">
              <w:rPr>
                <w:rFonts w:eastAsia="標楷體"/>
                <w:kern w:val="2"/>
                <w:sz w:val="28"/>
                <w:szCs w:val="28"/>
                <w:lang w:eastAsia="zh-TW"/>
              </w:rPr>
              <w:t>）」。</w:t>
            </w:r>
          </w:p>
        </w:tc>
        <w:tc>
          <w:tcPr>
            <w:tcW w:w="1701" w:type="dxa"/>
            <w:vAlign w:val="center"/>
          </w:tcPr>
          <w:p w:rsidR="009926C6" w:rsidRPr="00E625B3" w:rsidRDefault="009926C6" w:rsidP="0002646D">
            <w:pPr>
              <w:spacing w:line="360" w:lineRule="exact"/>
              <w:ind w:leftChars="-10" w:left="256" w:hangingChars="100" w:hanging="280"/>
              <w:jc w:val="center"/>
              <w:rPr>
                <w:rFonts w:eastAsia="標楷體"/>
                <w:kern w:val="2"/>
                <w:sz w:val="28"/>
                <w:szCs w:val="28"/>
                <w:lang w:eastAsia="zh-TW"/>
              </w:rPr>
            </w:pPr>
            <w:r w:rsidRPr="00E625B3">
              <w:rPr>
                <w:rFonts w:eastAsia="標楷體"/>
                <w:kern w:val="2"/>
                <w:sz w:val="28"/>
                <w:szCs w:val="28"/>
                <w:lang w:eastAsia="zh-TW"/>
              </w:rPr>
              <w:lastRenderedPageBreak/>
              <w:t>（相關單位）</w:t>
            </w:r>
          </w:p>
        </w:tc>
        <w:tc>
          <w:tcPr>
            <w:tcW w:w="851"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r>
      <w:tr w:rsidR="009926C6" w:rsidRPr="00E625B3" w:rsidTr="00370B12">
        <w:tc>
          <w:tcPr>
            <w:tcW w:w="849" w:type="dxa"/>
          </w:tcPr>
          <w:p w:rsidR="009926C6" w:rsidRPr="00E625B3" w:rsidRDefault="009926C6" w:rsidP="00646C68">
            <w:pPr>
              <w:spacing w:line="360" w:lineRule="exact"/>
              <w:ind w:left="280" w:hangingChars="100" w:hanging="280"/>
              <w:jc w:val="center"/>
              <w:rPr>
                <w:rFonts w:eastAsia="標楷體"/>
                <w:kern w:val="2"/>
                <w:sz w:val="28"/>
                <w:szCs w:val="28"/>
              </w:rPr>
            </w:pPr>
            <w:r w:rsidRPr="00E625B3">
              <w:rPr>
                <w:rFonts w:eastAsia="標楷體"/>
                <w:kern w:val="2"/>
                <w:sz w:val="28"/>
                <w:szCs w:val="28"/>
                <w:lang w:eastAsia="zh-TW"/>
              </w:rPr>
              <w:t>九</w:t>
            </w:r>
          </w:p>
        </w:tc>
        <w:tc>
          <w:tcPr>
            <w:tcW w:w="1702" w:type="dxa"/>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【國防部】</w:t>
            </w:r>
          </w:p>
          <w:p w:rsidR="009926C6" w:rsidRPr="00E625B3" w:rsidRDefault="009926C6" w:rsidP="0011045B">
            <w:pPr>
              <w:spacing w:line="360" w:lineRule="exact"/>
              <w:ind w:left="2" w:hanging="2"/>
              <w:rPr>
                <w:rFonts w:eastAsia="標楷體"/>
                <w:kern w:val="2"/>
                <w:sz w:val="28"/>
                <w:szCs w:val="28"/>
                <w:lang w:eastAsia="zh-TW"/>
              </w:rPr>
            </w:pPr>
            <w:r w:rsidRPr="00E625B3">
              <w:rPr>
                <w:rFonts w:eastAsia="標楷體"/>
                <w:kern w:val="2"/>
                <w:sz w:val="28"/>
                <w:szCs w:val="28"/>
                <w:lang w:eastAsia="zh-TW"/>
              </w:rPr>
              <w:t>國軍兵力預置規劃（</w:t>
            </w:r>
            <w:r w:rsidRPr="00E625B3">
              <w:rPr>
                <w:rFonts w:eastAsia="標楷體"/>
                <w:kern w:val="2"/>
                <w:sz w:val="28"/>
                <w:szCs w:val="28"/>
                <w:lang w:eastAsia="zh-TW"/>
              </w:rPr>
              <w:t>6%</w:t>
            </w:r>
            <w:r w:rsidRPr="00E625B3">
              <w:rPr>
                <w:rFonts w:eastAsia="標楷體"/>
                <w:kern w:val="2"/>
                <w:sz w:val="28"/>
                <w:szCs w:val="28"/>
                <w:lang w:eastAsia="zh-TW"/>
              </w:rPr>
              <w:t>）</w:t>
            </w:r>
          </w:p>
        </w:tc>
        <w:tc>
          <w:tcPr>
            <w:tcW w:w="2835" w:type="dxa"/>
            <w:vAlign w:val="center"/>
          </w:tcPr>
          <w:p w:rsidR="009926C6" w:rsidRPr="00E625B3" w:rsidRDefault="009926C6" w:rsidP="00646C68">
            <w:pPr>
              <w:spacing w:line="340" w:lineRule="exact"/>
              <w:ind w:rightChars="59" w:right="142"/>
              <w:jc w:val="both"/>
              <w:rPr>
                <w:rFonts w:eastAsia="標楷體"/>
                <w:kern w:val="2"/>
                <w:sz w:val="28"/>
                <w:szCs w:val="28"/>
                <w:lang w:eastAsia="zh-TW"/>
              </w:rPr>
            </w:pPr>
            <w:r w:rsidRPr="00E625B3">
              <w:rPr>
                <w:rFonts w:eastAsia="標楷體"/>
                <w:kern w:val="2"/>
                <w:sz w:val="28"/>
                <w:szCs w:val="28"/>
                <w:lang w:eastAsia="zh-TW"/>
              </w:rPr>
              <w:t>對地區災害潛勢區之兵力預置，年度內是否邀集作戰區先期研討，「</w:t>
            </w:r>
            <w:r w:rsidRPr="00E625B3">
              <w:rPr>
                <w:rFonts w:eastAsia="標楷體"/>
                <w:kern w:val="2"/>
                <w:sz w:val="28"/>
                <w:szCs w:val="28"/>
                <w:u w:val="thick" w:color="FF0000"/>
                <w:lang w:eastAsia="zh-TW"/>
              </w:rPr>
              <w:t>提供國軍災害潛勢區之更新資料</w:t>
            </w:r>
            <w:r w:rsidRPr="00E625B3">
              <w:rPr>
                <w:rFonts w:eastAsia="標楷體"/>
                <w:kern w:val="2"/>
                <w:sz w:val="28"/>
                <w:szCs w:val="28"/>
                <w:lang w:eastAsia="zh-TW"/>
              </w:rPr>
              <w:t>（</w:t>
            </w:r>
            <w:r w:rsidRPr="00E625B3">
              <w:rPr>
                <w:rFonts w:eastAsia="標楷體"/>
                <w:kern w:val="2"/>
                <w:sz w:val="28"/>
                <w:szCs w:val="28"/>
                <w:lang w:eastAsia="zh-TW"/>
              </w:rPr>
              <w:t>3%</w:t>
            </w:r>
            <w:r w:rsidRPr="00E625B3">
              <w:rPr>
                <w:rFonts w:eastAsia="標楷體"/>
                <w:kern w:val="2"/>
                <w:sz w:val="28"/>
                <w:szCs w:val="28"/>
                <w:lang w:eastAsia="zh-TW"/>
              </w:rPr>
              <w:t>）」，並據以「</w:t>
            </w:r>
            <w:r w:rsidRPr="00E625B3">
              <w:rPr>
                <w:rFonts w:eastAsia="標楷體"/>
                <w:kern w:val="2"/>
                <w:sz w:val="28"/>
                <w:szCs w:val="28"/>
                <w:u w:val="thick" w:color="FF0000"/>
                <w:lang w:eastAsia="zh-TW"/>
              </w:rPr>
              <w:t>共同擬訂兵力預置規劃</w:t>
            </w:r>
            <w:r w:rsidRPr="00E625B3">
              <w:rPr>
                <w:rFonts w:eastAsia="標楷體"/>
                <w:kern w:val="2"/>
                <w:sz w:val="28"/>
                <w:szCs w:val="28"/>
                <w:lang w:eastAsia="zh-TW"/>
              </w:rPr>
              <w:t>（如預置地點、救援路線、補給支援規劃等）（</w:t>
            </w:r>
            <w:r w:rsidRPr="00E625B3">
              <w:rPr>
                <w:rFonts w:eastAsia="標楷體"/>
                <w:kern w:val="2"/>
                <w:sz w:val="28"/>
                <w:szCs w:val="28"/>
                <w:lang w:eastAsia="zh-TW"/>
              </w:rPr>
              <w:t>3%</w:t>
            </w:r>
            <w:r w:rsidRPr="00E625B3">
              <w:rPr>
                <w:rFonts w:eastAsia="標楷體"/>
                <w:kern w:val="2"/>
                <w:sz w:val="28"/>
                <w:szCs w:val="28"/>
                <w:lang w:eastAsia="zh-TW"/>
              </w:rPr>
              <w:t>）」。</w:t>
            </w:r>
          </w:p>
        </w:tc>
        <w:tc>
          <w:tcPr>
            <w:tcW w:w="1701" w:type="dxa"/>
            <w:vAlign w:val="center"/>
          </w:tcPr>
          <w:p w:rsidR="009926C6" w:rsidRPr="00E625B3" w:rsidRDefault="009926C6" w:rsidP="0002646D">
            <w:pPr>
              <w:spacing w:line="360" w:lineRule="exact"/>
              <w:ind w:leftChars="-10" w:left="256" w:hangingChars="100" w:hanging="280"/>
              <w:jc w:val="center"/>
              <w:rPr>
                <w:rFonts w:eastAsia="標楷體"/>
                <w:kern w:val="2"/>
                <w:sz w:val="28"/>
                <w:szCs w:val="28"/>
                <w:lang w:eastAsia="zh-TW"/>
              </w:rPr>
            </w:pPr>
            <w:r w:rsidRPr="00E625B3">
              <w:rPr>
                <w:rFonts w:eastAsia="標楷體"/>
                <w:kern w:val="2"/>
                <w:sz w:val="28"/>
                <w:szCs w:val="28"/>
                <w:lang w:eastAsia="zh-TW"/>
              </w:rPr>
              <w:t>（相關單位）</w:t>
            </w:r>
          </w:p>
        </w:tc>
        <w:tc>
          <w:tcPr>
            <w:tcW w:w="851"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r>
      <w:tr w:rsidR="009926C6" w:rsidRPr="00E625B3" w:rsidTr="00370B12">
        <w:tc>
          <w:tcPr>
            <w:tcW w:w="849" w:type="dxa"/>
          </w:tcPr>
          <w:p w:rsidR="009926C6" w:rsidRPr="00E625B3" w:rsidRDefault="009926C6" w:rsidP="00646C68">
            <w:pPr>
              <w:spacing w:line="360" w:lineRule="exact"/>
              <w:ind w:left="280" w:hangingChars="100" w:hanging="280"/>
              <w:jc w:val="center"/>
              <w:rPr>
                <w:rFonts w:eastAsia="標楷體"/>
                <w:kern w:val="2"/>
                <w:sz w:val="28"/>
                <w:szCs w:val="28"/>
                <w:lang w:eastAsia="zh-TW"/>
              </w:rPr>
            </w:pPr>
            <w:r w:rsidRPr="00E625B3">
              <w:rPr>
                <w:rFonts w:eastAsia="標楷體"/>
                <w:kern w:val="2"/>
                <w:sz w:val="28"/>
                <w:szCs w:val="28"/>
                <w:lang w:eastAsia="zh-TW"/>
              </w:rPr>
              <w:t>十</w:t>
            </w:r>
          </w:p>
        </w:tc>
        <w:tc>
          <w:tcPr>
            <w:tcW w:w="1702" w:type="dxa"/>
          </w:tcPr>
          <w:p w:rsidR="009926C6" w:rsidRPr="00E625B3" w:rsidRDefault="009926C6" w:rsidP="0011045B">
            <w:pPr>
              <w:spacing w:line="360" w:lineRule="exact"/>
              <w:ind w:left="2" w:hanging="2"/>
              <w:rPr>
                <w:rFonts w:eastAsia="標楷體"/>
                <w:b/>
                <w:kern w:val="2"/>
                <w:sz w:val="28"/>
                <w:szCs w:val="28"/>
                <w:lang w:eastAsia="zh-TW"/>
              </w:rPr>
            </w:pPr>
            <w:r w:rsidRPr="00E625B3">
              <w:rPr>
                <w:rFonts w:eastAsia="標楷體"/>
                <w:b/>
                <w:kern w:val="2"/>
                <w:sz w:val="28"/>
                <w:szCs w:val="28"/>
                <w:lang w:eastAsia="zh-TW"/>
              </w:rPr>
              <w:t>【國防部】</w:t>
            </w:r>
          </w:p>
          <w:p w:rsidR="009926C6" w:rsidRPr="00E625B3" w:rsidRDefault="009926C6" w:rsidP="0011045B">
            <w:pPr>
              <w:spacing w:line="360" w:lineRule="exact"/>
              <w:rPr>
                <w:rFonts w:eastAsia="標楷體"/>
                <w:kern w:val="2"/>
                <w:sz w:val="28"/>
                <w:szCs w:val="28"/>
                <w:lang w:eastAsia="zh-TW"/>
              </w:rPr>
            </w:pPr>
            <w:r w:rsidRPr="00E625B3">
              <w:rPr>
                <w:rFonts w:eastAsia="標楷體"/>
                <w:kern w:val="2"/>
                <w:sz w:val="28"/>
                <w:szCs w:val="28"/>
                <w:lang w:eastAsia="zh-TW"/>
              </w:rPr>
              <w:t>兵力申請機制（</w:t>
            </w:r>
            <w:r w:rsidRPr="00E625B3">
              <w:rPr>
                <w:rFonts w:eastAsia="標楷體"/>
                <w:kern w:val="2"/>
                <w:sz w:val="28"/>
                <w:szCs w:val="28"/>
                <w:lang w:eastAsia="zh-TW"/>
              </w:rPr>
              <w:t>8%</w:t>
            </w:r>
            <w:r w:rsidRPr="00E625B3">
              <w:rPr>
                <w:rFonts w:eastAsia="標楷體"/>
                <w:kern w:val="2"/>
                <w:sz w:val="28"/>
                <w:szCs w:val="28"/>
                <w:lang w:eastAsia="zh-TW"/>
              </w:rPr>
              <w:t>）</w:t>
            </w:r>
          </w:p>
        </w:tc>
        <w:tc>
          <w:tcPr>
            <w:tcW w:w="2835" w:type="dxa"/>
            <w:vAlign w:val="center"/>
          </w:tcPr>
          <w:p w:rsidR="009926C6" w:rsidRPr="00E625B3" w:rsidRDefault="009926C6" w:rsidP="00646C68">
            <w:pPr>
              <w:spacing w:line="340" w:lineRule="exact"/>
              <w:ind w:left="280" w:rightChars="59" w:right="142" w:hangingChars="100" w:hanging="280"/>
              <w:jc w:val="both"/>
              <w:rPr>
                <w:rFonts w:eastAsia="標楷體"/>
                <w:kern w:val="2"/>
                <w:sz w:val="28"/>
                <w:szCs w:val="28"/>
                <w:lang w:eastAsia="zh-TW"/>
              </w:rPr>
            </w:pPr>
            <w:r w:rsidRPr="00E625B3">
              <w:rPr>
                <w:rFonts w:eastAsia="標楷體"/>
                <w:kern w:val="2"/>
                <w:sz w:val="28"/>
                <w:szCs w:val="28"/>
                <w:lang w:eastAsia="zh-TW"/>
              </w:rPr>
              <w:t>1.</w:t>
            </w:r>
            <w:r w:rsidRPr="00E625B3">
              <w:rPr>
                <w:rFonts w:eastAsia="標楷體"/>
                <w:kern w:val="2"/>
                <w:sz w:val="28"/>
                <w:szCs w:val="28"/>
                <w:lang w:eastAsia="zh-TW"/>
              </w:rPr>
              <w:t>地方政府</w:t>
            </w:r>
            <w:r w:rsidRPr="00E625B3">
              <w:rPr>
                <w:rFonts w:eastAsia="標楷體"/>
                <w:kern w:val="2"/>
                <w:sz w:val="28"/>
                <w:szCs w:val="28"/>
                <w:u w:val="thick" w:color="FF0000"/>
                <w:lang w:eastAsia="zh-TW"/>
              </w:rPr>
              <w:t>申請國軍支援時</w:t>
            </w:r>
            <w:r w:rsidRPr="00E625B3">
              <w:rPr>
                <w:rFonts w:eastAsia="標楷體"/>
                <w:kern w:val="2"/>
                <w:sz w:val="28"/>
                <w:szCs w:val="28"/>
                <w:lang w:eastAsia="zh-TW"/>
              </w:rPr>
              <w:t>，是否按《國軍協助災害防救辦法》，</w:t>
            </w:r>
            <w:r w:rsidRPr="00E625B3">
              <w:rPr>
                <w:rFonts w:eastAsia="標楷體"/>
                <w:kern w:val="2"/>
                <w:sz w:val="28"/>
                <w:szCs w:val="28"/>
                <w:u w:val="thick" w:color="FF0000"/>
                <w:lang w:eastAsia="zh-TW"/>
              </w:rPr>
              <w:t>依災情狀況提出申請</w:t>
            </w:r>
            <w:r w:rsidRPr="00E625B3">
              <w:rPr>
                <w:rFonts w:eastAsia="標楷體"/>
                <w:kern w:val="2"/>
                <w:sz w:val="28"/>
                <w:szCs w:val="28"/>
                <w:lang w:eastAsia="zh-TW"/>
              </w:rPr>
              <w:t>，並詳細</w:t>
            </w:r>
            <w:r w:rsidRPr="00E625B3">
              <w:rPr>
                <w:rFonts w:eastAsia="標楷體"/>
                <w:kern w:val="2"/>
                <w:sz w:val="28"/>
                <w:szCs w:val="28"/>
                <w:u w:val="thick" w:color="FF0000"/>
                <w:lang w:eastAsia="zh-TW"/>
              </w:rPr>
              <w:t>註明支援事項</w:t>
            </w:r>
            <w:r w:rsidRPr="00E625B3">
              <w:rPr>
                <w:rFonts w:eastAsia="標楷體"/>
                <w:kern w:val="2"/>
                <w:sz w:val="28"/>
                <w:szCs w:val="28"/>
                <w:lang w:eastAsia="zh-TW"/>
              </w:rPr>
              <w:t>、</w:t>
            </w:r>
            <w:r w:rsidRPr="00E625B3">
              <w:rPr>
                <w:rFonts w:eastAsia="標楷體"/>
                <w:kern w:val="2"/>
                <w:sz w:val="28"/>
                <w:szCs w:val="28"/>
                <w:u w:val="thick" w:color="FF0000"/>
                <w:lang w:eastAsia="zh-TW"/>
              </w:rPr>
              <w:t>連絡人</w:t>
            </w:r>
            <w:r w:rsidRPr="00E625B3">
              <w:rPr>
                <w:rFonts w:eastAsia="標楷體"/>
                <w:kern w:val="2"/>
                <w:sz w:val="28"/>
                <w:szCs w:val="28"/>
                <w:lang w:eastAsia="zh-TW"/>
              </w:rPr>
              <w:t>、</w:t>
            </w:r>
            <w:r w:rsidRPr="00E625B3">
              <w:rPr>
                <w:rFonts w:eastAsia="標楷體"/>
                <w:kern w:val="2"/>
                <w:sz w:val="28"/>
                <w:szCs w:val="28"/>
                <w:u w:val="thick" w:color="FF0000"/>
                <w:lang w:eastAsia="zh-TW"/>
              </w:rPr>
              <w:t>報到地點等項目</w:t>
            </w:r>
            <w:r w:rsidRPr="00E625B3">
              <w:rPr>
                <w:rFonts w:eastAsia="標楷體"/>
                <w:kern w:val="2"/>
                <w:sz w:val="28"/>
                <w:szCs w:val="28"/>
                <w:lang w:eastAsia="zh-TW"/>
              </w:rPr>
              <w:t>?</w:t>
            </w:r>
            <w:r w:rsidRPr="00E625B3">
              <w:rPr>
                <w:rFonts w:eastAsia="標楷體"/>
                <w:kern w:val="2"/>
                <w:sz w:val="28"/>
                <w:szCs w:val="28"/>
                <w:u w:val="thick" w:color="FF0000"/>
                <w:lang w:eastAsia="zh-TW"/>
              </w:rPr>
              <w:t>並</w:t>
            </w:r>
            <w:r w:rsidRPr="00E625B3">
              <w:rPr>
                <w:rFonts w:eastAsia="標楷體"/>
                <w:kern w:val="2"/>
                <w:sz w:val="28"/>
                <w:szCs w:val="28"/>
                <w:lang w:eastAsia="zh-TW"/>
              </w:rPr>
              <w:t>於災後將上述表單</w:t>
            </w:r>
            <w:r w:rsidRPr="00E625B3">
              <w:rPr>
                <w:rFonts w:eastAsia="標楷體"/>
                <w:kern w:val="2"/>
                <w:sz w:val="28"/>
                <w:szCs w:val="28"/>
                <w:u w:val="thick" w:color="FF0000"/>
                <w:lang w:eastAsia="zh-TW"/>
              </w:rPr>
              <w:t>紀錄備查</w:t>
            </w:r>
            <w:r w:rsidRPr="00E625B3">
              <w:rPr>
                <w:rFonts w:eastAsia="標楷體"/>
                <w:kern w:val="2"/>
                <w:sz w:val="28"/>
                <w:szCs w:val="28"/>
                <w:lang w:eastAsia="zh-TW"/>
              </w:rPr>
              <w:t>（</w:t>
            </w:r>
            <w:r w:rsidRPr="00E625B3">
              <w:rPr>
                <w:rFonts w:eastAsia="標楷體"/>
                <w:kern w:val="2"/>
                <w:sz w:val="28"/>
                <w:szCs w:val="28"/>
                <w:lang w:eastAsia="zh-TW"/>
              </w:rPr>
              <w:t>4%</w:t>
            </w:r>
            <w:r w:rsidRPr="00E625B3">
              <w:rPr>
                <w:rFonts w:eastAsia="標楷體"/>
                <w:kern w:val="2"/>
                <w:sz w:val="28"/>
                <w:szCs w:val="28"/>
                <w:lang w:eastAsia="zh-TW"/>
              </w:rPr>
              <w:t>）。</w:t>
            </w:r>
          </w:p>
          <w:p w:rsidR="009926C6" w:rsidRPr="00E625B3" w:rsidRDefault="009926C6" w:rsidP="00646C68">
            <w:pPr>
              <w:spacing w:line="340" w:lineRule="exact"/>
              <w:ind w:left="280" w:rightChars="59" w:right="142" w:hangingChars="100" w:hanging="280"/>
              <w:jc w:val="both"/>
              <w:rPr>
                <w:rFonts w:eastAsia="標楷體"/>
                <w:kern w:val="2"/>
                <w:sz w:val="28"/>
                <w:szCs w:val="28"/>
                <w:highlight w:val="yellow"/>
                <w:lang w:eastAsia="zh-TW"/>
              </w:rPr>
            </w:pPr>
            <w:r w:rsidRPr="00E625B3">
              <w:rPr>
                <w:rFonts w:eastAsia="標楷體"/>
                <w:kern w:val="2"/>
                <w:sz w:val="28"/>
                <w:szCs w:val="28"/>
                <w:lang w:eastAsia="zh-TW"/>
              </w:rPr>
              <w:t>2.</w:t>
            </w:r>
            <w:r w:rsidRPr="00E625B3">
              <w:rPr>
                <w:rFonts w:eastAsia="標楷體"/>
                <w:kern w:val="2"/>
                <w:sz w:val="28"/>
                <w:szCs w:val="28"/>
                <w:lang w:eastAsia="zh-TW"/>
              </w:rPr>
              <w:t>縣市政府辦理年度災防演習，</w:t>
            </w:r>
            <w:r w:rsidRPr="00E625B3">
              <w:rPr>
                <w:rFonts w:eastAsia="標楷體"/>
                <w:kern w:val="2"/>
                <w:sz w:val="28"/>
                <w:szCs w:val="28"/>
                <w:u w:val="thick" w:color="FF0000"/>
                <w:lang w:eastAsia="zh-TW"/>
              </w:rPr>
              <w:t>申請國軍兵力參與災防演習時</w:t>
            </w:r>
            <w:r w:rsidRPr="00E625B3">
              <w:rPr>
                <w:rFonts w:eastAsia="標楷體"/>
                <w:kern w:val="2"/>
                <w:sz w:val="28"/>
                <w:szCs w:val="28"/>
                <w:lang w:eastAsia="zh-TW"/>
              </w:rPr>
              <w:t>，是否</w:t>
            </w:r>
            <w:r w:rsidRPr="00E625B3">
              <w:rPr>
                <w:rFonts w:eastAsia="標楷體"/>
                <w:kern w:val="2"/>
                <w:sz w:val="28"/>
                <w:szCs w:val="28"/>
                <w:u w:val="thick" w:color="FF0000"/>
                <w:lang w:eastAsia="zh-TW"/>
              </w:rPr>
              <w:t>於</w:t>
            </w:r>
            <w:r w:rsidRPr="00E625B3">
              <w:rPr>
                <w:rFonts w:eastAsia="標楷體"/>
                <w:kern w:val="2"/>
                <w:sz w:val="28"/>
                <w:szCs w:val="28"/>
                <w:u w:val="thick" w:color="FF0000"/>
                <w:lang w:eastAsia="zh-TW"/>
              </w:rPr>
              <w:t>30</w:t>
            </w:r>
            <w:r w:rsidRPr="00E625B3">
              <w:rPr>
                <w:rFonts w:eastAsia="標楷體"/>
                <w:kern w:val="2"/>
                <w:sz w:val="28"/>
                <w:szCs w:val="28"/>
                <w:u w:val="thick" w:color="FF0000"/>
                <w:lang w:eastAsia="zh-TW"/>
              </w:rPr>
              <w:t>日前向作戰區提出申請</w:t>
            </w:r>
            <w:r w:rsidRPr="00E625B3">
              <w:rPr>
                <w:rFonts w:eastAsia="標楷體"/>
                <w:kern w:val="2"/>
                <w:sz w:val="28"/>
                <w:szCs w:val="28"/>
                <w:lang w:eastAsia="zh-TW"/>
              </w:rPr>
              <w:t>（</w:t>
            </w:r>
            <w:r w:rsidRPr="00E625B3">
              <w:rPr>
                <w:rFonts w:eastAsia="標楷體"/>
                <w:kern w:val="2"/>
                <w:sz w:val="28"/>
                <w:szCs w:val="28"/>
                <w:lang w:eastAsia="zh-TW"/>
              </w:rPr>
              <w:t>4%</w:t>
            </w:r>
            <w:r w:rsidRPr="00E625B3">
              <w:rPr>
                <w:rFonts w:eastAsia="標楷體"/>
                <w:kern w:val="2"/>
                <w:sz w:val="28"/>
                <w:szCs w:val="28"/>
                <w:lang w:eastAsia="zh-TW"/>
              </w:rPr>
              <w:t>）。</w:t>
            </w:r>
          </w:p>
        </w:tc>
        <w:tc>
          <w:tcPr>
            <w:tcW w:w="1701" w:type="dxa"/>
            <w:vAlign w:val="center"/>
          </w:tcPr>
          <w:p w:rsidR="009926C6" w:rsidRPr="00E625B3" w:rsidRDefault="009926C6" w:rsidP="0002646D">
            <w:pPr>
              <w:spacing w:line="360" w:lineRule="exact"/>
              <w:ind w:leftChars="-10" w:left="220" w:hangingChars="87" w:hanging="244"/>
              <w:jc w:val="center"/>
              <w:rPr>
                <w:rFonts w:eastAsia="標楷體"/>
                <w:kern w:val="2"/>
                <w:sz w:val="28"/>
                <w:szCs w:val="28"/>
                <w:lang w:eastAsia="zh-TW"/>
              </w:rPr>
            </w:pPr>
            <w:r w:rsidRPr="00E625B3">
              <w:rPr>
                <w:rFonts w:eastAsia="標楷體"/>
                <w:kern w:val="2"/>
                <w:sz w:val="28"/>
                <w:szCs w:val="28"/>
                <w:lang w:eastAsia="zh-TW"/>
              </w:rPr>
              <w:t>（相關單位）</w:t>
            </w:r>
          </w:p>
        </w:tc>
        <w:tc>
          <w:tcPr>
            <w:tcW w:w="851"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c>
          <w:tcPr>
            <w:tcW w:w="2552" w:type="dxa"/>
            <w:vAlign w:val="center"/>
          </w:tcPr>
          <w:p w:rsidR="009926C6" w:rsidRPr="00E625B3" w:rsidRDefault="009926C6" w:rsidP="00C04E8A">
            <w:pPr>
              <w:pStyle w:val="10"/>
              <w:widowControl/>
              <w:spacing w:line="360" w:lineRule="exact"/>
              <w:ind w:leftChars="0" w:left="0"/>
              <w:rPr>
                <w:rFonts w:ascii="Times New Roman" w:eastAsia="標楷體" w:hAnsi="Times New Roman"/>
                <w:sz w:val="28"/>
                <w:szCs w:val="28"/>
              </w:rPr>
            </w:pPr>
          </w:p>
        </w:tc>
      </w:tr>
      <w:tr w:rsidR="009926C6" w:rsidRPr="00E625B3" w:rsidTr="00370B12">
        <w:tblPrEx>
          <w:tblCellMar>
            <w:left w:w="108" w:type="dxa"/>
            <w:right w:w="108" w:type="dxa"/>
          </w:tblCellMar>
        </w:tblPrEx>
        <w:trPr>
          <w:trHeight w:val="597"/>
        </w:trPr>
        <w:tc>
          <w:tcPr>
            <w:tcW w:w="7087" w:type="dxa"/>
            <w:gridSpan w:val="4"/>
            <w:vAlign w:val="center"/>
          </w:tcPr>
          <w:p w:rsidR="009926C6" w:rsidRPr="00E625B3" w:rsidRDefault="009926C6" w:rsidP="0011045B">
            <w:pPr>
              <w:spacing w:line="360" w:lineRule="exact"/>
              <w:jc w:val="right"/>
              <w:rPr>
                <w:rFonts w:eastAsia="標楷體"/>
                <w:sz w:val="28"/>
                <w:szCs w:val="28"/>
                <w:lang w:eastAsia="zh-TW"/>
              </w:rPr>
            </w:pPr>
            <w:r w:rsidRPr="00E625B3">
              <w:rPr>
                <w:rFonts w:eastAsia="標楷體"/>
                <w:sz w:val="28"/>
                <w:szCs w:val="28"/>
              </w:rPr>
              <w:t>合計</w:t>
            </w:r>
            <w:r w:rsidRPr="00E625B3">
              <w:rPr>
                <w:rFonts w:eastAsia="標楷體"/>
                <w:sz w:val="28"/>
                <w:szCs w:val="28"/>
              </w:rPr>
              <w:t>(100%)</w:t>
            </w:r>
          </w:p>
        </w:tc>
        <w:tc>
          <w:tcPr>
            <w:tcW w:w="851" w:type="dxa"/>
            <w:vAlign w:val="center"/>
          </w:tcPr>
          <w:p w:rsidR="009926C6" w:rsidRPr="00E625B3" w:rsidRDefault="009926C6" w:rsidP="002F7B10">
            <w:pPr>
              <w:spacing w:line="360" w:lineRule="exact"/>
              <w:jc w:val="both"/>
              <w:rPr>
                <w:rFonts w:eastAsia="標楷體"/>
                <w:sz w:val="28"/>
                <w:szCs w:val="28"/>
                <w:lang w:eastAsia="zh-TW"/>
              </w:rPr>
            </w:pPr>
          </w:p>
        </w:tc>
        <w:tc>
          <w:tcPr>
            <w:tcW w:w="2552" w:type="dxa"/>
            <w:vAlign w:val="center"/>
          </w:tcPr>
          <w:p w:rsidR="009926C6" w:rsidRPr="00E625B3" w:rsidRDefault="009926C6" w:rsidP="002F7B10">
            <w:pPr>
              <w:spacing w:line="360" w:lineRule="exact"/>
              <w:jc w:val="both"/>
              <w:rPr>
                <w:rFonts w:eastAsia="標楷體"/>
                <w:sz w:val="28"/>
                <w:szCs w:val="28"/>
                <w:lang w:eastAsia="zh-TW"/>
              </w:rPr>
            </w:pPr>
          </w:p>
        </w:tc>
      </w:tr>
    </w:tbl>
    <w:p w:rsidR="003E1FD3" w:rsidRPr="00E625B3" w:rsidRDefault="003E1FD3" w:rsidP="00901897">
      <w:pPr>
        <w:rPr>
          <w:rFonts w:eastAsia="標楷體"/>
          <w:b/>
          <w:lang w:eastAsia="zh-TW"/>
        </w:rPr>
      </w:pPr>
    </w:p>
    <w:p w:rsidR="00386D97" w:rsidRPr="00E625B3" w:rsidRDefault="00386D97">
      <w:pPr>
        <w:rPr>
          <w:rFonts w:eastAsia="標楷體"/>
          <w:b/>
          <w:sz w:val="30"/>
          <w:szCs w:val="30"/>
          <w:lang w:eastAsia="zh-TW"/>
        </w:rPr>
      </w:pPr>
      <w:r w:rsidRPr="00E625B3">
        <w:rPr>
          <w:rFonts w:eastAsia="標楷體"/>
          <w:b/>
          <w:sz w:val="30"/>
          <w:szCs w:val="30"/>
          <w:lang w:eastAsia="zh-TW"/>
        </w:rPr>
        <w:br w:type="page"/>
      </w:r>
    </w:p>
    <w:p w:rsidR="00901897" w:rsidRPr="00E625B3" w:rsidRDefault="00646C68" w:rsidP="00646C68">
      <w:pPr>
        <w:pStyle w:val="af0"/>
        <w:jc w:val="center"/>
        <w:rPr>
          <w:rFonts w:eastAsia="標楷體"/>
          <w:b/>
          <w:sz w:val="32"/>
          <w:szCs w:val="32"/>
          <w:lang w:eastAsia="zh-TW"/>
        </w:rPr>
      </w:pPr>
      <w:r w:rsidRPr="00E625B3">
        <w:rPr>
          <w:rFonts w:eastAsia="標楷體"/>
          <w:b/>
          <w:sz w:val="32"/>
          <w:szCs w:val="32"/>
          <w:lang w:eastAsia="zh-TW"/>
        </w:rPr>
        <w:lastRenderedPageBreak/>
        <w:t>106</w:t>
      </w:r>
      <w:r w:rsidRPr="00E625B3">
        <w:rPr>
          <w:rFonts w:eastAsia="標楷體"/>
          <w:b/>
          <w:sz w:val="32"/>
          <w:szCs w:val="32"/>
          <w:lang w:eastAsia="zh-TW"/>
        </w:rPr>
        <w:t>年度災害防救業務訪評重點項目及評分表</w:t>
      </w:r>
    </w:p>
    <w:p w:rsidR="000F7DCA" w:rsidRPr="00E625B3" w:rsidRDefault="000F7DCA" w:rsidP="00646C68">
      <w:pPr>
        <w:pStyle w:val="af0"/>
        <w:jc w:val="center"/>
        <w:rPr>
          <w:rFonts w:eastAsia="標楷體"/>
          <w:b/>
          <w:sz w:val="30"/>
          <w:szCs w:val="30"/>
          <w:lang w:eastAsia="zh-TW"/>
        </w:rPr>
      </w:pPr>
      <w:r w:rsidRPr="00E625B3">
        <w:rPr>
          <w:rFonts w:eastAsia="標楷體"/>
          <w:b/>
          <w:sz w:val="30"/>
          <w:szCs w:val="30"/>
          <w:lang w:eastAsia="zh-TW"/>
        </w:rPr>
        <w:t>（行政院原子能委員會）</w:t>
      </w:r>
    </w:p>
    <w:p w:rsidR="00AB70CB" w:rsidRPr="00E625B3" w:rsidRDefault="00901897" w:rsidP="00646C68">
      <w:pPr>
        <w:rPr>
          <w:rFonts w:eastAsia="標楷體"/>
          <w:sz w:val="32"/>
          <w:szCs w:val="32"/>
          <w:lang w:eastAsia="zh-TW"/>
        </w:rPr>
      </w:pPr>
      <w:r w:rsidRPr="00E625B3">
        <w:rPr>
          <w:rFonts w:eastAsia="標楷體"/>
          <w:sz w:val="32"/>
          <w:szCs w:val="32"/>
          <w:lang w:eastAsia="zh-TW"/>
        </w:rPr>
        <w:t>機關別：</w:t>
      </w:r>
      <w:r w:rsidRPr="00E625B3">
        <w:rPr>
          <w:rFonts w:eastAsia="標楷體"/>
          <w:sz w:val="32"/>
          <w:szCs w:val="32"/>
          <w:u w:val="single"/>
          <w:lang w:eastAsia="zh-TW"/>
        </w:rPr>
        <w:t xml:space="preserve">               </w:t>
      </w:r>
      <w:r w:rsidRPr="00E625B3">
        <w:rPr>
          <w:rFonts w:eastAsia="標楷體"/>
          <w:sz w:val="32"/>
          <w:szCs w:val="32"/>
          <w:lang w:eastAsia="zh-TW"/>
        </w:rPr>
        <w:t>縣</w:t>
      </w:r>
      <w:r w:rsidR="003317A7" w:rsidRPr="00E625B3">
        <w:rPr>
          <w:rFonts w:eastAsia="標楷體"/>
          <w:sz w:val="32"/>
          <w:szCs w:val="32"/>
          <w:lang w:eastAsia="zh-TW"/>
        </w:rPr>
        <w:t>（</w:t>
      </w:r>
      <w:r w:rsidRPr="00E625B3">
        <w:rPr>
          <w:rFonts w:eastAsia="標楷體"/>
          <w:sz w:val="32"/>
          <w:szCs w:val="32"/>
          <w:lang w:eastAsia="zh-TW"/>
        </w:rPr>
        <w:t>市</w:t>
      </w:r>
      <w:r w:rsidR="003317A7" w:rsidRPr="00E625B3">
        <w:rPr>
          <w:rFonts w:eastAsia="標楷體"/>
          <w:sz w:val="32"/>
          <w:szCs w:val="32"/>
          <w:lang w:eastAsia="zh-TW"/>
        </w:rPr>
        <w:t>）</w:t>
      </w:r>
      <w:r w:rsidRPr="00E625B3">
        <w:rPr>
          <w:rFonts w:eastAsia="標楷體"/>
          <w:sz w:val="32"/>
          <w:szCs w:val="32"/>
          <w:lang w:eastAsia="zh-TW"/>
        </w:rPr>
        <w:t>政府</w:t>
      </w:r>
    </w:p>
    <w:tbl>
      <w:tblPr>
        <w:tblW w:w="104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51"/>
        <w:gridCol w:w="1418"/>
        <w:gridCol w:w="3969"/>
        <w:gridCol w:w="1418"/>
        <w:gridCol w:w="851"/>
        <w:gridCol w:w="1984"/>
      </w:tblGrid>
      <w:tr w:rsidR="005B099F" w:rsidRPr="00E625B3" w:rsidTr="000C5F2C">
        <w:trPr>
          <w:tblHeader/>
        </w:trPr>
        <w:tc>
          <w:tcPr>
            <w:tcW w:w="851"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項次</w:t>
            </w:r>
          </w:p>
        </w:tc>
        <w:tc>
          <w:tcPr>
            <w:tcW w:w="1418"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評核重點項目</w:t>
            </w:r>
          </w:p>
        </w:tc>
        <w:tc>
          <w:tcPr>
            <w:tcW w:w="3969"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評核內容及標準</w:t>
            </w:r>
          </w:p>
        </w:tc>
        <w:tc>
          <w:tcPr>
            <w:tcW w:w="1418" w:type="dxa"/>
            <w:vAlign w:val="center"/>
          </w:tcPr>
          <w:p w:rsidR="00FF544E"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rPr>
              <w:t>受訪評</w:t>
            </w:r>
          </w:p>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單位</w:t>
            </w:r>
          </w:p>
        </w:tc>
        <w:tc>
          <w:tcPr>
            <w:tcW w:w="851"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得分</w:t>
            </w:r>
          </w:p>
        </w:tc>
        <w:tc>
          <w:tcPr>
            <w:tcW w:w="1984" w:type="dxa"/>
            <w:vAlign w:val="center"/>
          </w:tcPr>
          <w:p w:rsidR="00FF544E"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rPr>
              <w:t>訪評所見</w:t>
            </w:r>
          </w:p>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優缺點</w:t>
            </w:r>
          </w:p>
        </w:tc>
      </w:tr>
      <w:tr w:rsidR="005B099F" w:rsidRPr="00E625B3" w:rsidTr="000C5F2C">
        <w:tc>
          <w:tcPr>
            <w:tcW w:w="851" w:type="dxa"/>
            <w:vMerge w:val="restart"/>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一</w:t>
            </w:r>
          </w:p>
        </w:tc>
        <w:tc>
          <w:tcPr>
            <w:tcW w:w="1418" w:type="dxa"/>
            <w:vMerge w:val="restart"/>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輻射業務聯絡人與放射性物質使用場所清單</w:t>
            </w:r>
            <w:r w:rsidRPr="00E625B3">
              <w:rPr>
                <w:rFonts w:eastAsia="標楷體"/>
                <w:sz w:val="28"/>
                <w:szCs w:val="28"/>
                <w:lang w:eastAsia="zh-TW"/>
              </w:rPr>
              <w:t>(12%)</w:t>
            </w:r>
          </w:p>
        </w:tc>
        <w:tc>
          <w:tcPr>
            <w:tcW w:w="3969" w:type="dxa"/>
            <w:vAlign w:val="center"/>
          </w:tcPr>
          <w:p w:rsidR="00FF544E" w:rsidRPr="00E625B3" w:rsidRDefault="005B099F" w:rsidP="00FF544E">
            <w:pPr>
              <w:spacing w:line="360" w:lineRule="exact"/>
              <w:ind w:left="336" w:hangingChars="120" w:hanging="336"/>
              <w:jc w:val="both"/>
              <w:rPr>
                <w:rFonts w:eastAsia="標楷體"/>
                <w:sz w:val="28"/>
                <w:szCs w:val="28"/>
                <w:lang w:eastAsia="zh-TW"/>
              </w:rPr>
            </w:pPr>
            <w:r w:rsidRPr="00E625B3">
              <w:rPr>
                <w:rFonts w:eastAsia="標楷體"/>
                <w:sz w:val="28"/>
                <w:szCs w:val="28"/>
                <w:lang w:eastAsia="zh-TW"/>
              </w:rPr>
              <w:t>1.</w:t>
            </w:r>
            <w:r w:rsidR="00FF544E" w:rsidRPr="00E625B3">
              <w:rPr>
                <w:rFonts w:eastAsia="標楷體"/>
                <w:sz w:val="28"/>
                <w:szCs w:val="28"/>
                <w:lang w:eastAsia="zh-TW"/>
              </w:rPr>
              <w:t xml:space="preserve"> </w:t>
            </w:r>
            <w:r w:rsidRPr="00E625B3">
              <w:rPr>
                <w:rFonts w:eastAsia="標楷體"/>
                <w:sz w:val="28"/>
                <w:szCs w:val="28"/>
                <w:lang w:eastAsia="zh-TW"/>
              </w:rPr>
              <w:t>建立輻射業務對口單位暨聯絡窗口第一聯絡人及次要聯絡人，局處、姓名、電話、傳真、</w:t>
            </w:r>
            <w:r w:rsidRPr="00E625B3">
              <w:rPr>
                <w:rFonts w:eastAsia="標楷體"/>
                <w:sz w:val="28"/>
                <w:szCs w:val="28"/>
                <w:lang w:eastAsia="zh-TW"/>
              </w:rPr>
              <w:t>E-mail</w:t>
            </w:r>
            <w:r w:rsidRPr="00E625B3">
              <w:rPr>
                <w:rFonts w:eastAsia="標楷體"/>
                <w:sz w:val="28"/>
                <w:szCs w:val="28"/>
                <w:lang w:eastAsia="zh-TW"/>
              </w:rPr>
              <w:t>資料</w:t>
            </w:r>
            <w:r w:rsidRPr="00E625B3">
              <w:rPr>
                <w:rFonts w:eastAsia="標楷體"/>
                <w:sz w:val="28"/>
                <w:szCs w:val="28"/>
                <w:lang w:eastAsia="zh-TW"/>
              </w:rPr>
              <w:t>(3%)(</w:t>
            </w:r>
            <w:r w:rsidRPr="00E625B3">
              <w:rPr>
                <w:rFonts w:eastAsia="標楷體"/>
                <w:sz w:val="28"/>
                <w:szCs w:val="28"/>
                <w:lang w:eastAsia="zh-TW"/>
              </w:rPr>
              <w:t>單選</w:t>
            </w:r>
            <w:r w:rsidRPr="00E625B3">
              <w:rPr>
                <w:rFonts w:eastAsia="標楷體"/>
                <w:sz w:val="28"/>
                <w:szCs w:val="28"/>
                <w:lang w:eastAsia="zh-TW"/>
              </w:rPr>
              <w:t>)</w:t>
            </w:r>
          </w:p>
          <w:p w:rsidR="00FF544E" w:rsidRPr="00E625B3" w:rsidRDefault="005B099F" w:rsidP="00FF544E">
            <w:pPr>
              <w:spacing w:line="360" w:lineRule="exact"/>
              <w:ind w:leftChars="107" w:left="537" w:hangingChars="100" w:hanging="28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現場有完整資料並與原能會資料一致</w:t>
            </w:r>
            <w:r w:rsidRPr="00E625B3">
              <w:rPr>
                <w:rFonts w:eastAsia="標楷體"/>
                <w:sz w:val="28"/>
                <w:szCs w:val="28"/>
                <w:lang w:eastAsia="zh-TW"/>
              </w:rPr>
              <w:t>(+3)</w:t>
            </w:r>
          </w:p>
          <w:p w:rsidR="00FF544E" w:rsidRPr="00E625B3" w:rsidRDefault="005B099F" w:rsidP="00FF544E">
            <w:pPr>
              <w:spacing w:line="360" w:lineRule="exact"/>
              <w:ind w:leftChars="107" w:left="537" w:hangingChars="100" w:hanging="280"/>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個工作天內補齊或更正</w:t>
            </w:r>
            <w:r w:rsidRPr="00E625B3">
              <w:rPr>
                <w:rFonts w:eastAsia="標楷體"/>
                <w:sz w:val="28"/>
                <w:szCs w:val="28"/>
                <w:lang w:eastAsia="zh-TW"/>
              </w:rPr>
              <w:t>(+2)</w:t>
            </w:r>
          </w:p>
          <w:p w:rsidR="005B099F" w:rsidRPr="00E625B3" w:rsidRDefault="005B099F" w:rsidP="00FF544E">
            <w:pPr>
              <w:spacing w:line="360" w:lineRule="exact"/>
              <w:ind w:leftChars="107" w:left="537" w:hangingChars="100" w:hanging="280"/>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資料不完整或不一致</w:t>
            </w:r>
            <w:r w:rsidRPr="00E625B3">
              <w:rPr>
                <w:rFonts w:eastAsia="標楷體"/>
                <w:sz w:val="28"/>
                <w:szCs w:val="28"/>
                <w:lang w:eastAsia="zh-TW"/>
              </w:rPr>
              <w:t>(+1)</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418"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3969" w:type="dxa"/>
            <w:vAlign w:val="center"/>
          </w:tcPr>
          <w:p w:rsidR="00FF544E" w:rsidRPr="00E625B3" w:rsidRDefault="005B099F" w:rsidP="00FF544E">
            <w:pPr>
              <w:spacing w:line="360" w:lineRule="exact"/>
              <w:ind w:left="336" w:hangingChars="120" w:hanging="336"/>
              <w:contextualSpacing/>
              <w:jc w:val="both"/>
              <w:rPr>
                <w:rFonts w:eastAsia="標楷體"/>
                <w:sz w:val="28"/>
                <w:szCs w:val="28"/>
                <w:lang w:eastAsia="zh-TW"/>
              </w:rPr>
            </w:pPr>
            <w:r w:rsidRPr="00E625B3">
              <w:rPr>
                <w:rFonts w:eastAsia="標楷體"/>
                <w:sz w:val="28"/>
                <w:szCs w:val="28"/>
                <w:lang w:eastAsia="zh-TW"/>
              </w:rPr>
              <w:t>2.</w:t>
            </w:r>
            <w:r w:rsidR="00FF544E" w:rsidRPr="00E625B3">
              <w:rPr>
                <w:rFonts w:eastAsia="標楷體"/>
                <w:sz w:val="28"/>
                <w:szCs w:val="28"/>
                <w:lang w:eastAsia="zh-TW"/>
              </w:rPr>
              <w:t xml:space="preserve"> </w:t>
            </w:r>
            <w:r w:rsidRPr="00E625B3">
              <w:rPr>
                <w:rFonts w:eastAsia="標楷體"/>
                <w:sz w:val="28"/>
                <w:szCs w:val="28"/>
                <w:lang w:eastAsia="zh-TW"/>
              </w:rPr>
              <w:t>每年更新轄內放射性物質使用場所資料、建立查詢系統帳密保管人名局處聯絡方式、交接機制</w:t>
            </w:r>
            <w:r w:rsidRPr="00E625B3">
              <w:rPr>
                <w:rFonts w:eastAsia="標楷體"/>
                <w:sz w:val="28"/>
                <w:szCs w:val="28"/>
                <w:lang w:eastAsia="zh-TW"/>
              </w:rPr>
              <w:t>(9%)</w:t>
            </w:r>
          </w:p>
          <w:p w:rsidR="00FF544E" w:rsidRPr="00E625B3" w:rsidRDefault="00FF544E" w:rsidP="00FF544E">
            <w:pPr>
              <w:spacing w:line="360" w:lineRule="exact"/>
              <w:ind w:left="538" w:hangingChars="192" w:hanging="538"/>
              <w:contextualSpacing/>
              <w:jc w:val="both"/>
              <w:rPr>
                <w:rFonts w:eastAsia="標楷體"/>
                <w:sz w:val="28"/>
                <w:szCs w:val="28"/>
                <w:lang w:eastAsia="zh-TW"/>
              </w:rPr>
            </w:pPr>
            <w:r w:rsidRPr="00E625B3">
              <w:rPr>
                <w:rFonts w:eastAsia="標楷體"/>
                <w:sz w:val="28"/>
                <w:szCs w:val="28"/>
                <w:lang w:eastAsia="zh-TW"/>
              </w:rPr>
              <w:t xml:space="preserve"> </w:t>
            </w:r>
            <w:r w:rsidR="005B099F" w:rsidRPr="00E625B3">
              <w:rPr>
                <w:rFonts w:eastAsia="標楷體"/>
                <w:sz w:val="28"/>
                <w:szCs w:val="28"/>
                <w:lang w:eastAsia="zh-TW"/>
              </w:rPr>
              <w:t>(1)</w:t>
            </w:r>
            <w:r w:rsidR="005B099F" w:rsidRPr="00E625B3">
              <w:rPr>
                <w:rFonts w:eastAsia="標楷體"/>
                <w:sz w:val="28"/>
                <w:szCs w:val="28"/>
                <w:lang w:eastAsia="zh-TW"/>
              </w:rPr>
              <w:t>轄內放射性物質使用場所資料</w:t>
            </w:r>
            <w:r w:rsidR="005B099F" w:rsidRPr="00E625B3">
              <w:rPr>
                <w:rFonts w:eastAsia="標楷體"/>
                <w:sz w:val="28"/>
                <w:szCs w:val="28"/>
                <w:lang w:eastAsia="zh-TW"/>
              </w:rPr>
              <w:t>(</w:t>
            </w:r>
            <w:r w:rsidR="005B099F" w:rsidRPr="00E625B3">
              <w:rPr>
                <w:rFonts w:eastAsia="標楷體"/>
                <w:sz w:val="28"/>
                <w:szCs w:val="28"/>
                <w:lang w:eastAsia="zh-TW"/>
              </w:rPr>
              <w:t>需註明日期</w:t>
            </w:r>
            <w:r w:rsidR="005B099F" w:rsidRPr="00E625B3">
              <w:rPr>
                <w:rFonts w:eastAsia="標楷體"/>
                <w:sz w:val="28"/>
                <w:szCs w:val="28"/>
                <w:lang w:eastAsia="zh-TW"/>
              </w:rPr>
              <w:t>)(3%)(</w:t>
            </w:r>
            <w:r w:rsidR="005B099F" w:rsidRPr="00E625B3">
              <w:rPr>
                <w:rFonts w:eastAsia="標楷體"/>
                <w:sz w:val="28"/>
                <w:szCs w:val="28"/>
                <w:lang w:eastAsia="zh-TW"/>
              </w:rPr>
              <w:t>單選</w:t>
            </w:r>
            <w:r w:rsidR="005B099F" w:rsidRPr="00E625B3">
              <w:rPr>
                <w:rFonts w:eastAsia="標楷體"/>
                <w:sz w:val="28"/>
                <w:szCs w:val="28"/>
                <w:lang w:eastAsia="zh-TW"/>
              </w:rPr>
              <w:t>)</w:t>
            </w:r>
            <w:r w:rsidR="005B099F" w:rsidRPr="00E625B3">
              <w:rPr>
                <w:rFonts w:eastAsia="標楷體"/>
                <w:sz w:val="28"/>
                <w:szCs w:val="28"/>
                <w:lang w:eastAsia="zh-TW"/>
              </w:rPr>
              <w:t>：</w:t>
            </w:r>
          </w:p>
          <w:p w:rsidR="00FF544E" w:rsidRPr="00E625B3" w:rsidRDefault="005B099F" w:rsidP="00FF544E">
            <w:pPr>
              <w:spacing w:line="360" w:lineRule="exact"/>
              <w:ind w:leftChars="105" w:left="252"/>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現場有完整資料</w:t>
            </w:r>
            <w:r w:rsidRPr="00E625B3">
              <w:rPr>
                <w:rFonts w:eastAsia="標楷體"/>
                <w:sz w:val="28"/>
                <w:szCs w:val="28"/>
                <w:lang w:eastAsia="zh-TW"/>
              </w:rPr>
              <w:t>(+3)</w:t>
            </w:r>
          </w:p>
          <w:p w:rsidR="00FF544E"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個工作天內補齊完整資料</w:t>
            </w:r>
            <w:r w:rsidRPr="00E625B3">
              <w:rPr>
                <w:rFonts w:eastAsia="標楷體"/>
                <w:sz w:val="28"/>
                <w:szCs w:val="28"/>
                <w:lang w:eastAsia="zh-TW"/>
              </w:rPr>
              <w:t>(+2)</w:t>
            </w:r>
          </w:p>
          <w:p w:rsidR="00FF544E" w:rsidRPr="00E625B3" w:rsidRDefault="005B099F" w:rsidP="00FF544E">
            <w:pPr>
              <w:spacing w:line="360" w:lineRule="exact"/>
              <w:ind w:leftChars="105" w:left="252"/>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資料不完整或太慢補齊</w:t>
            </w:r>
            <w:r w:rsidRPr="00E625B3">
              <w:rPr>
                <w:rFonts w:eastAsia="標楷體"/>
                <w:sz w:val="28"/>
                <w:szCs w:val="28"/>
                <w:lang w:eastAsia="zh-TW"/>
              </w:rPr>
              <w:t>(+1)</w:t>
            </w:r>
          </w:p>
          <w:p w:rsidR="00FF544E" w:rsidRPr="00E625B3" w:rsidRDefault="00FF544E" w:rsidP="00FF544E">
            <w:pPr>
              <w:spacing w:line="360" w:lineRule="exact"/>
              <w:ind w:left="538" w:hangingChars="192" w:hanging="538"/>
              <w:contextualSpacing/>
              <w:jc w:val="both"/>
              <w:rPr>
                <w:rFonts w:eastAsia="標楷體"/>
                <w:sz w:val="28"/>
                <w:szCs w:val="28"/>
                <w:lang w:eastAsia="zh-TW"/>
              </w:rPr>
            </w:pPr>
            <w:r w:rsidRPr="00E625B3">
              <w:rPr>
                <w:rFonts w:eastAsia="標楷體"/>
                <w:sz w:val="28"/>
                <w:szCs w:val="28"/>
                <w:lang w:eastAsia="zh-TW"/>
              </w:rPr>
              <w:t xml:space="preserve"> (2)</w:t>
            </w:r>
            <w:r w:rsidR="005B099F" w:rsidRPr="00E625B3">
              <w:rPr>
                <w:rFonts w:eastAsia="標楷體"/>
                <w:sz w:val="28"/>
                <w:szCs w:val="28"/>
                <w:lang w:eastAsia="zh-TW"/>
              </w:rPr>
              <w:t>帳密保管人名局處連絡方式</w:t>
            </w:r>
            <w:r w:rsidR="005B099F" w:rsidRPr="00E625B3">
              <w:rPr>
                <w:rFonts w:eastAsia="標楷體"/>
                <w:sz w:val="28"/>
                <w:szCs w:val="28"/>
                <w:lang w:eastAsia="zh-TW"/>
              </w:rPr>
              <w:t>(3%)(</w:t>
            </w:r>
            <w:r w:rsidR="005B099F" w:rsidRPr="00E625B3">
              <w:rPr>
                <w:rFonts w:eastAsia="標楷體"/>
                <w:sz w:val="28"/>
                <w:szCs w:val="28"/>
                <w:lang w:eastAsia="zh-TW"/>
              </w:rPr>
              <w:t>單選</w:t>
            </w:r>
            <w:r w:rsidR="005B099F" w:rsidRPr="00E625B3">
              <w:rPr>
                <w:rFonts w:eastAsia="標楷體"/>
                <w:sz w:val="28"/>
                <w:szCs w:val="28"/>
                <w:lang w:eastAsia="zh-TW"/>
              </w:rPr>
              <w:t>)</w:t>
            </w:r>
            <w:r w:rsidR="005B099F" w:rsidRPr="00E625B3">
              <w:rPr>
                <w:rFonts w:eastAsia="標楷體"/>
                <w:sz w:val="28"/>
                <w:szCs w:val="28"/>
                <w:lang w:eastAsia="zh-TW"/>
              </w:rPr>
              <w:t>：</w:t>
            </w:r>
          </w:p>
          <w:p w:rsidR="00FF544E"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現場有完整資料並與原能會資料一致</w:t>
            </w:r>
            <w:r w:rsidRPr="00E625B3">
              <w:rPr>
                <w:rFonts w:eastAsia="標楷體"/>
                <w:sz w:val="28"/>
                <w:szCs w:val="28"/>
                <w:lang w:eastAsia="zh-TW"/>
              </w:rPr>
              <w:t>(+3)</w:t>
            </w:r>
          </w:p>
          <w:p w:rsidR="00FF544E"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個工作天內補齊或更正</w:t>
            </w:r>
            <w:r w:rsidRPr="00E625B3">
              <w:rPr>
                <w:rFonts w:eastAsia="標楷體"/>
                <w:sz w:val="28"/>
                <w:szCs w:val="28"/>
                <w:lang w:eastAsia="zh-TW"/>
              </w:rPr>
              <w:t>(+2)</w:t>
            </w:r>
          </w:p>
          <w:p w:rsidR="00FF544E"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資料不完整或不一致</w:t>
            </w:r>
            <w:r w:rsidRPr="00E625B3">
              <w:rPr>
                <w:rFonts w:eastAsia="標楷體"/>
                <w:sz w:val="28"/>
                <w:szCs w:val="28"/>
                <w:lang w:eastAsia="zh-TW"/>
              </w:rPr>
              <w:t>(+1)</w:t>
            </w:r>
          </w:p>
          <w:p w:rsidR="00FF544E" w:rsidRPr="00E625B3" w:rsidRDefault="00FF544E" w:rsidP="00FF544E">
            <w:pPr>
              <w:spacing w:line="360" w:lineRule="exact"/>
              <w:contextualSpacing/>
              <w:jc w:val="both"/>
              <w:rPr>
                <w:rFonts w:eastAsia="標楷體"/>
                <w:sz w:val="28"/>
                <w:szCs w:val="28"/>
                <w:lang w:eastAsia="zh-TW"/>
              </w:rPr>
            </w:pPr>
            <w:r w:rsidRPr="00E625B3">
              <w:rPr>
                <w:rFonts w:eastAsia="標楷體"/>
                <w:sz w:val="28"/>
                <w:szCs w:val="28"/>
                <w:lang w:eastAsia="zh-TW"/>
              </w:rPr>
              <w:t xml:space="preserve"> (3)</w:t>
            </w:r>
            <w:r w:rsidR="005B099F" w:rsidRPr="00E625B3">
              <w:rPr>
                <w:rFonts w:eastAsia="標楷體"/>
                <w:sz w:val="28"/>
                <w:szCs w:val="28"/>
                <w:lang w:eastAsia="zh-TW"/>
              </w:rPr>
              <w:t>帳密交接機制</w:t>
            </w:r>
            <w:r w:rsidR="005B099F" w:rsidRPr="00E625B3">
              <w:rPr>
                <w:rFonts w:eastAsia="標楷體"/>
                <w:sz w:val="28"/>
                <w:szCs w:val="28"/>
                <w:lang w:eastAsia="zh-TW"/>
              </w:rPr>
              <w:t>(3%)(</w:t>
            </w:r>
            <w:r w:rsidR="005B099F" w:rsidRPr="00E625B3">
              <w:rPr>
                <w:rFonts w:eastAsia="標楷體"/>
                <w:sz w:val="28"/>
                <w:szCs w:val="28"/>
                <w:lang w:eastAsia="zh-TW"/>
              </w:rPr>
              <w:t>單選</w:t>
            </w:r>
            <w:r w:rsidR="005B099F" w:rsidRPr="00E625B3">
              <w:rPr>
                <w:rFonts w:eastAsia="標楷體"/>
                <w:sz w:val="28"/>
                <w:szCs w:val="28"/>
                <w:lang w:eastAsia="zh-TW"/>
              </w:rPr>
              <w:t>)</w:t>
            </w:r>
            <w:r w:rsidR="005B099F" w:rsidRPr="00E625B3">
              <w:rPr>
                <w:rFonts w:eastAsia="標楷體"/>
                <w:sz w:val="28"/>
                <w:szCs w:val="28"/>
                <w:lang w:eastAsia="zh-TW"/>
              </w:rPr>
              <w:t>：</w:t>
            </w:r>
          </w:p>
          <w:p w:rsidR="00FF544E"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現場有</w:t>
            </w:r>
            <w:r w:rsidRPr="00E625B3">
              <w:rPr>
                <w:rFonts w:eastAsia="標楷體"/>
                <w:sz w:val="28"/>
                <w:szCs w:val="28"/>
                <w:lang w:eastAsia="zh-TW"/>
              </w:rPr>
              <w:t>SOP(+3)</w:t>
            </w:r>
          </w:p>
          <w:p w:rsidR="00FF544E"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個工作天內補齊</w:t>
            </w:r>
            <w:r w:rsidRPr="00E625B3">
              <w:rPr>
                <w:rFonts w:eastAsia="標楷體"/>
                <w:sz w:val="28"/>
                <w:szCs w:val="28"/>
                <w:lang w:eastAsia="zh-TW"/>
              </w:rPr>
              <w:t>SOP(+2)</w:t>
            </w:r>
          </w:p>
          <w:p w:rsidR="005B099F" w:rsidRPr="00E625B3" w:rsidRDefault="005B099F" w:rsidP="00FF544E">
            <w:pPr>
              <w:spacing w:line="360" w:lineRule="exact"/>
              <w:ind w:leftChars="105" w:left="538" w:hangingChars="102" w:hanging="28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沒有</w:t>
            </w:r>
            <w:r w:rsidRPr="00E625B3">
              <w:rPr>
                <w:rFonts w:eastAsia="標楷體"/>
                <w:sz w:val="28"/>
                <w:szCs w:val="28"/>
                <w:lang w:eastAsia="zh-TW"/>
              </w:rPr>
              <w:t>SOP</w:t>
            </w:r>
            <w:r w:rsidRPr="00E625B3">
              <w:rPr>
                <w:rFonts w:eastAsia="標楷體"/>
                <w:sz w:val="28"/>
                <w:szCs w:val="28"/>
                <w:lang w:eastAsia="zh-TW"/>
              </w:rPr>
              <w:t>但有其他方式交接</w:t>
            </w:r>
            <w:r w:rsidRPr="00E625B3">
              <w:rPr>
                <w:rFonts w:eastAsia="標楷體"/>
                <w:sz w:val="28"/>
                <w:szCs w:val="28"/>
                <w:lang w:eastAsia="zh-TW"/>
              </w:rPr>
              <w:t>(+1)</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restart"/>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二</w:t>
            </w:r>
          </w:p>
        </w:tc>
        <w:tc>
          <w:tcPr>
            <w:tcW w:w="1418" w:type="dxa"/>
            <w:vMerge w:val="restart"/>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輻射災害防救會議</w:t>
            </w:r>
            <w:r w:rsidRPr="00E625B3">
              <w:rPr>
                <w:rFonts w:eastAsia="標楷體"/>
                <w:sz w:val="28"/>
                <w:szCs w:val="28"/>
                <w:lang w:eastAsia="zh-TW"/>
              </w:rPr>
              <w:lastRenderedPageBreak/>
              <w:t>與計畫</w:t>
            </w:r>
            <w:r w:rsidRPr="00E625B3">
              <w:rPr>
                <w:rFonts w:eastAsia="標楷體"/>
                <w:sz w:val="28"/>
                <w:szCs w:val="28"/>
                <w:lang w:eastAsia="zh-TW"/>
              </w:rPr>
              <w:t>(15%)</w:t>
            </w:r>
          </w:p>
        </w:tc>
        <w:tc>
          <w:tcPr>
            <w:tcW w:w="3969" w:type="dxa"/>
            <w:vAlign w:val="center"/>
          </w:tcPr>
          <w:p w:rsidR="005B099F" w:rsidRPr="00E625B3" w:rsidRDefault="005B099F" w:rsidP="00FF544E">
            <w:pPr>
              <w:spacing w:line="360" w:lineRule="exact"/>
              <w:ind w:left="308" w:hangingChars="110" w:hanging="308"/>
              <w:contextualSpacing/>
              <w:jc w:val="both"/>
              <w:rPr>
                <w:rFonts w:eastAsia="標楷體"/>
                <w:sz w:val="28"/>
                <w:szCs w:val="28"/>
                <w:lang w:eastAsia="zh-TW"/>
              </w:rPr>
            </w:pPr>
            <w:r w:rsidRPr="00E625B3">
              <w:rPr>
                <w:rFonts w:eastAsia="標楷體"/>
                <w:sz w:val="28"/>
                <w:szCs w:val="28"/>
                <w:lang w:eastAsia="zh-TW"/>
              </w:rPr>
              <w:lastRenderedPageBreak/>
              <w:br w:type="page"/>
            </w:r>
            <w:r w:rsidR="00FF544E" w:rsidRPr="00E625B3">
              <w:rPr>
                <w:rFonts w:eastAsia="標楷體"/>
                <w:sz w:val="28"/>
                <w:szCs w:val="28"/>
                <w:lang w:eastAsia="zh-TW"/>
              </w:rPr>
              <w:t>1.</w:t>
            </w:r>
            <w:r w:rsidRPr="00E625B3">
              <w:rPr>
                <w:rFonts w:eastAsia="標楷體"/>
                <w:sz w:val="28"/>
                <w:szCs w:val="28"/>
                <w:lang w:eastAsia="zh-TW"/>
              </w:rPr>
              <w:t>舉行輻射災害防救相關工作會議</w:t>
            </w:r>
            <w:r w:rsidRPr="00E625B3">
              <w:rPr>
                <w:rFonts w:eastAsia="標楷體"/>
                <w:sz w:val="28"/>
                <w:szCs w:val="28"/>
                <w:lang w:eastAsia="zh-TW"/>
              </w:rPr>
              <w:t>(5%)</w:t>
            </w:r>
            <w:r w:rsidRPr="00E625B3">
              <w:rPr>
                <w:rFonts w:eastAsia="標楷體"/>
                <w:sz w:val="28"/>
                <w:szCs w:val="28"/>
                <w:lang w:eastAsia="zh-TW"/>
              </w:rPr>
              <w:br w:type="page"/>
            </w:r>
            <w:r w:rsidRPr="00E625B3">
              <w:rPr>
                <w:rFonts w:eastAsia="標楷體"/>
                <w:sz w:val="28"/>
                <w:szCs w:val="28"/>
                <w:lang w:eastAsia="zh-TW"/>
              </w:rPr>
              <w:t>須提出會議名稱、日</w:t>
            </w:r>
            <w:r w:rsidRPr="00E625B3">
              <w:rPr>
                <w:rFonts w:eastAsia="標楷體"/>
                <w:sz w:val="28"/>
                <w:szCs w:val="28"/>
                <w:lang w:eastAsia="zh-TW"/>
              </w:rPr>
              <w:lastRenderedPageBreak/>
              <w:t>期、議程與討論或報告資料</w:t>
            </w:r>
            <w:r w:rsidRPr="00E625B3">
              <w:rPr>
                <w:rFonts w:eastAsia="標楷體"/>
                <w:sz w:val="28"/>
                <w:szCs w:val="28"/>
                <w:lang w:eastAsia="zh-TW"/>
              </w:rPr>
              <w:br w:type="page"/>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lastRenderedPageBreak/>
              <w:t>消防局</w:t>
            </w:r>
            <w:r w:rsidRPr="00E625B3">
              <w:rPr>
                <w:rFonts w:eastAsia="標楷體"/>
                <w:sz w:val="28"/>
                <w:szCs w:val="28"/>
                <w:lang w:eastAsia="zh-TW"/>
              </w:rPr>
              <w:br w:type="page"/>
            </w:r>
            <w:r w:rsidRPr="00E625B3">
              <w:rPr>
                <w:rFonts w:eastAsia="標楷體"/>
                <w:sz w:val="28"/>
                <w:szCs w:val="28"/>
                <w:lang w:eastAsia="zh-TW"/>
              </w:rPr>
              <w:t>或環保局</w:t>
            </w:r>
            <w:r w:rsidRPr="00E625B3">
              <w:rPr>
                <w:rFonts w:eastAsia="標楷體"/>
                <w:sz w:val="28"/>
                <w:szCs w:val="28"/>
                <w:lang w:eastAsia="zh-TW"/>
              </w:rPr>
              <w:br w:type="page"/>
            </w:r>
            <w:r w:rsidRPr="00E625B3">
              <w:rPr>
                <w:rFonts w:eastAsia="標楷體"/>
                <w:sz w:val="28"/>
                <w:szCs w:val="28"/>
                <w:lang w:eastAsia="zh-TW"/>
              </w:rPr>
              <w:t>（輻</w:t>
            </w:r>
            <w:r w:rsidRPr="00E625B3">
              <w:rPr>
                <w:rFonts w:eastAsia="標楷體"/>
                <w:sz w:val="28"/>
                <w:szCs w:val="28"/>
                <w:lang w:eastAsia="zh-TW"/>
              </w:rPr>
              <w:lastRenderedPageBreak/>
              <w:t>射災害專責對口單位）</w:t>
            </w:r>
            <w:r w:rsidRPr="00E625B3">
              <w:rPr>
                <w:rFonts w:eastAsia="標楷體"/>
                <w:sz w:val="28"/>
                <w:szCs w:val="28"/>
                <w:lang w:eastAsia="zh-TW"/>
              </w:rPr>
              <w:br w:type="page"/>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418"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3969" w:type="dxa"/>
            <w:vAlign w:val="center"/>
          </w:tcPr>
          <w:p w:rsidR="00FF544E" w:rsidRPr="00E625B3" w:rsidRDefault="005B099F" w:rsidP="00FF544E">
            <w:pPr>
              <w:spacing w:line="360" w:lineRule="exact"/>
              <w:ind w:left="336" w:hangingChars="120" w:hanging="336"/>
              <w:contextualSpacing/>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地區災害防救計畫輻射災害篇章依原能會建議修訂辦理情形</w:t>
            </w:r>
            <w:r w:rsidRPr="00E625B3">
              <w:rPr>
                <w:rFonts w:eastAsia="標楷體"/>
                <w:sz w:val="28"/>
                <w:szCs w:val="28"/>
                <w:lang w:eastAsia="zh-TW"/>
              </w:rPr>
              <w:t>(10%)(</w:t>
            </w:r>
            <w:r w:rsidRPr="00E625B3">
              <w:rPr>
                <w:rFonts w:eastAsia="標楷體"/>
                <w:sz w:val="28"/>
                <w:szCs w:val="28"/>
                <w:lang w:eastAsia="zh-TW"/>
              </w:rPr>
              <w:t>單選</w:t>
            </w:r>
            <w:r w:rsidRPr="00E625B3">
              <w:rPr>
                <w:rFonts w:eastAsia="標楷體"/>
                <w:sz w:val="28"/>
                <w:szCs w:val="28"/>
                <w:lang w:eastAsia="zh-TW"/>
              </w:rPr>
              <w:t>)</w:t>
            </w:r>
          </w:p>
          <w:p w:rsidR="00FF544E" w:rsidRPr="00E625B3" w:rsidRDefault="005B099F" w:rsidP="00FF544E">
            <w:pPr>
              <w:spacing w:line="360" w:lineRule="exact"/>
              <w:ind w:left="395" w:hangingChars="141" w:hanging="395"/>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依原能會範例修訂完成且縣</w:t>
            </w:r>
            <w:r w:rsidRPr="00E625B3">
              <w:rPr>
                <w:rFonts w:eastAsia="標楷體"/>
                <w:sz w:val="28"/>
                <w:szCs w:val="28"/>
                <w:lang w:eastAsia="zh-TW"/>
              </w:rPr>
              <w:t>(</w:t>
            </w:r>
            <w:r w:rsidRPr="00E625B3">
              <w:rPr>
                <w:rFonts w:eastAsia="標楷體"/>
                <w:sz w:val="28"/>
                <w:szCs w:val="28"/>
                <w:lang w:eastAsia="zh-TW"/>
              </w:rPr>
              <w:t>市</w:t>
            </w:r>
            <w:r w:rsidRPr="00E625B3">
              <w:rPr>
                <w:rFonts w:eastAsia="標楷體"/>
                <w:sz w:val="28"/>
                <w:szCs w:val="28"/>
                <w:lang w:eastAsia="zh-TW"/>
              </w:rPr>
              <w:t>)</w:t>
            </w:r>
            <w:r w:rsidRPr="00E625B3">
              <w:rPr>
                <w:rFonts w:eastAsia="標楷體"/>
                <w:sz w:val="28"/>
                <w:szCs w:val="28"/>
                <w:lang w:eastAsia="zh-TW"/>
              </w:rPr>
              <w:t>之災防會報已核定</w:t>
            </w:r>
            <w:r w:rsidRPr="00E625B3">
              <w:rPr>
                <w:rFonts w:eastAsia="標楷體"/>
                <w:sz w:val="28"/>
                <w:szCs w:val="28"/>
                <w:lang w:eastAsia="zh-TW"/>
              </w:rPr>
              <w:t>(+10)</w:t>
            </w:r>
          </w:p>
          <w:p w:rsidR="00FF544E" w:rsidRPr="00E625B3" w:rsidRDefault="005B099F" w:rsidP="00FF544E">
            <w:pPr>
              <w:spacing w:line="360" w:lineRule="exact"/>
              <w:ind w:left="395" w:hangingChars="141" w:hanging="395"/>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依原能會範例修訂完成但縣</w:t>
            </w:r>
            <w:r w:rsidRPr="00E625B3">
              <w:rPr>
                <w:rFonts w:eastAsia="標楷體"/>
                <w:sz w:val="28"/>
                <w:szCs w:val="28"/>
                <w:lang w:eastAsia="zh-TW"/>
              </w:rPr>
              <w:t>(</w:t>
            </w:r>
            <w:r w:rsidRPr="00E625B3">
              <w:rPr>
                <w:rFonts w:eastAsia="標楷體"/>
                <w:sz w:val="28"/>
                <w:szCs w:val="28"/>
                <w:lang w:eastAsia="zh-TW"/>
              </w:rPr>
              <w:t>市</w:t>
            </w:r>
            <w:r w:rsidRPr="00E625B3">
              <w:rPr>
                <w:rFonts w:eastAsia="標楷體"/>
                <w:sz w:val="28"/>
                <w:szCs w:val="28"/>
                <w:lang w:eastAsia="zh-TW"/>
              </w:rPr>
              <w:t>)</w:t>
            </w:r>
            <w:r w:rsidRPr="00E625B3">
              <w:rPr>
                <w:rFonts w:eastAsia="標楷體"/>
                <w:sz w:val="28"/>
                <w:szCs w:val="28"/>
                <w:lang w:eastAsia="zh-TW"/>
              </w:rPr>
              <w:t>之災防會報未核定</w:t>
            </w:r>
            <w:r w:rsidRPr="00E625B3">
              <w:rPr>
                <w:rFonts w:eastAsia="標楷體"/>
                <w:sz w:val="28"/>
                <w:szCs w:val="28"/>
                <w:lang w:eastAsia="zh-TW"/>
              </w:rPr>
              <w:t>(+8)</w:t>
            </w:r>
          </w:p>
          <w:p w:rsidR="005B099F" w:rsidRPr="00E625B3" w:rsidRDefault="005B099F" w:rsidP="00FF544E">
            <w:pPr>
              <w:spacing w:line="360" w:lineRule="exact"/>
              <w:ind w:left="395" w:hangingChars="141" w:hanging="395"/>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有輻射災害篇章但未依原能會範例修訂</w:t>
            </w:r>
            <w:r w:rsidRPr="00E625B3">
              <w:rPr>
                <w:rFonts w:eastAsia="標楷體"/>
                <w:sz w:val="28"/>
                <w:szCs w:val="28"/>
                <w:lang w:eastAsia="zh-TW"/>
              </w:rPr>
              <w:t>(+5)</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restart"/>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三</w:t>
            </w:r>
          </w:p>
        </w:tc>
        <w:tc>
          <w:tcPr>
            <w:tcW w:w="1418" w:type="dxa"/>
            <w:vMerge w:val="restart"/>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輻射災害偵檢、防救設備</w:t>
            </w:r>
            <w:r w:rsidRPr="00E625B3">
              <w:rPr>
                <w:rFonts w:eastAsia="標楷體"/>
                <w:sz w:val="28"/>
                <w:szCs w:val="28"/>
                <w:lang w:eastAsia="zh-TW"/>
              </w:rPr>
              <w:t>(26%)</w:t>
            </w:r>
          </w:p>
        </w:tc>
        <w:tc>
          <w:tcPr>
            <w:tcW w:w="3969" w:type="dxa"/>
            <w:vAlign w:val="center"/>
          </w:tcPr>
          <w:p w:rsidR="00FF544E" w:rsidRPr="00E625B3" w:rsidRDefault="005B099F" w:rsidP="00FF544E">
            <w:pPr>
              <w:spacing w:line="360" w:lineRule="exact"/>
              <w:contextualSpacing/>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建立設備清單</w:t>
            </w:r>
            <w:r w:rsidRPr="00E625B3">
              <w:rPr>
                <w:rFonts w:eastAsia="標楷體"/>
                <w:sz w:val="28"/>
                <w:szCs w:val="28"/>
                <w:lang w:eastAsia="zh-TW"/>
              </w:rPr>
              <w:t>(10%)(</w:t>
            </w:r>
            <w:r w:rsidRPr="00E625B3">
              <w:rPr>
                <w:rFonts w:eastAsia="標楷體"/>
                <w:sz w:val="28"/>
                <w:szCs w:val="28"/>
                <w:lang w:eastAsia="zh-TW"/>
              </w:rPr>
              <w:t>單選</w:t>
            </w:r>
            <w:r w:rsidRPr="00E625B3">
              <w:rPr>
                <w:rFonts w:eastAsia="標楷體"/>
                <w:sz w:val="28"/>
                <w:szCs w:val="28"/>
                <w:lang w:eastAsia="zh-TW"/>
              </w:rPr>
              <w:t>)</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名稱</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型號</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(3)</w:t>
            </w:r>
            <w:r w:rsidRPr="00E625B3">
              <w:rPr>
                <w:rFonts w:eastAsia="標楷體"/>
                <w:sz w:val="28"/>
                <w:szCs w:val="28"/>
                <w:lang w:eastAsia="zh-TW"/>
              </w:rPr>
              <w:t>若為加馬輻射偵檢儀器，其可測之能量範圍</w:t>
            </w:r>
            <w:r w:rsidRPr="00E625B3">
              <w:rPr>
                <w:rFonts w:eastAsia="標楷體"/>
                <w:sz w:val="28"/>
                <w:szCs w:val="28"/>
                <w:lang w:eastAsia="zh-TW"/>
              </w:rPr>
              <w:t>(</w:t>
            </w:r>
            <w:r w:rsidRPr="00E625B3">
              <w:rPr>
                <w:rFonts w:eastAsia="標楷體"/>
                <w:sz w:val="28"/>
                <w:szCs w:val="28"/>
                <w:lang w:eastAsia="zh-TW"/>
              </w:rPr>
              <w:t>例如多少</w:t>
            </w:r>
            <w:r w:rsidRPr="00E625B3">
              <w:rPr>
                <w:rFonts w:eastAsia="標楷體"/>
                <w:sz w:val="28"/>
                <w:szCs w:val="28"/>
                <w:lang w:eastAsia="zh-TW"/>
              </w:rPr>
              <w:t>keV</w:t>
            </w:r>
            <w:r w:rsidRPr="00E625B3">
              <w:rPr>
                <w:rFonts w:eastAsia="標楷體"/>
                <w:sz w:val="28"/>
                <w:szCs w:val="28"/>
                <w:lang w:eastAsia="zh-TW"/>
              </w:rPr>
              <w:t>至多少</w:t>
            </w:r>
            <w:r w:rsidRPr="00E625B3">
              <w:rPr>
                <w:rFonts w:eastAsia="標楷體"/>
                <w:sz w:val="28"/>
                <w:szCs w:val="28"/>
                <w:lang w:eastAsia="zh-TW"/>
              </w:rPr>
              <w:t>MeV)</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(4)</w:t>
            </w:r>
            <w:r w:rsidRPr="00E625B3">
              <w:rPr>
                <w:rFonts w:eastAsia="標楷體"/>
                <w:sz w:val="28"/>
                <w:szCs w:val="28"/>
                <w:lang w:eastAsia="zh-TW"/>
              </w:rPr>
              <w:t>若為加馬輻射偵檢儀器，其可測之劑量率範圍</w:t>
            </w:r>
            <w:r w:rsidRPr="00E625B3">
              <w:rPr>
                <w:rFonts w:eastAsia="標楷體"/>
                <w:sz w:val="28"/>
                <w:szCs w:val="28"/>
                <w:lang w:eastAsia="zh-TW"/>
              </w:rPr>
              <w:t>(</w:t>
            </w:r>
            <w:r w:rsidRPr="00E625B3">
              <w:rPr>
                <w:rFonts w:eastAsia="標楷體"/>
                <w:sz w:val="28"/>
                <w:szCs w:val="28"/>
                <w:lang w:eastAsia="zh-TW"/>
              </w:rPr>
              <w:t>例如多少</w:t>
            </w:r>
            <w:r w:rsidRPr="00E625B3">
              <w:rPr>
                <w:rFonts w:eastAsia="標楷體"/>
                <w:sz w:val="28"/>
                <w:szCs w:val="28"/>
              </w:rPr>
              <w:t>μ</w:t>
            </w:r>
            <w:r w:rsidRPr="00E625B3">
              <w:rPr>
                <w:rFonts w:eastAsia="標楷體"/>
                <w:sz w:val="28"/>
                <w:szCs w:val="28"/>
                <w:lang w:eastAsia="zh-TW"/>
              </w:rPr>
              <w:t>Sv/h</w:t>
            </w:r>
            <w:r w:rsidRPr="00E625B3">
              <w:rPr>
                <w:rFonts w:eastAsia="標楷體"/>
                <w:sz w:val="28"/>
                <w:szCs w:val="28"/>
                <w:lang w:eastAsia="zh-TW"/>
              </w:rPr>
              <w:t>至多少</w:t>
            </w:r>
            <w:r w:rsidRPr="00E625B3">
              <w:rPr>
                <w:rFonts w:eastAsia="標楷體"/>
                <w:sz w:val="28"/>
                <w:szCs w:val="28"/>
                <w:lang w:eastAsia="zh-TW"/>
              </w:rPr>
              <w:t>mSv/h)</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(5)</w:t>
            </w:r>
            <w:r w:rsidRPr="00E625B3">
              <w:rPr>
                <w:rFonts w:eastAsia="標楷體"/>
                <w:sz w:val="28"/>
                <w:szCs w:val="28"/>
                <w:lang w:eastAsia="zh-TW"/>
              </w:rPr>
              <w:t>數目</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(6)</w:t>
            </w:r>
            <w:r w:rsidRPr="00E625B3">
              <w:rPr>
                <w:rFonts w:eastAsia="標楷體"/>
                <w:sz w:val="28"/>
                <w:szCs w:val="28"/>
                <w:lang w:eastAsia="zh-TW"/>
              </w:rPr>
              <w:t>保管局處</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(7)</w:t>
            </w:r>
            <w:r w:rsidRPr="00E625B3">
              <w:rPr>
                <w:rFonts w:eastAsia="標楷體"/>
                <w:sz w:val="28"/>
                <w:szCs w:val="28"/>
                <w:lang w:eastAsia="zh-TW"/>
              </w:rPr>
              <w:t>保管人姓名</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(8)</w:t>
            </w:r>
            <w:r w:rsidRPr="00E625B3">
              <w:rPr>
                <w:rFonts w:eastAsia="標楷體"/>
                <w:sz w:val="28"/>
                <w:szCs w:val="28"/>
                <w:lang w:eastAsia="zh-TW"/>
              </w:rPr>
              <w:t>保管人聯絡電話</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(9)</w:t>
            </w:r>
            <w:r w:rsidRPr="00E625B3">
              <w:rPr>
                <w:rFonts w:eastAsia="標楷體"/>
                <w:sz w:val="28"/>
                <w:szCs w:val="28"/>
                <w:lang w:eastAsia="zh-TW"/>
              </w:rPr>
              <w:t>置放位址</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現場有或</w:t>
            </w:r>
            <w:r w:rsidRPr="00E625B3">
              <w:rPr>
                <w:rFonts w:eastAsia="標楷體"/>
                <w:sz w:val="28"/>
                <w:szCs w:val="28"/>
                <w:lang w:eastAsia="zh-TW"/>
              </w:rPr>
              <w:t>5</w:t>
            </w:r>
            <w:r w:rsidRPr="00E625B3">
              <w:rPr>
                <w:rFonts w:eastAsia="標楷體"/>
                <w:sz w:val="28"/>
                <w:szCs w:val="28"/>
                <w:lang w:eastAsia="zh-TW"/>
              </w:rPr>
              <w:t>個工作天內補齊完整資料</w:t>
            </w:r>
            <w:r w:rsidRPr="00E625B3">
              <w:rPr>
                <w:rFonts w:eastAsia="標楷體"/>
                <w:sz w:val="28"/>
                <w:szCs w:val="28"/>
                <w:lang w:eastAsia="zh-TW"/>
              </w:rPr>
              <w:t>(+10)</w:t>
            </w:r>
          </w:p>
          <w:p w:rsidR="00FF544E"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太慢補齊完整資料</w:t>
            </w:r>
            <w:r w:rsidRPr="00E625B3">
              <w:rPr>
                <w:rFonts w:eastAsia="標楷體"/>
                <w:sz w:val="28"/>
                <w:szCs w:val="28"/>
                <w:lang w:eastAsia="zh-TW"/>
              </w:rPr>
              <w:t>(+9)</w:t>
            </w:r>
          </w:p>
          <w:p w:rsidR="005B099F" w:rsidRPr="00E625B3" w:rsidRDefault="005B099F" w:rsidP="000C5F2C">
            <w:pPr>
              <w:spacing w:line="360" w:lineRule="exact"/>
              <w:ind w:leftChars="60" w:left="539" w:hangingChars="141" w:hanging="395"/>
              <w:contextualSpacing/>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資料不完整</w:t>
            </w:r>
            <w:r w:rsidRPr="00E625B3">
              <w:rPr>
                <w:rFonts w:eastAsia="標楷體"/>
                <w:sz w:val="28"/>
                <w:szCs w:val="28"/>
                <w:lang w:eastAsia="zh-TW"/>
              </w:rPr>
              <w:t>(</w:t>
            </w:r>
            <w:r w:rsidRPr="00E625B3">
              <w:rPr>
                <w:rFonts w:eastAsia="標楷體"/>
                <w:sz w:val="28"/>
                <w:szCs w:val="28"/>
                <w:lang w:eastAsia="zh-TW"/>
              </w:rPr>
              <w:t>少一種扣</w:t>
            </w:r>
            <w:r w:rsidRPr="00E625B3">
              <w:rPr>
                <w:rFonts w:eastAsia="標楷體"/>
                <w:sz w:val="28"/>
                <w:szCs w:val="28"/>
                <w:lang w:eastAsia="zh-TW"/>
              </w:rPr>
              <w:t>2</w:t>
            </w:r>
            <w:r w:rsidRPr="00E625B3">
              <w:rPr>
                <w:rFonts w:eastAsia="標楷體"/>
                <w:sz w:val="28"/>
                <w:szCs w:val="28"/>
                <w:lang w:eastAsia="zh-TW"/>
              </w:rPr>
              <w:t>分扣完</w:t>
            </w:r>
            <w:r w:rsidRPr="00E625B3">
              <w:rPr>
                <w:rFonts w:eastAsia="標楷體"/>
                <w:sz w:val="28"/>
                <w:szCs w:val="28"/>
                <w:lang w:eastAsia="zh-TW"/>
              </w:rPr>
              <w:t>10</w:t>
            </w:r>
            <w:r w:rsidRPr="00E625B3">
              <w:rPr>
                <w:rFonts w:eastAsia="標楷體"/>
                <w:sz w:val="28"/>
                <w:szCs w:val="28"/>
                <w:lang w:eastAsia="zh-TW"/>
              </w:rPr>
              <w:t>分為止</w:t>
            </w:r>
            <w:r w:rsidRPr="00E625B3">
              <w:rPr>
                <w:rFonts w:eastAsia="標楷體"/>
                <w:sz w:val="28"/>
                <w:szCs w:val="28"/>
                <w:lang w:eastAsia="zh-TW"/>
              </w:rPr>
              <w:t>)</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418"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3969" w:type="dxa"/>
            <w:vAlign w:val="center"/>
          </w:tcPr>
          <w:p w:rsidR="005B099F" w:rsidRPr="00E625B3" w:rsidRDefault="005B099F" w:rsidP="00FF544E">
            <w:pPr>
              <w:spacing w:line="360" w:lineRule="exact"/>
              <w:ind w:left="336" w:hangingChars="120" w:hanging="336"/>
              <w:contextualSpacing/>
              <w:jc w:val="both"/>
              <w:rPr>
                <w:rFonts w:eastAsia="標楷體"/>
                <w:sz w:val="28"/>
                <w:szCs w:val="28"/>
                <w:lang w:eastAsia="zh-TW"/>
              </w:rPr>
            </w:pPr>
            <w:r w:rsidRPr="00E625B3">
              <w:rPr>
                <w:rFonts w:eastAsia="標楷體"/>
                <w:sz w:val="28"/>
                <w:szCs w:val="28"/>
                <w:lang w:eastAsia="zh-TW"/>
              </w:rPr>
              <w:br w:type="page"/>
              <w:t>2.</w:t>
            </w:r>
            <w:r w:rsidRPr="00E625B3">
              <w:rPr>
                <w:rFonts w:eastAsia="標楷體"/>
                <w:sz w:val="28"/>
                <w:szCs w:val="28"/>
                <w:lang w:eastAsia="zh-TW"/>
              </w:rPr>
              <w:t>備有校正有效限期內、至少兩台加馬輻射偵檢儀器、兩台人員劑量計</w:t>
            </w:r>
            <w:r w:rsidRPr="00E625B3">
              <w:rPr>
                <w:rFonts w:eastAsia="標楷體"/>
                <w:sz w:val="28"/>
                <w:szCs w:val="28"/>
                <w:lang w:eastAsia="zh-TW"/>
              </w:rPr>
              <w:t>(16%)(</w:t>
            </w:r>
            <w:r w:rsidRPr="00E625B3">
              <w:rPr>
                <w:rFonts w:eastAsia="標楷體"/>
                <w:sz w:val="28"/>
                <w:szCs w:val="28"/>
                <w:lang w:eastAsia="zh-TW"/>
              </w:rPr>
              <w:t>可複選</w:t>
            </w:r>
            <w:r w:rsidRPr="00E625B3">
              <w:rPr>
                <w:rFonts w:eastAsia="標楷體"/>
                <w:sz w:val="28"/>
                <w:szCs w:val="28"/>
                <w:lang w:eastAsia="zh-TW"/>
              </w:rPr>
              <w:t>)</w:t>
            </w:r>
          </w:p>
          <w:p w:rsidR="005B099F" w:rsidRPr="00E625B3" w:rsidRDefault="005B099F" w:rsidP="000C5F2C">
            <w:pPr>
              <w:spacing w:line="360" w:lineRule="exact"/>
              <w:ind w:leftChars="47" w:left="113"/>
              <w:contextualSpacing/>
              <w:rPr>
                <w:rFonts w:eastAsia="標楷體"/>
                <w:sz w:val="28"/>
                <w:szCs w:val="28"/>
                <w:lang w:eastAsia="zh-TW"/>
              </w:rPr>
            </w:pPr>
            <w:r w:rsidRPr="00E625B3">
              <w:rPr>
                <w:rFonts w:eastAsia="標楷體"/>
                <w:sz w:val="28"/>
                <w:szCs w:val="28"/>
                <w:lang w:eastAsia="zh-TW"/>
              </w:rPr>
              <w:br w:type="page"/>
              <w:t>□2</w:t>
            </w:r>
            <w:r w:rsidRPr="00E625B3">
              <w:rPr>
                <w:rFonts w:eastAsia="標楷體"/>
                <w:sz w:val="28"/>
                <w:szCs w:val="28"/>
                <w:lang w:eastAsia="zh-TW"/>
              </w:rPr>
              <w:t>台加馬輻射偵檢儀器</w:t>
            </w:r>
            <w:r w:rsidRPr="00E625B3">
              <w:rPr>
                <w:rFonts w:eastAsia="標楷體"/>
                <w:sz w:val="28"/>
                <w:szCs w:val="28"/>
                <w:lang w:eastAsia="zh-TW"/>
              </w:rPr>
              <w:t>(+6)</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□1</w:t>
            </w:r>
            <w:r w:rsidRPr="00E625B3">
              <w:rPr>
                <w:rFonts w:eastAsia="標楷體"/>
                <w:sz w:val="28"/>
                <w:szCs w:val="28"/>
                <w:lang w:eastAsia="zh-TW"/>
              </w:rPr>
              <w:t>台加馬輻射偵檢儀器</w:t>
            </w:r>
            <w:r w:rsidRPr="00E625B3">
              <w:rPr>
                <w:rFonts w:eastAsia="標楷體"/>
                <w:sz w:val="28"/>
                <w:szCs w:val="28"/>
                <w:lang w:eastAsia="zh-TW"/>
              </w:rPr>
              <w:t>(+3)</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□2</w:t>
            </w:r>
            <w:r w:rsidRPr="00E625B3">
              <w:rPr>
                <w:rFonts w:eastAsia="標楷體"/>
                <w:sz w:val="28"/>
                <w:szCs w:val="28"/>
                <w:lang w:eastAsia="zh-TW"/>
              </w:rPr>
              <w:t>台儀器校正有效</w:t>
            </w:r>
            <w:r w:rsidRPr="00E625B3">
              <w:rPr>
                <w:rFonts w:eastAsia="標楷體"/>
                <w:sz w:val="28"/>
                <w:szCs w:val="28"/>
                <w:lang w:eastAsia="zh-TW"/>
              </w:rPr>
              <w:t>(</w:t>
            </w:r>
            <w:r w:rsidRPr="00E625B3">
              <w:rPr>
                <w:rFonts w:eastAsia="標楷體"/>
                <w:sz w:val="28"/>
                <w:szCs w:val="28"/>
                <w:lang w:eastAsia="zh-TW"/>
              </w:rPr>
              <w:t>有校正貼紙</w:t>
            </w:r>
            <w:r w:rsidRPr="00E625B3">
              <w:rPr>
                <w:rFonts w:eastAsia="標楷體"/>
                <w:sz w:val="28"/>
                <w:szCs w:val="28"/>
                <w:lang w:eastAsia="zh-TW"/>
              </w:rPr>
              <w:lastRenderedPageBreak/>
              <w:t>或報告書</w:t>
            </w:r>
            <w:r w:rsidRPr="00E625B3">
              <w:rPr>
                <w:rFonts w:eastAsia="標楷體"/>
                <w:sz w:val="28"/>
                <w:szCs w:val="28"/>
                <w:lang w:eastAsia="zh-TW"/>
              </w:rPr>
              <w:t>)(+6)</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□1</w:t>
            </w:r>
            <w:r w:rsidRPr="00E625B3">
              <w:rPr>
                <w:rFonts w:eastAsia="標楷體"/>
                <w:sz w:val="28"/>
                <w:szCs w:val="28"/>
                <w:lang w:eastAsia="zh-TW"/>
              </w:rPr>
              <w:t>台儀器校正有效</w:t>
            </w:r>
            <w:r w:rsidRPr="00E625B3">
              <w:rPr>
                <w:rFonts w:eastAsia="標楷體"/>
                <w:sz w:val="28"/>
                <w:szCs w:val="28"/>
                <w:lang w:eastAsia="zh-TW"/>
              </w:rPr>
              <w:t>(</w:t>
            </w:r>
            <w:r w:rsidRPr="00E625B3">
              <w:rPr>
                <w:rFonts w:eastAsia="標楷體"/>
                <w:sz w:val="28"/>
                <w:szCs w:val="28"/>
                <w:lang w:eastAsia="zh-TW"/>
              </w:rPr>
              <w:t>有校正貼紙或報告書</w:t>
            </w:r>
            <w:r w:rsidRPr="00E625B3">
              <w:rPr>
                <w:rFonts w:eastAsia="標楷體"/>
                <w:sz w:val="28"/>
                <w:szCs w:val="28"/>
                <w:lang w:eastAsia="zh-TW"/>
              </w:rPr>
              <w:t>)(+3</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□2</w:t>
            </w:r>
            <w:r w:rsidRPr="00E625B3">
              <w:rPr>
                <w:rFonts w:eastAsia="標楷體"/>
                <w:sz w:val="28"/>
                <w:szCs w:val="28"/>
                <w:lang w:eastAsia="zh-TW"/>
              </w:rPr>
              <w:t>台人員劑量計</w:t>
            </w:r>
            <w:r w:rsidRPr="00E625B3">
              <w:rPr>
                <w:rFonts w:eastAsia="標楷體"/>
                <w:sz w:val="28"/>
                <w:szCs w:val="28"/>
                <w:lang w:eastAsia="zh-TW"/>
              </w:rPr>
              <w:t>(+2)</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□1</w:t>
            </w:r>
            <w:r w:rsidRPr="00E625B3">
              <w:rPr>
                <w:rFonts w:eastAsia="標楷體"/>
                <w:sz w:val="28"/>
                <w:szCs w:val="28"/>
                <w:lang w:eastAsia="zh-TW"/>
              </w:rPr>
              <w:t>台人員劑量計</w:t>
            </w:r>
            <w:r w:rsidRPr="00E625B3">
              <w:rPr>
                <w:rFonts w:eastAsia="標楷體"/>
                <w:sz w:val="28"/>
                <w:szCs w:val="28"/>
                <w:lang w:eastAsia="zh-TW"/>
              </w:rPr>
              <w:t>(+1)</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□2</w:t>
            </w:r>
            <w:r w:rsidRPr="00E625B3">
              <w:rPr>
                <w:rFonts w:eastAsia="標楷體"/>
                <w:sz w:val="28"/>
                <w:szCs w:val="28"/>
                <w:lang w:eastAsia="zh-TW"/>
              </w:rPr>
              <w:t>台劑量計校正有效</w:t>
            </w:r>
            <w:r w:rsidRPr="00E625B3">
              <w:rPr>
                <w:rFonts w:eastAsia="標楷體"/>
                <w:sz w:val="28"/>
                <w:szCs w:val="28"/>
                <w:lang w:eastAsia="zh-TW"/>
              </w:rPr>
              <w:t>(</w:t>
            </w:r>
            <w:r w:rsidRPr="00E625B3">
              <w:rPr>
                <w:rFonts w:eastAsia="標楷體"/>
                <w:sz w:val="28"/>
                <w:szCs w:val="28"/>
                <w:lang w:eastAsia="zh-TW"/>
              </w:rPr>
              <w:t>有校正貼紙或報告書</w:t>
            </w:r>
            <w:r w:rsidRPr="00E625B3">
              <w:rPr>
                <w:rFonts w:eastAsia="標楷體"/>
                <w:sz w:val="28"/>
                <w:szCs w:val="28"/>
                <w:lang w:eastAsia="zh-TW"/>
              </w:rPr>
              <w:t>)(+2)</w:t>
            </w:r>
          </w:p>
          <w:p w:rsidR="005B099F" w:rsidRPr="00E625B3" w:rsidRDefault="005B099F" w:rsidP="000C5F2C">
            <w:pPr>
              <w:spacing w:line="360" w:lineRule="exact"/>
              <w:ind w:leftChars="47" w:left="508" w:hangingChars="141" w:hanging="395"/>
              <w:contextualSpacing/>
              <w:rPr>
                <w:rFonts w:eastAsia="標楷體"/>
                <w:sz w:val="28"/>
                <w:szCs w:val="28"/>
                <w:lang w:eastAsia="zh-TW"/>
              </w:rPr>
            </w:pPr>
            <w:r w:rsidRPr="00E625B3">
              <w:rPr>
                <w:rFonts w:eastAsia="標楷體"/>
                <w:sz w:val="28"/>
                <w:szCs w:val="28"/>
                <w:lang w:eastAsia="zh-TW"/>
              </w:rPr>
              <w:br w:type="page"/>
              <w:t>□1</w:t>
            </w:r>
            <w:r w:rsidRPr="00E625B3">
              <w:rPr>
                <w:rFonts w:eastAsia="標楷體"/>
                <w:sz w:val="28"/>
                <w:szCs w:val="28"/>
                <w:lang w:eastAsia="zh-TW"/>
              </w:rPr>
              <w:t>台劑量計校正有效</w:t>
            </w:r>
            <w:r w:rsidRPr="00E625B3">
              <w:rPr>
                <w:rFonts w:eastAsia="標楷體"/>
                <w:sz w:val="28"/>
                <w:szCs w:val="28"/>
                <w:lang w:eastAsia="zh-TW"/>
              </w:rPr>
              <w:t>(</w:t>
            </w:r>
            <w:r w:rsidRPr="00E625B3">
              <w:rPr>
                <w:rFonts w:eastAsia="標楷體"/>
                <w:sz w:val="28"/>
                <w:szCs w:val="28"/>
                <w:lang w:eastAsia="zh-TW"/>
              </w:rPr>
              <w:t>有校正貼紙或報告書</w:t>
            </w:r>
            <w:r w:rsidRPr="00E625B3">
              <w:rPr>
                <w:rFonts w:eastAsia="標楷體"/>
                <w:sz w:val="28"/>
                <w:szCs w:val="28"/>
                <w:lang w:eastAsia="zh-TW"/>
              </w:rPr>
              <w:t>)(+1)</w:t>
            </w:r>
            <w:r w:rsidRPr="00E625B3">
              <w:rPr>
                <w:rFonts w:eastAsia="標楷體"/>
                <w:sz w:val="28"/>
                <w:szCs w:val="28"/>
                <w:lang w:eastAsia="zh-TW"/>
              </w:rPr>
              <w:br w:type="page"/>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lastRenderedPageBreak/>
              <w:t>消防局</w:t>
            </w:r>
            <w:r w:rsidRPr="00E625B3">
              <w:rPr>
                <w:rFonts w:eastAsia="標楷體"/>
                <w:sz w:val="28"/>
                <w:szCs w:val="28"/>
                <w:lang w:eastAsia="zh-TW"/>
              </w:rPr>
              <w:br w:type="page"/>
            </w:r>
            <w:r w:rsidRPr="00E625B3">
              <w:rPr>
                <w:rFonts w:eastAsia="標楷體"/>
                <w:sz w:val="28"/>
                <w:szCs w:val="28"/>
                <w:lang w:eastAsia="zh-TW"/>
              </w:rPr>
              <w:t>或環保局</w:t>
            </w:r>
            <w:r w:rsidRPr="00E625B3">
              <w:rPr>
                <w:rFonts w:eastAsia="標楷體"/>
                <w:sz w:val="28"/>
                <w:szCs w:val="28"/>
                <w:lang w:eastAsia="zh-TW"/>
              </w:rPr>
              <w:br w:type="page"/>
            </w:r>
            <w:r w:rsidRPr="00E625B3">
              <w:rPr>
                <w:rFonts w:eastAsia="標楷體"/>
                <w:sz w:val="28"/>
                <w:szCs w:val="28"/>
                <w:lang w:eastAsia="zh-TW"/>
              </w:rPr>
              <w:t>（輻射災害專責對口單位）</w:t>
            </w:r>
            <w:r w:rsidRPr="00E625B3">
              <w:rPr>
                <w:rFonts w:eastAsia="標楷體"/>
                <w:sz w:val="28"/>
                <w:szCs w:val="28"/>
                <w:lang w:eastAsia="zh-TW"/>
              </w:rPr>
              <w:br w:type="page"/>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restart"/>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四</w:t>
            </w:r>
          </w:p>
        </w:tc>
        <w:tc>
          <w:tcPr>
            <w:tcW w:w="1418" w:type="dxa"/>
            <w:vMerge w:val="restart"/>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輻射災害課程、訓練、演練</w:t>
            </w:r>
            <w:r w:rsidRPr="00E625B3">
              <w:rPr>
                <w:rFonts w:eastAsia="標楷體"/>
                <w:sz w:val="28"/>
                <w:szCs w:val="28"/>
                <w:lang w:eastAsia="zh-TW"/>
              </w:rPr>
              <w:t>(28%)</w:t>
            </w:r>
          </w:p>
        </w:tc>
        <w:tc>
          <w:tcPr>
            <w:tcW w:w="3969" w:type="dxa"/>
            <w:vAlign w:val="center"/>
          </w:tcPr>
          <w:p w:rsidR="005B099F" w:rsidRPr="00E625B3" w:rsidRDefault="005B099F" w:rsidP="000C5F2C">
            <w:pPr>
              <w:spacing w:line="360" w:lineRule="exact"/>
              <w:ind w:left="336" w:hangingChars="120" w:hanging="336"/>
              <w:contextualSpacing/>
              <w:jc w:val="both"/>
              <w:rPr>
                <w:rFonts w:eastAsia="標楷體"/>
                <w:sz w:val="28"/>
                <w:szCs w:val="28"/>
                <w:lang w:eastAsia="zh-TW"/>
              </w:rPr>
            </w:pPr>
            <w:r w:rsidRPr="00E625B3">
              <w:rPr>
                <w:rFonts w:eastAsia="標楷體"/>
                <w:sz w:val="28"/>
                <w:szCs w:val="28"/>
                <w:lang w:eastAsia="zh-TW"/>
              </w:rPr>
              <w:br w:type="page"/>
            </w:r>
            <w:r w:rsidR="00FF544E" w:rsidRPr="00E625B3">
              <w:rPr>
                <w:rFonts w:eastAsia="標楷體"/>
                <w:sz w:val="28"/>
                <w:szCs w:val="28"/>
                <w:lang w:eastAsia="zh-TW"/>
              </w:rPr>
              <w:t>1.</w:t>
            </w:r>
            <w:r w:rsidRPr="00E625B3">
              <w:rPr>
                <w:rFonts w:eastAsia="標楷體"/>
                <w:sz w:val="28"/>
                <w:szCs w:val="28"/>
                <w:lang w:eastAsia="zh-TW"/>
              </w:rPr>
              <w:t>有自辦或參與他辦相關課程</w:t>
            </w:r>
            <w:r w:rsidRPr="00E625B3">
              <w:rPr>
                <w:rFonts w:eastAsia="標楷體"/>
                <w:sz w:val="28"/>
                <w:szCs w:val="28"/>
                <w:lang w:eastAsia="zh-TW"/>
              </w:rPr>
              <w:t>(13%)(</w:t>
            </w:r>
            <w:r w:rsidRPr="00E625B3">
              <w:rPr>
                <w:rFonts w:eastAsia="標楷體"/>
                <w:sz w:val="28"/>
                <w:szCs w:val="28"/>
                <w:lang w:eastAsia="zh-TW"/>
              </w:rPr>
              <w:t>單選</w:t>
            </w:r>
            <w:r w:rsidRPr="00E625B3">
              <w:rPr>
                <w:rFonts w:eastAsia="標楷體"/>
                <w:sz w:val="28"/>
                <w:szCs w:val="28"/>
                <w:lang w:eastAsia="zh-TW"/>
              </w:rPr>
              <w:t>)</w:t>
            </w:r>
            <w:r w:rsidRPr="00E625B3">
              <w:rPr>
                <w:rFonts w:eastAsia="標楷體"/>
                <w:sz w:val="28"/>
                <w:szCs w:val="28"/>
                <w:lang w:eastAsia="zh-TW"/>
              </w:rPr>
              <w:br w:type="page"/>
            </w:r>
            <w:r w:rsidRPr="00E625B3">
              <w:rPr>
                <w:rFonts w:eastAsia="標楷體"/>
                <w:sz w:val="28"/>
                <w:szCs w:val="28"/>
                <w:lang w:eastAsia="zh-TW"/>
              </w:rPr>
              <w:t>自辦須提出課程表、簽到表、相片或報告</w:t>
            </w:r>
            <w:r w:rsidRPr="00E625B3">
              <w:rPr>
                <w:rFonts w:eastAsia="標楷體"/>
                <w:sz w:val="28"/>
                <w:szCs w:val="28"/>
                <w:lang w:eastAsia="zh-TW"/>
              </w:rPr>
              <w:br w:type="page"/>
            </w:r>
            <w:r w:rsidRPr="00E625B3">
              <w:rPr>
                <w:rFonts w:eastAsia="標楷體"/>
                <w:sz w:val="28"/>
                <w:szCs w:val="28"/>
                <w:lang w:eastAsia="zh-TW"/>
              </w:rPr>
              <w:t>參加他辦須提出派出人員參加之簽辦簽</w:t>
            </w:r>
            <w:r w:rsidRPr="00E625B3">
              <w:rPr>
                <w:rFonts w:eastAsia="標楷體"/>
                <w:sz w:val="28"/>
                <w:szCs w:val="28"/>
                <w:lang w:eastAsia="zh-TW"/>
              </w:rPr>
              <w:br w:type="page"/>
            </w:r>
            <w:r w:rsidRPr="00E625B3">
              <w:rPr>
                <w:rFonts w:eastAsia="標楷體"/>
                <w:sz w:val="28"/>
                <w:szCs w:val="28"/>
                <w:lang w:eastAsia="zh-TW"/>
              </w:rPr>
              <w:t>課程名稱看不出是否相關者須提出講義</w:t>
            </w:r>
          </w:p>
          <w:p w:rsidR="005B099F" w:rsidRPr="00E625B3" w:rsidRDefault="005B099F" w:rsidP="000C5F2C">
            <w:pPr>
              <w:spacing w:line="360" w:lineRule="exact"/>
              <w:ind w:leftChars="47" w:left="113"/>
              <w:contextualSpacing/>
              <w:rPr>
                <w:rFonts w:eastAsia="標楷體"/>
                <w:sz w:val="28"/>
                <w:szCs w:val="28"/>
                <w:lang w:eastAsia="zh-TW"/>
              </w:rPr>
            </w:pPr>
            <w:r w:rsidRPr="00E625B3">
              <w:rPr>
                <w:rFonts w:eastAsia="標楷體"/>
                <w:sz w:val="28"/>
                <w:szCs w:val="28"/>
                <w:lang w:eastAsia="zh-TW"/>
              </w:rPr>
              <w:br w:type="page"/>
              <w:t>□</w:t>
            </w:r>
            <w:r w:rsidRPr="00E625B3">
              <w:rPr>
                <w:rFonts w:eastAsia="標楷體"/>
                <w:sz w:val="28"/>
                <w:szCs w:val="28"/>
                <w:lang w:eastAsia="zh-TW"/>
              </w:rPr>
              <w:t>總人數</w:t>
            </w:r>
            <w:r w:rsidRPr="00E625B3">
              <w:rPr>
                <w:rFonts w:eastAsia="標楷體"/>
                <w:sz w:val="28"/>
                <w:szCs w:val="28"/>
                <w:lang w:eastAsia="zh-TW"/>
              </w:rPr>
              <w:t>1-20</w:t>
            </w:r>
            <w:r w:rsidRPr="00E625B3">
              <w:rPr>
                <w:rFonts w:eastAsia="標楷體"/>
                <w:sz w:val="28"/>
                <w:szCs w:val="28"/>
                <w:lang w:eastAsia="zh-TW"/>
              </w:rPr>
              <w:t>人</w:t>
            </w:r>
            <w:r w:rsidRPr="00E625B3">
              <w:rPr>
                <w:rFonts w:eastAsia="標楷體"/>
                <w:sz w:val="28"/>
                <w:szCs w:val="28"/>
                <w:lang w:eastAsia="zh-TW"/>
              </w:rPr>
              <w:t>(+3)</w:t>
            </w:r>
          </w:p>
          <w:p w:rsidR="005B099F" w:rsidRPr="00E625B3" w:rsidRDefault="005B099F" w:rsidP="000C5F2C">
            <w:pPr>
              <w:spacing w:line="360" w:lineRule="exact"/>
              <w:ind w:leftChars="47" w:left="113"/>
              <w:contextualSpacing/>
              <w:rPr>
                <w:rFonts w:eastAsia="標楷體"/>
                <w:sz w:val="28"/>
                <w:szCs w:val="28"/>
                <w:lang w:eastAsia="zh-TW"/>
              </w:rPr>
            </w:pPr>
            <w:r w:rsidRPr="00E625B3">
              <w:rPr>
                <w:rFonts w:eastAsia="標楷體"/>
                <w:sz w:val="28"/>
                <w:szCs w:val="28"/>
                <w:lang w:eastAsia="zh-TW"/>
              </w:rPr>
              <w:br w:type="page"/>
              <w:t>□</w:t>
            </w:r>
            <w:r w:rsidRPr="00E625B3">
              <w:rPr>
                <w:rFonts w:eastAsia="標楷體"/>
                <w:sz w:val="28"/>
                <w:szCs w:val="28"/>
                <w:lang w:eastAsia="zh-TW"/>
              </w:rPr>
              <w:t>總人數</w:t>
            </w:r>
            <w:r w:rsidRPr="00E625B3">
              <w:rPr>
                <w:rFonts w:eastAsia="標楷體"/>
                <w:sz w:val="28"/>
                <w:szCs w:val="28"/>
                <w:lang w:eastAsia="zh-TW"/>
              </w:rPr>
              <w:t>21-50</w:t>
            </w:r>
            <w:r w:rsidRPr="00E625B3">
              <w:rPr>
                <w:rFonts w:eastAsia="標楷體"/>
                <w:sz w:val="28"/>
                <w:szCs w:val="28"/>
                <w:lang w:eastAsia="zh-TW"/>
              </w:rPr>
              <w:t>人</w:t>
            </w:r>
            <w:r w:rsidRPr="00E625B3">
              <w:rPr>
                <w:rFonts w:eastAsia="標楷體"/>
                <w:sz w:val="28"/>
                <w:szCs w:val="28"/>
                <w:lang w:eastAsia="zh-TW"/>
              </w:rPr>
              <w:t>(+8)</w:t>
            </w:r>
          </w:p>
          <w:p w:rsidR="005B099F" w:rsidRPr="00E625B3" w:rsidRDefault="005B099F" w:rsidP="000C5F2C">
            <w:pPr>
              <w:spacing w:line="360" w:lineRule="exact"/>
              <w:ind w:leftChars="47" w:left="113"/>
              <w:contextualSpacing/>
              <w:rPr>
                <w:rFonts w:eastAsia="標楷體"/>
                <w:sz w:val="28"/>
                <w:szCs w:val="28"/>
              </w:rPr>
            </w:pPr>
            <w:r w:rsidRPr="00E625B3">
              <w:rPr>
                <w:rFonts w:eastAsia="標楷體"/>
                <w:sz w:val="28"/>
                <w:szCs w:val="28"/>
                <w:lang w:eastAsia="zh-TW"/>
              </w:rPr>
              <w:br w:type="page"/>
            </w:r>
            <w:r w:rsidRPr="00E625B3">
              <w:rPr>
                <w:rFonts w:eastAsia="標楷體"/>
                <w:sz w:val="28"/>
                <w:szCs w:val="28"/>
              </w:rPr>
              <w:t>□</w:t>
            </w:r>
            <w:r w:rsidRPr="00E625B3">
              <w:rPr>
                <w:rFonts w:eastAsia="標楷體"/>
                <w:sz w:val="28"/>
                <w:szCs w:val="28"/>
              </w:rPr>
              <w:t>總人數</w:t>
            </w:r>
            <w:r w:rsidRPr="00E625B3">
              <w:rPr>
                <w:rFonts w:eastAsia="標楷體"/>
                <w:sz w:val="28"/>
                <w:szCs w:val="28"/>
              </w:rPr>
              <w:t>51</w:t>
            </w:r>
            <w:r w:rsidRPr="00E625B3">
              <w:rPr>
                <w:rFonts w:eastAsia="標楷體"/>
                <w:sz w:val="28"/>
                <w:szCs w:val="28"/>
              </w:rPr>
              <w:t>人含以上</w:t>
            </w:r>
            <w:r w:rsidRPr="00E625B3">
              <w:rPr>
                <w:rFonts w:eastAsia="標楷體"/>
                <w:sz w:val="28"/>
                <w:szCs w:val="28"/>
              </w:rPr>
              <w:t>(+13)</w:t>
            </w:r>
            <w:r w:rsidRPr="00E625B3">
              <w:rPr>
                <w:rFonts w:eastAsia="標楷體"/>
                <w:sz w:val="28"/>
                <w:szCs w:val="28"/>
              </w:rPr>
              <w:br w:type="page"/>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type="page"/>
            </w:r>
            <w:r w:rsidRPr="00E625B3">
              <w:rPr>
                <w:rFonts w:eastAsia="標楷體"/>
                <w:sz w:val="28"/>
                <w:szCs w:val="28"/>
                <w:lang w:eastAsia="zh-TW"/>
              </w:rPr>
              <w:t>或環保局</w:t>
            </w:r>
            <w:r w:rsidRPr="00E625B3">
              <w:rPr>
                <w:rFonts w:eastAsia="標楷體"/>
                <w:sz w:val="28"/>
                <w:szCs w:val="28"/>
                <w:lang w:eastAsia="zh-TW"/>
              </w:rPr>
              <w:br w:type="page"/>
            </w:r>
            <w:r w:rsidRPr="00E625B3">
              <w:rPr>
                <w:rFonts w:eastAsia="標楷體"/>
                <w:sz w:val="28"/>
                <w:szCs w:val="28"/>
                <w:lang w:eastAsia="zh-TW"/>
              </w:rPr>
              <w:t>（輻射災害專責對口單位）</w:t>
            </w:r>
            <w:r w:rsidRPr="00E625B3">
              <w:rPr>
                <w:rFonts w:eastAsia="標楷體"/>
                <w:sz w:val="28"/>
                <w:szCs w:val="28"/>
                <w:lang w:eastAsia="zh-TW"/>
              </w:rPr>
              <w:br w:type="page"/>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418"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3969" w:type="dxa"/>
            <w:vAlign w:val="center"/>
          </w:tcPr>
          <w:p w:rsidR="005B099F" w:rsidRPr="00E625B3" w:rsidRDefault="000C5F2C" w:rsidP="000C5F2C">
            <w:pPr>
              <w:spacing w:line="360" w:lineRule="exact"/>
              <w:ind w:left="336" w:hangingChars="120" w:hanging="336"/>
              <w:contextualSpacing/>
              <w:jc w:val="both"/>
              <w:rPr>
                <w:rFonts w:eastAsia="標楷體"/>
                <w:sz w:val="28"/>
                <w:szCs w:val="28"/>
                <w:lang w:eastAsia="zh-TW"/>
              </w:rPr>
            </w:pPr>
            <w:r w:rsidRPr="00E625B3">
              <w:rPr>
                <w:rFonts w:eastAsia="標楷體"/>
                <w:sz w:val="28"/>
                <w:szCs w:val="28"/>
                <w:lang w:eastAsia="zh-TW"/>
              </w:rPr>
              <w:t>2.</w:t>
            </w:r>
            <w:r w:rsidR="005B099F" w:rsidRPr="00E625B3">
              <w:rPr>
                <w:rFonts w:eastAsia="標楷體"/>
                <w:sz w:val="28"/>
                <w:szCs w:val="28"/>
                <w:lang w:eastAsia="zh-TW"/>
              </w:rPr>
              <w:t>輻射偵檢儀器人員操作訓練</w:t>
            </w:r>
            <w:r w:rsidR="005B099F" w:rsidRPr="00E625B3">
              <w:rPr>
                <w:rFonts w:eastAsia="標楷體"/>
                <w:sz w:val="28"/>
                <w:szCs w:val="28"/>
                <w:lang w:eastAsia="zh-TW"/>
              </w:rPr>
              <w:t>(5%)</w:t>
            </w:r>
            <w:r w:rsidR="005B099F" w:rsidRPr="00E625B3">
              <w:rPr>
                <w:rFonts w:eastAsia="標楷體"/>
                <w:sz w:val="28"/>
                <w:szCs w:val="28"/>
                <w:lang w:eastAsia="zh-TW"/>
              </w:rPr>
              <w:t>須提出訓練日期、簽到表、相片或報告</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418" w:type="dxa"/>
            <w:vMerge/>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3969" w:type="dxa"/>
            <w:vAlign w:val="center"/>
          </w:tcPr>
          <w:p w:rsidR="000C5F2C" w:rsidRPr="00E625B3" w:rsidRDefault="000C5F2C" w:rsidP="000C5F2C">
            <w:pPr>
              <w:spacing w:line="360" w:lineRule="exact"/>
              <w:ind w:left="336" w:hangingChars="120" w:hanging="336"/>
              <w:contextualSpacing/>
              <w:jc w:val="both"/>
              <w:rPr>
                <w:rFonts w:eastAsia="標楷體"/>
                <w:sz w:val="28"/>
                <w:szCs w:val="28"/>
                <w:lang w:eastAsia="zh-TW"/>
              </w:rPr>
            </w:pPr>
            <w:r w:rsidRPr="00E625B3">
              <w:rPr>
                <w:rFonts w:eastAsia="標楷體"/>
                <w:sz w:val="28"/>
                <w:szCs w:val="28"/>
                <w:lang w:eastAsia="zh-TW"/>
              </w:rPr>
              <w:t>3.</w:t>
            </w:r>
            <w:r w:rsidR="005B099F" w:rsidRPr="00E625B3">
              <w:rPr>
                <w:rFonts w:eastAsia="標楷體"/>
                <w:sz w:val="28"/>
                <w:szCs w:val="28"/>
                <w:lang w:eastAsia="zh-TW"/>
              </w:rPr>
              <w:t>依轄內輻射災害特性，情境式動態防救演練</w:t>
            </w:r>
            <w:r w:rsidR="005B099F" w:rsidRPr="00E625B3">
              <w:rPr>
                <w:rFonts w:eastAsia="標楷體"/>
                <w:sz w:val="28"/>
                <w:szCs w:val="28"/>
                <w:lang w:eastAsia="zh-TW"/>
              </w:rPr>
              <w:t>(10%)</w:t>
            </w:r>
            <w:r w:rsidR="005B099F" w:rsidRPr="00E625B3">
              <w:rPr>
                <w:rFonts w:eastAsia="標楷體"/>
                <w:sz w:val="28"/>
                <w:szCs w:val="28"/>
                <w:lang w:eastAsia="zh-TW"/>
              </w:rPr>
              <w:t>須提出演練日期、簽到表、相片、情境說明，由原能會於訪評後，就同組各直轄市、縣市，依辦理規模、成效與情境斟酌給分</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(1)</w:t>
            </w:r>
            <w:r w:rsidRPr="00E625B3">
              <w:rPr>
                <w:rFonts w:eastAsia="標楷體"/>
                <w:sz w:val="28"/>
                <w:szCs w:val="28"/>
                <w:lang w:eastAsia="zh-TW"/>
              </w:rPr>
              <w:t>演練形式</w:t>
            </w:r>
            <w:r w:rsidRPr="00E625B3">
              <w:rPr>
                <w:rFonts w:eastAsia="標楷體"/>
                <w:sz w:val="28"/>
                <w:szCs w:val="28"/>
                <w:lang w:eastAsia="zh-TW"/>
              </w:rPr>
              <w:t>(</w:t>
            </w:r>
            <w:r w:rsidRPr="00E625B3">
              <w:rPr>
                <w:rFonts w:eastAsia="標楷體"/>
                <w:sz w:val="28"/>
                <w:szCs w:val="28"/>
                <w:lang w:eastAsia="zh-TW"/>
              </w:rPr>
              <w:t>可複選</w:t>
            </w:r>
            <w:r w:rsidRPr="00E625B3">
              <w:rPr>
                <w:rFonts w:eastAsia="標楷體"/>
                <w:sz w:val="28"/>
                <w:szCs w:val="28"/>
                <w:lang w:eastAsia="zh-TW"/>
              </w:rPr>
              <w:t>)</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實兵演練</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兵棋推演</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功能性演習</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(2)</w:t>
            </w:r>
            <w:r w:rsidRPr="00E625B3">
              <w:rPr>
                <w:rFonts w:eastAsia="標楷體"/>
                <w:sz w:val="28"/>
                <w:szCs w:val="28"/>
                <w:lang w:eastAsia="zh-TW"/>
              </w:rPr>
              <w:t>應變體系</w:t>
            </w:r>
            <w:r w:rsidRPr="00E625B3">
              <w:rPr>
                <w:rFonts w:eastAsia="標楷體"/>
                <w:sz w:val="28"/>
                <w:szCs w:val="28"/>
                <w:lang w:eastAsia="zh-TW"/>
              </w:rPr>
              <w:t>(</w:t>
            </w:r>
            <w:r w:rsidRPr="00E625B3">
              <w:rPr>
                <w:rFonts w:eastAsia="標楷體"/>
                <w:sz w:val="28"/>
                <w:szCs w:val="28"/>
                <w:lang w:eastAsia="zh-TW"/>
              </w:rPr>
              <w:t>可複選</w:t>
            </w:r>
            <w:r w:rsidRPr="00E625B3">
              <w:rPr>
                <w:rFonts w:eastAsia="標楷體"/>
                <w:sz w:val="28"/>
                <w:szCs w:val="28"/>
                <w:lang w:eastAsia="zh-TW"/>
              </w:rPr>
              <w:t>)</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單一科室或小隊</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單一局處或跨科室、小隊</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跨局處</w:t>
            </w:r>
          </w:p>
          <w:p w:rsidR="000C5F2C"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lastRenderedPageBreak/>
              <w:t>□</w:t>
            </w:r>
            <w:r w:rsidRPr="00E625B3">
              <w:rPr>
                <w:rFonts w:eastAsia="標楷體"/>
                <w:sz w:val="28"/>
                <w:szCs w:val="28"/>
                <w:lang w:eastAsia="zh-TW"/>
              </w:rPr>
              <w:t>跨縣市</w:t>
            </w:r>
          </w:p>
          <w:p w:rsidR="005B099F" w:rsidRPr="00E625B3" w:rsidRDefault="005B099F" w:rsidP="000C5F2C">
            <w:pPr>
              <w:spacing w:line="360" w:lineRule="exact"/>
              <w:ind w:leftChars="25" w:left="396" w:hangingChars="120" w:hanging="336"/>
              <w:contextualSpacing/>
              <w:jc w:val="both"/>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引入中央相關部會能量</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lastRenderedPageBreak/>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五</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輻射災害中央主管機關通聯測試</w:t>
            </w:r>
            <w:r w:rsidRPr="00E625B3">
              <w:rPr>
                <w:rFonts w:eastAsia="標楷體"/>
                <w:sz w:val="28"/>
                <w:szCs w:val="28"/>
                <w:lang w:eastAsia="zh-TW"/>
              </w:rPr>
              <w:t>(12%)</w:t>
            </w:r>
          </w:p>
        </w:tc>
        <w:tc>
          <w:tcPr>
            <w:tcW w:w="3969" w:type="dxa"/>
            <w:vAlign w:val="center"/>
          </w:tcPr>
          <w:p w:rsidR="005B099F" w:rsidRPr="00E625B3" w:rsidRDefault="005B099F" w:rsidP="00411C72">
            <w:pPr>
              <w:spacing w:line="360" w:lineRule="exact"/>
              <w:contextualSpacing/>
              <w:jc w:val="both"/>
              <w:rPr>
                <w:rFonts w:eastAsia="標楷體"/>
                <w:sz w:val="28"/>
                <w:szCs w:val="28"/>
                <w:lang w:eastAsia="zh-TW"/>
              </w:rPr>
            </w:pPr>
            <w:r w:rsidRPr="00E625B3">
              <w:rPr>
                <w:rFonts w:eastAsia="標楷體"/>
                <w:sz w:val="28"/>
                <w:szCs w:val="28"/>
                <w:lang w:eastAsia="zh-TW"/>
              </w:rPr>
              <w:br w:type="page"/>
            </w:r>
            <w:r w:rsidRPr="00E625B3">
              <w:rPr>
                <w:rFonts w:eastAsia="標楷體"/>
                <w:sz w:val="28"/>
                <w:szCs w:val="28"/>
                <w:lang w:eastAsia="zh-TW"/>
              </w:rPr>
              <w:t>與原能會核安監管中心建立通聯機制、納入程序書、每年測試並紀錄</w:t>
            </w:r>
            <w:r w:rsidRPr="00E625B3">
              <w:rPr>
                <w:rFonts w:eastAsia="標楷體"/>
                <w:sz w:val="28"/>
                <w:szCs w:val="28"/>
                <w:lang w:eastAsia="zh-TW"/>
              </w:rPr>
              <w:t>(12%)(</w:t>
            </w:r>
            <w:r w:rsidRPr="00E625B3">
              <w:rPr>
                <w:rFonts w:eastAsia="標楷體"/>
                <w:sz w:val="28"/>
                <w:szCs w:val="28"/>
                <w:lang w:eastAsia="zh-TW"/>
              </w:rPr>
              <w:t>可複選</w:t>
            </w:r>
            <w:r w:rsidRPr="00E625B3">
              <w:rPr>
                <w:rFonts w:eastAsia="標楷體"/>
                <w:sz w:val="28"/>
                <w:szCs w:val="28"/>
                <w:lang w:eastAsia="zh-TW"/>
              </w:rPr>
              <w:t>)</w:t>
            </w:r>
            <w:r w:rsidRPr="00E625B3">
              <w:rPr>
                <w:rFonts w:eastAsia="標楷體"/>
                <w:sz w:val="28"/>
                <w:szCs w:val="28"/>
                <w:lang w:eastAsia="zh-TW"/>
              </w:rPr>
              <w:br w:type="page"/>
            </w:r>
          </w:p>
          <w:p w:rsidR="005B099F" w:rsidRPr="00E625B3" w:rsidRDefault="005B099F" w:rsidP="00411C72">
            <w:pPr>
              <w:spacing w:line="360" w:lineRule="exact"/>
              <w:ind w:leftChars="59" w:left="397" w:hangingChars="91" w:hanging="255"/>
              <w:contextualSpacing/>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有通聯</w:t>
            </w:r>
            <w:r w:rsidRPr="00E625B3">
              <w:rPr>
                <w:rFonts w:eastAsia="標楷體"/>
                <w:sz w:val="28"/>
                <w:szCs w:val="28"/>
                <w:lang w:eastAsia="zh-TW"/>
              </w:rPr>
              <w:t>SOP(+4)</w:t>
            </w:r>
            <w:r w:rsidRPr="00E625B3">
              <w:rPr>
                <w:rFonts w:eastAsia="標楷體"/>
                <w:sz w:val="28"/>
                <w:szCs w:val="28"/>
                <w:lang w:eastAsia="zh-TW"/>
              </w:rPr>
              <w:br w:type="page"/>
            </w:r>
          </w:p>
          <w:p w:rsidR="005B099F" w:rsidRPr="00E625B3" w:rsidRDefault="005B099F" w:rsidP="00411C72">
            <w:pPr>
              <w:spacing w:line="360" w:lineRule="exact"/>
              <w:ind w:leftChars="59" w:left="397" w:hangingChars="91" w:hanging="255"/>
              <w:contextualSpacing/>
              <w:rPr>
                <w:rFonts w:eastAsia="標楷體"/>
                <w:sz w:val="28"/>
                <w:szCs w:val="28"/>
                <w:lang w:eastAsia="zh-TW"/>
              </w:rPr>
            </w:pPr>
            <w:r w:rsidRPr="00E625B3">
              <w:rPr>
                <w:rFonts w:eastAsia="標楷體"/>
                <w:sz w:val="28"/>
                <w:szCs w:val="28"/>
                <w:lang w:eastAsia="zh-TW"/>
              </w:rPr>
              <w:t>□</w:t>
            </w:r>
            <w:r w:rsidRPr="00E625B3">
              <w:rPr>
                <w:rFonts w:eastAsia="標楷體"/>
                <w:sz w:val="28"/>
                <w:szCs w:val="28"/>
                <w:lang w:eastAsia="zh-TW"/>
              </w:rPr>
              <w:t>有測試</w:t>
            </w:r>
            <w:r w:rsidRPr="00E625B3">
              <w:rPr>
                <w:rFonts w:eastAsia="標楷體"/>
                <w:sz w:val="28"/>
                <w:szCs w:val="28"/>
                <w:lang w:eastAsia="zh-TW"/>
              </w:rPr>
              <w:t>(+4)</w:t>
            </w:r>
          </w:p>
          <w:p w:rsidR="005B099F" w:rsidRPr="00E625B3" w:rsidRDefault="005B099F" w:rsidP="00411C72">
            <w:pPr>
              <w:spacing w:line="360" w:lineRule="exact"/>
              <w:ind w:leftChars="59" w:left="397" w:hangingChars="91" w:hanging="255"/>
              <w:contextualSpacing/>
              <w:rPr>
                <w:rFonts w:eastAsia="標楷體"/>
                <w:sz w:val="28"/>
                <w:szCs w:val="28"/>
                <w:lang w:eastAsia="zh-TW"/>
              </w:rPr>
            </w:pPr>
            <w:r w:rsidRPr="00E625B3">
              <w:rPr>
                <w:rFonts w:eastAsia="標楷體"/>
                <w:sz w:val="28"/>
                <w:szCs w:val="28"/>
                <w:lang w:eastAsia="zh-TW"/>
              </w:rPr>
              <w:br w:type="page"/>
              <w:t>□</w:t>
            </w:r>
            <w:r w:rsidRPr="00E625B3">
              <w:rPr>
                <w:rFonts w:eastAsia="標楷體"/>
                <w:sz w:val="28"/>
                <w:szCs w:val="28"/>
                <w:lang w:eastAsia="zh-TW"/>
              </w:rPr>
              <w:t>有測試紀錄</w:t>
            </w:r>
            <w:r w:rsidRPr="00E625B3">
              <w:rPr>
                <w:rFonts w:eastAsia="標楷體"/>
                <w:sz w:val="28"/>
                <w:szCs w:val="28"/>
                <w:lang w:eastAsia="zh-TW"/>
              </w:rPr>
              <w:t>(</w:t>
            </w:r>
            <w:r w:rsidRPr="00E625B3">
              <w:rPr>
                <w:rFonts w:eastAsia="標楷體"/>
                <w:sz w:val="28"/>
                <w:szCs w:val="28"/>
                <w:lang w:eastAsia="zh-TW"/>
              </w:rPr>
              <w:t>單位</w:t>
            </w:r>
            <w:r w:rsidRPr="00E625B3">
              <w:rPr>
                <w:sz w:val="28"/>
                <w:szCs w:val="28"/>
                <w:lang w:eastAsia="zh-TW"/>
              </w:rPr>
              <w:t>、</w:t>
            </w:r>
            <w:r w:rsidRPr="00E625B3">
              <w:rPr>
                <w:rFonts w:eastAsia="標楷體"/>
                <w:sz w:val="28"/>
                <w:szCs w:val="28"/>
                <w:lang w:eastAsia="zh-TW"/>
              </w:rPr>
              <w:t>人員、日期、時間</w:t>
            </w:r>
            <w:r w:rsidRPr="00E625B3">
              <w:rPr>
                <w:rFonts w:eastAsia="標楷體"/>
                <w:sz w:val="28"/>
                <w:szCs w:val="28"/>
                <w:lang w:eastAsia="zh-TW"/>
              </w:rPr>
              <w:t>)(+4)</w:t>
            </w:r>
            <w:r w:rsidRPr="00E625B3">
              <w:rPr>
                <w:rFonts w:eastAsia="標楷體"/>
                <w:sz w:val="28"/>
                <w:szCs w:val="28"/>
                <w:lang w:eastAsia="zh-TW"/>
              </w:rPr>
              <w:br w:type="page"/>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type="page"/>
            </w:r>
            <w:r w:rsidRPr="00E625B3">
              <w:rPr>
                <w:rFonts w:eastAsia="標楷體"/>
                <w:sz w:val="28"/>
                <w:szCs w:val="28"/>
                <w:lang w:eastAsia="zh-TW"/>
              </w:rPr>
              <w:t>或環保局</w:t>
            </w:r>
            <w:r w:rsidRPr="00E625B3">
              <w:rPr>
                <w:rFonts w:eastAsia="標楷體"/>
                <w:sz w:val="28"/>
                <w:szCs w:val="28"/>
                <w:lang w:eastAsia="zh-TW"/>
              </w:rPr>
              <w:br w:type="page"/>
            </w:r>
            <w:r w:rsidRPr="00E625B3">
              <w:rPr>
                <w:rFonts w:eastAsia="標楷體"/>
                <w:sz w:val="28"/>
                <w:szCs w:val="28"/>
                <w:lang w:eastAsia="zh-TW"/>
              </w:rPr>
              <w:t>（輻射災害專責對口單位）</w:t>
            </w:r>
            <w:r w:rsidRPr="00E625B3">
              <w:rPr>
                <w:rFonts w:eastAsia="標楷體"/>
                <w:sz w:val="28"/>
                <w:szCs w:val="28"/>
                <w:lang w:eastAsia="zh-TW"/>
              </w:rPr>
              <w:br w:type="page"/>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5B099F" w:rsidRPr="00E625B3" w:rsidTr="000C5F2C">
        <w:tc>
          <w:tcPr>
            <w:tcW w:w="851"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六</w:t>
            </w:r>
          </w:p>
        </w:tc>
        <w:tc>
          <w:tcPr>
            <w:tcW w:w="1418" w:type="dxa"/>
            <w:vAlign w:val="center"/>
          </w:tcPr>
          <w:p w:rsidR="005B099F" w:rsidRPr="00E625B3" w:rsidRDefault="005B099F" w:rsidP="00FF544E">
            <w:pPr>
              <w:spacing w:line="360" w:lineRule="exact"/>
              <w:contextualSpacing/>
              <w:jc w:val="center"/>
              <w:rPr>
                <w:rFonts w:eastAsia="標楷體"/>
                <w:sz w:val="28"/>
                <w:szCs w:val="28"/>
              </w:rPr>
            </w:pPr>
            <w:r w:rsidRPr="00E625B3">
              <w:rPr>
                <w:rFonts w:eastAsia="標楷體"/>
                <w:sz w:val="28"/>
                <w:szCs w:val="28"/>
              </w:rPr>
              <w:t>其他可加分項目</w:t>
            </w:r>
            <w:r w:rsidRPr="00E625B3">
              <w:rPr>
                <w:rFonts w:eastAsia="標楷體"/>
                <w:sz w:val="28"/>
                <w:szCs w:val="28"/>
              </w:rPr>
              <w:t>(7%)</w:t>
            </w:r>
          </w:p>
        </w:tc>
        <w:tc>
          <w:tcPr>
            <w:tcW w:w="3969" w:type="dxa"/>
            <w:vAlign w:val="center"/>
          </w:tcPr>
          <w:p w:rsidR="005B099F" w:rsidRPr="00E625B3" w:rsidRDefault="005B099F" w:rsidP="00411C72">
            <w:pPr>
              <w:spacing w:line="360" w:lineRule="exact"/>
              <w:contextualSpacing/>
              <w:jc w:val="both"/>
              <w:rPr>
                <w:rFonts w:eastAsia="標楷體"/>
                <w:sz w:val="28"/>
                <w:szCs w:val="28"/>
                <w:lang w:eastAsia="zh-TW"/>
              </w:rPr>
            </w:pPr>
            <w:r w:rsidRPr="00E625B3">
              <w:rPr>
                <w:rFonts w:eastAsia="標楷體"/>
                <w:sz w:val="28"/>
                <w:szCs w:val="28"/>
                <w:lang w:eastAsia="zh-TW"/>
              </w:rPr>
              <w:t>例如創新作為、課程訓練演練人次超過百人、更多的校正有效限期內之儀器設備、製作轄內許可類放射性物質使用場所相關圖資、與救災救護系統介接或融入、設置輻射業務專責單位</w:t>
            </w:r>
            <w:r w:rsidRPr="00E625B3">
              <w:rPr>
                <w:rFonts w:eastAsia="標楷體"/>
                <w:sz w:val="28"/>
                <w:szCs w:val="28"/>
                <w:lang w:eastAsia="zh-TW"/>
              </w:rPr>
              <w:t>(</w:t>
            </w:r>
            <w:r w:rsidRPr="00E625B3">
              <w:rPr>
                <w:rFonts w:eastAsia="標楷體"/>
                <w:sz w:val="28"/>
                <w:szCs w:val="28"/>
                <w:lang w:eastAsia="zh-TW"/>
              </w:rPr>
              <w:t>科室隊等</w:t>
            </w:r>
            <w:r w:rsidRPr="00E625B3">
              <w:rPr>
                <w:rFonts w:eastAsia="標楷體"/>
                <w:sz w:val="28"/>
                <w:szCs w:val="28"/>
                <w:lang w:eastAsia="zh-TW"/>
              </w:rPr>
              <w:t>)</w:t>
            </w:r>
            <w:r w:rsidRPr="00E625B3">
              <w:rPr>
                <w:rFonts w:eastAsia="標楷體"/>
                <w:sz w:val="28"/>
                <w:szCs w:val="28"/>
                <w:lang w:eastAsia="zh-TW"/>
              </w:rPr>
              <w:t>、具輻安證書人數</w:t>
            </w:r>
            <w:r w:rsidRPr="00E625B3">
              <w:rPr>
                <w:rFonts w:eastAsia="標楷體"/>
                <w:sz w:val="28"/>
                <w:szCs w:val="28"/>
                <w:lang w:eastAsia="zh-TW"/>
              </w:rPr>
              <w:t>…</w:t>
            </w:r>
            <w:r w:rsidRPr="00E625B3">
              <w:rPr>
                <w:rFonts w:eastAsia="標楷體"/>
                <w:sz w:val="28"/>
                <w:szCs w:val="28"/>
                <w:lang w:eastAsia="zh-TW"/>
              </w:rPr>
              <w:t>等等由原能會於訪評後，就同組各直轄市、縣市，依規模成效等酌予加分</w:t>
            </w:r>
          </w:p>
        </w:tc>
        <w:tc>
          <w:tcPr>
            <w:tcW w:w="1418" w:type="dxa"/>
            <w:vAlign w:val="center"/>
          </w:tcPr>
          <w:p w:rsidR="005B099F" w:rsidRPr="00E625B3" w:rsidRDefault="005B099F" w:rsidP="00FF544E">
            <w:pPr>
              <w:spacing w:line="360" w:lineRule="exact"/>
              <w:contextualSpacing/>
              <w:jc w:val="center"/>
              <w:rPr>
                <w:rFonts w:eastAsia="標楷體"/>
                <w:sz w:val="28"/>
                <w:szCs w:val="28"/>
                <w:lang w:eastAsia="zh-TW"/>
              </w:rPr>
            </w:pPr>
            <w:r w:rsidRPr="00E625B3">
              <w:rPr>
                <w:rFonts w:eastAsia="標楷體"/>
                <w:sz w:val="28"/>
                <w:szCs w:val="28"/>
                <w:lang w:eastAsia="zh-TW"/>
              </w:rPr>
              <w:t>消防局</w:t>
            </w:r>
            <w:r w:rsidRPr="00E625B3">
              <w:rPr>
                <w:rFonts w:eastAsia="標楷體"/>
                <w:sz w:val="28"/>
                <w:szCs w:val="28"/>
                <w:lang w:eastAsia="zh-TW"/>
              </w:rPr>
              <w:br/>
            </w:r>
            <w:r w:rsidRPr="00E625B3">
              <w:rPr>
                <w:rFonts w:eastAsia="標楷體"/>
                <w:sz w:val="28"/>
                <w:szCs w:val="28"/>
                <w:lang w:eastAsia="zh-TW"/>
              </w:rPr>
              <w:t>或環保局</w:t>
            </w:r>
            <w:r w:rsidRPr="00E625B3">
              <w:rPr>
                <w:rFonts w:eastAsia="標楷體"/>
                <w:sz w:val="28"/>
                <w:szCs w:val="28"/>
                <w:lang w:eastAsia="zh-TW"/>
              </w:rPr>
              <w:br/>
            </w:r>
            <w:r w:rsidRPr="00E625B3">
              <w:rPr>
                <w:rFonts w:eastAsia="標楷體"/>
                <w:sz w:val="28"/>
                <w:szCs w:val="28"/>
                <w:lang w:eastAsia="zh-TW"/>
              </w:rPr>
              <w:t>（輻射災害專責對口單位）</w:t>
            </w:r>
          </w:p>
        </w:tc>
        <w:tc>
          <w:tcPr>
            <w:tcW w:w="851"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c>
          <w:tcPr>
            <w:tcW w:w="1984" w:type="dxa"/>
            <w:noWrap/>
            <w:vAlign w:val="center"/>
          </w:tcPr>
          <w:p w:rsidR="005B099F" w:rsidRPr="00E625B3" w:rsidRDefault="005B099F" w:rsidP="00FF544E">
            <w:pPr>
              <w:spacing w:line="360" w:lineRule="exact"/>
              <w:contextualSpacing/>
              <w:jc w:val="center"/>
              <w:rPr>
                <w:rFonts w:eastAsia="標楷體"/>
                <w:sz w:val="28"/>
                <w:szCs w:val="28"/>
                <w:lang w:eastAsia="zh-TW"/>
              </w:rPr>
            </w:pPr>
          </w:p>
        </w:tc>
      </w:tr>
      <w:tr w:rsidR="00646C68" w:rsidRPr="00E625B3" w:rsidTr="0002646D">
        <w:trPr>
          <w:trHeight w:val="731"/>
        </w:trPr>
        <w:tc>
          <w:tcPr>
            <w:tcW w:w="7656" w:type="dxa"/>
            <w:gridSpan w:val="4"/>
            <w:noWrap/>
            <w:vAlign w:val="center"/>
          </w:tcPr>
          <w:p w:rsidR="00646C68" w:rsidRPr="00E625B3" w:rsidRDefault="00646C68" w:rsidP="00646C68">
            <w:pPr>
              <w:spacing w:line="360" w:lineRule="exact"/>
              <w:contextualSpacing/>
              <w:jc w:val="right"/>
              <w:rPr>
                <w:rFonts w:eastAsia="標楷體"/>
                <w:sz w:val="28"/>
                <w:szCs w:val="28"/>
              </w:rPr>
            </w:pPr>
            <w:r w:rsidRPr="00E625B3">
              <w:rPr>
                <w:rFonts w:eastAsia="標楷體"/>
                <w:sz w:val="28"/>
                <w:szCs w:val="28"/>
                <w:lang w:eastAsia="zh-TW"/>
              </w:rPr>
              <w:t>合計</w:t>
            </w:r>
            <w:r w:rsidRPr="00E625B3">
              <w:rPr>
                <w:rFonts w:eastAsia="標楷體"/>
                <w:sz w:val="28"/>
                <w:szCs w:val="28"/>
                <w:lang w:eastAsia="zh-TW"/>
              </w:rPr>
              <w:t>(100%)</w:t>
            </w:r>
          </w:p>
        </w:tc>
        <w:tc>
          <w:tcPr>
            <w:tcW w:w="851" w:type="dxa"/>
            <w:noWrap/>
            <w:vAlign w:val="center"/>
          </w:tcPr>
          <w:p w:rsidR="00646C68" w:rsidRPr="00E625B3" w:rsidRDefault="00646C68" w:rsidP="00FF544E">
            <w:pPr>
              <w:spacing w:line="360" w:lineRule="exact"/>
              <w:contextualSpacing/>
              <w:jc w:val="center"/>
              <w:rPr>
                <w:rFonts w:eastAsia="標楷體"/>
                <w:sz w:val="28"/>
                <w:szCs w:val="28"/>
              </w:rPr>
            </w:pPr>
          </w:p>
        </w:tc>
        <w:tc>
          <w:tcPr>
            <w:tcW w:w="1984" w:type="dxa"/>
            <w:noWrap/>
            <w:vAlign w:val="center"/>
          </w:tcPr>
          <w:p w:rsidR="00646C68" w:rsidRPr="00E625B3" w:rsidRDefault="00646C68" w:rsidP="00FF544E">
            <w:pPr>
              <w:spacing w:line="360" w:lineRule="exact"/>
              <w:contextualSpacing/>
              <w:jc w:val="center"/>
              <w:rPr>
                <w:rFonts w:eastAsia="標楷體"/>
                <w:sz w:val="28"/>
                <w:szCs w:val="28"/>
              </w:rPr>
            </w:pPr>
          </w:p>
        </w:tc>
      </w:tr>
    </w:tbl>
    <w:p w:rsidR="00901897" w:rsidRPr="00E625B3" w:rsidRDefault="00901897" w:rsidP="00901897">
      <w:pPr>
        <w:rPr>
          <w:rFonts w:eastAsia="標楷體"/>
          <w:b/>
          <w:lang w:eastAsia="zh-TW"/>
        </w:rPr>
      </w:pPr>
    </w:p>
    <w:p w:rsidR="006257DB" w:rsidRPr="00E625B3" w:rsidRDefault="006257DB" w:rsidP="007A5BEF">
      <w:pPr>
        <w:rPr>
          <w:rFonts w:eastAsia="標楷體"/>
          <w:sz w:val="32"/>
          <w:szCs w:val="32"/>
          <w:lang w:eastAsia="zh-TW"/>
        </w:rPr>
      </w:pPr>
    </w:p>
    <w:p w:rsidR="00901897" w:rsidRPr="00E625B3" w:rsidRDefault="00901897">
      <w:pPr>
        <w:rPr>
          <w:rFonts w:eastAsia="標楷體"/>
          <w:kern w:val="2"/>
          <w:sz w:val="32"/>
          <w:szCs w:val="32"/>
          <w:lang w:eastAsia="zh-TW"/>
        </w:rPr>
      </w:pPr>
      <w:r w:rsidRPr="00E625B3">
        <w:rPr>
          <w:rFonts w:eastAsia="標楷體"/>
          <w:sz w:val="32"/>
          <w:szCs w:val="32"/>
        </w:rPr>
        <w:br w:type="page"/>
      </w:r>
    </w:p>
    <w:p w:rsidR="00DD3140" w:rsidRPr="00E625B3" w:rsidRDefault="00DD3140" w:rsidP="006B4383">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eastAsia="標楷體"/>
          <w:color w:val="auto"/>
          <w:kern w:val="0"/>
        </w:rPr>
      </w:pPr>
      <w:r w:rsidRPr="00E625B3">
        <w:rPr>
          <w:rFonts w:eastAsia="標楷體"/>
          <w:color w:val="auto"/>
          <w:sz w:val="32"/>
          <w:szCs w:val="32"/>
        </w:rPr>
        <w:lastRenderedPageBreak/>
        <w:t>附件</w:t>
      </w:r>
      <w:r w:rsidR="000F7DCA" w:rsidRPr="00E625B3">
        <w:rPr>
          <w:rFonts w:eastAsia="標楷體"/>
          <w:color w:val="auto"/>
          <w:sz w:val="32"/>
          <w:szCs w:val="32"/>
        </w:rPr>
        <w:t>2</w:t>
      </w:r>
    </w:p>
    <w:p w:rsidR="00AB70CB" w:rsidRPr="00E625B3" w:rsidRDefault="00692997" w:rsidP="00E625B3">
      <w:pPr>
        <w:spacing w:beforeLines="50" w:before="180" w:afterLines="50" w:after="180" w:line="520" w:lineRule="exact"/>
        <w:jc w:val="center"/>
        <w:rPr>
          <w:rFonts w:eastAsia="標楷體"/>
          <w:b/>
          <w:sz w:val="44"/>
          <w:szCs w:val="44"/>
          <w:lang w:eastAsia="zh-TW"/>
        </w:rPr>
      </w:pPr>
      <w:r w:rsidRPr="00E625B3">
        <w:rPr>
          <w:rFonts w:eastAsia="標楷體"/>
          <w:b/>
          <w:sz w:val="44"/>
          <w:szCs w:val="44"/>
          <w:lang w:eastAsia="zh-TW"/>
        </w:rPr>
        <w:t>10</w:t>
      </w:r>
      <w:r w:rsidR="00CE1A2D" w:rsidRPr="00E625B3">
        <w:rPr>
          <w:rFonts w:eastAsia="標楷體"/>
          <w:b/>
          <w:sz w:val="44"/>
          <w:szCs w:val="44"/>
          <w:lang w:eastAsia="zh-TW"/>
        </w:rPr>
        <w:t>6</w:t>
      </w:r>
      <w:r w:rsidRPr="00E625B3">
        <w:rPr>
          <w:rFonts w:eastAsia="標楷體"/>
          <w:b/>
          <w:sz w:val="44"/>
          <w:szCs w:val="44"/>
          <w:lang w:eastAsia="zh-TW"/>
        </w:rPr>
        <w:t>年度災害防救業務訪評總結報告格式</w:t>
      </w:r>
    </w:p>
    <w:p w:rsidR="00AB70CB" w:rsidRPr="00E625B3" w:rsidRDefault="00692997" w:rsidP="00E625B3">
      <w:pPr>
        <w:pStyle w:val="ab"/>
        <w:numPr>
          <w:ilvl w:val="0"/>
          <w:numId w:val="13"/>
        </w:numPr>
        <w:spacing w:beforeLines="50" w:before="180" w:afterLines="50" w:after="180" w:line="520" w:lineRule="exact"/>
        <w:ind w:leftChars="0" w:left="851" w:hanging="709"/>
        <w:rPr>
          <w:rFonts w:eastAsia="標楷體"/>
          <w:b/>
          <w:sz w:val="36"/>
          <w:szCs w:val="36"/>
          <w:lang w:eastAsia="zh-TW"/>
        </w:rPr>
      </w:pPr>
      <w:r w:rsidRPr="00E625B3">
        <w:rPr>
          <w:rFonts w:eastAsia="標楷體"/>
          <w:b/>
          <w:sz w:val="36"/>
          <w:szCs w:val="36"/>
          <w:lang w:eastAsia="zh-TW"/>
        </w:rPr>
        <w:t>訪評報告格式</w:t>
      </w:r>
      <w:r w:rsidR="003317A7" w:rsidRPr="00E625B3">
        <w:rPr>
          <w:rFonts w:eastAsia="標楷體"/>
          <w:b/>
          <w:sz w:val="36"/>
          <w:szCs w:val="36"/>
          <w:lang w:eastAsia="zh-TW"/>
        </w:rPr>
        <w:t>（</w:t>
      </w:r>
      <w:r w:rsidRPr="00E625B3">
        <w:rPr>
          <w:rFonts w:eastAsia="標楷體"/>
          <w:b/>
          <w:sz w:val="36"/>
          <w:szCs w:val="36"/>
          <w:lang w:eastAsia="zh-TW"/>
        </w:rPr>
        <w:t>直式</w:t>
      </w:r>
      <w:r w:rsidR="003317A7" w:rsidRPr="00E625B3">
        <w:rPr>
          <w:rFonts w:eastAsia="標楷體"/>
          <w:b/>
          <w:sz w:val="36"/>
          <w:szCs w:val="36"/>
          <w:lang w:eastAsia="zh-TW"/>
        </w:rPr>
        <w:t>）</w:t>
      </w:r>
      <w:r w:rsidRPr="00E625B3">
        <w:rPr>
          <w:rFonts w:eastAsia="標楷體"/>
          <w:b/>
          <w:sz w:val="36"/>
          <w:szCs w:val="36"/>
          <w:lang w:eastAsia="zh-TW"/>
        </w:rPr>
        <w:t xml:space="preserve"> </w:t>
      </w:r>
    </w:p>
    <w:p w:rsidR="00AB70CB" w:rsidRPr="00E625B3" w:rsidRDefault="00692997" w:rsidP="00E625B3">
      <w:pPr>
        <w:pStyle w:val="ab"/>
        <w:numPr>
          <w:ilvl w:val="0"/>
          <w:numId w:val="14"/>
        </w:numPr>
        <w:spacing w:beforeLines="50" w:before="180" w:afterLines="50" w:after="180" w:line="520" w:lineRule="exact"/>
        <w:ind w:leftChars="0" w:left="851" w:hanging="567"/>
        <w:rPr>
          <w:rFonts w:eastAsia="標楷體"/>
          <w:sz w:val="32"/>
          <w:szCs w:val="32"/>
          <w:lang w:eastAsia="zh-TW"/>
        </w:rPr>
      </w:pPr>
      <w:r w:rsidRPr="00E625B3">
        <w:rPr>
          <w:rFonts w:eastAsia="標楷體"/>
          <w:b/>
          <w:sz w:val="32"/>
          <w:szCs w:val="32"/>
          <w:lang w:eastAsia="zh-TW"/>
        </w:rPr>
        <w:t>標題</w:t>
      </w:r>
      <w:r w:rsidRPr="00E625B3">
        <w:rPr>
          <w:rFonts w:eastAsia="標楷體"/>
          <w:sz w:val="32"/>
          <w:szCs w:val="32"/>
          <w:lang w:eastAsia="zh-TW"/>
        </w:rPr>
        <w:t>：字型為標楷體、</w:t>
      </w:r>
      <w:r w:rsidRPr="00E625B3">
        <w:rPr>
          <w:rFonts w:eastAsia="標楷體"/>
          <w:sz w:val="32"/>
          <w:szCs w:val="32"/>
          <w:lang w:eastAsia="zh-TW"/>
        </w:rPr>
        <w:t>20pt</w:t>
      </w:r>
      <w:r w:rsidRPr="00E625B3">
        <w:rPr>
          <w:rFonts w:eastAsia="標楷體"/>
          <w:sz w:val="32"/>
          <w:szCs w:val="32"/>
          <w:lang w:eastAsia="zh-TW"/>
        </w:rPr>
        <w:t>、粗體、黑色，與前、後段距離</w:t>
      </w:r>
      <w:r w:rsidRPr="00E625B3">
        <w:rPr>
          <w:rFonts w:eastAsia="標楷體"/>
          <w:sz w:val="32"/>
          <w:szCs w:val="32"/>
          <w:lang w:eastAsia="zh-TW"/>
        </w:rPr>
        <w:t>0.5</w:t>
      </w:r>
      <w:r w:rsidRPr="00E625B3">
        <w:rPr>
          <w:rFonts w:eastAsia="標楷體"/>
          <w:sz w:val="32"/>
          <w:szCs w:val="32"/>
          <w:lang w:eastAsia="zh-TW"/>
        </w:rPr>
        <w:t>行，標題置中對齊，行距固定行高</w:t>
      </w:r>
      <w:r w:rsidRPr="00E625B3">
        <w:rPr>
          <w:rFonts w:eastAsia="標楷體"/>
          <w:sz w:val="32"/>
          <w:szCs w:val="32"/>
          <w:lang w:eastAsia="zh-TW"/>
        </w:rPr>
        <w:t>26pt</w:t>
      </w:r>
      <w:r w:rsidRPr="00E625B3">
        <w:rPr>
          <w:rFonts w:eastAsia="標楷體"/>
          <w:sz w:val="32"/>
          <w:szCs w:val="32"/>
          <w:lang w:eastAsia="zh-TW"/>
        </w:rPr>
        <w:t>。</w:t>
      </w:r>
      <w:r w:rsidRPr="00E625B3">
        <w:rPr>
          <w:rFonts w:eastAsia="標楷體"/>
          <w:sz w:val="32"/>
          <w:szCs w:val="32"/>
          <w:lang w:eastAsia="zh-TW"/>
        </w:rPr>
        <w:t xml:space="preserve"> </w:t>
      </w:r>
    </w:p>
    <w:p w:rsidR="00AB70CB" w:rsidRPr="00E625B3" w:rsidRDefault="00692997" w:rsidP="00E625B3">
      <w:pPr>
        <w:pStyle w:val="ab"/>
        <w:numPr>
          <w:ilvl w:val="0"/>
          <w:numId w:val="14"/>
        </w:numPr>
        <w:spacing w:beforeLines="50" w:before="180" w:afterLines="50" w:after="180" w:line="520" w:lineRule="exact"/>
        <w:ind w:leftChars="0" w:left="851" w:hanging="567"/>
        <w:rPr>
          <w:rFonts w:eastAsia="標楷體"/>
          <w:sz w:val="32"/>
          <w:szCs w:val="32"/>
          <w:lang w:eastAsia="zh-TW"/>
        </w:rPr>
      </w:pPr>
      <w:r w:rsidRPr="00E625B3">
        <w:rPr>
          <w:rFonts w:eastAsia="標楷體"/>
          <w:b/>
          <w:sz w:val="32"/>
          <w:szCs w:val="32"/>
          <w:lang w:eastAsia="zh-TW"/>
        </w:rPr>
        <w:t>內文</w:t>
      </w:r>
      <w:r w:rsidRPr="00E625B3">
        <w:rPr>
          <w:rFonts w:eastAsia="標楷體"/>
          <w:sz w:val="32"/>
          <w:szCs w:val="32"/>
          <w:lang w:eastAsia="zh-TW"/>
        </w:rPr>
        <w:t>：字型大小為標楷體、</w:t>
      </w:r>
      <w:r w:rsidRPr="00E625B3">
        <w:rPr>
          <w:rFonts w:eastAsia="標楷體"/>
          <w:sz w:val="32"/>
          <w:szCs w:val="32"/>
          <w:lang w:eastAsia="zh-TW"/>
        </w:rPr>
        <w:t xml:space="preserve"> 18pt </w:t>
      </w:r>
      <w:r w:rsidRPr="00E625B3">
        <w:rPr>
          <w:rFonts w:eastAsia="標楷體"/>
          <w:sz w:val="32"/>
          <w:szCs w:val="32"/>
          <w:lang w:eastAsia="zh-TW"/>
        </w:rPr>
        <w:t>、黑色，與前、後段距離為</w:t>
      </w:r>
      <w:r w:rsidRPr="00E625B3">
        <w:rPr>
          <w:rFonts w:eastAsia="標楷體"/>
          <w:sz w:val="32"/>
          <w:szCs w:val="32"/>
          <w:lang w:eastAsia="zh-TW"/>
        </w:rPr>
        <w:t>0.5</w:t>
      </w:r>
      <w:r w:rsidRPr="00E625B3">
        <w:rPr>
          <w:rFonts w:eastAsia="標楷體"/>
          <w:sz w:val="32"/>
          <w:szCs w:val="32"/>
          <w:lang w:eastAsia="zh-TW"/>
        </w:rPr>
        <w:t>列，靠左對齊，行距固定行高</w:t>
      </w:r>
      <w:r w:rsidRPr="00E625B3">
        <w:rPr>
          <w:rFonts w:eastAsia="標楷體"/>
          <w:sz w:val="32"/>
          <w:szCs w:val="32"/>
          <w:lang w:eastAsia="zh-TW"/>
        </w:rPr>
        <w:t>22pt</w:t>
      </w:r>
      <w:r w:rsidRPr="00E625B3">
        <w:rPr>
          <w:rFonts w:eastAsia="標楷體"/>
          <w:sz w:val="32"/>
          <w:szCs w:val="32"/>
          <w:lang w:eastAsia="zh-TW"/>
        </w:rPr>
        <w:t>，以一、</w:t>
      </w:r>
      <w:r w:rsidR="003317A7" w:rsidRPr="00E625B3">
        <w:rPr>
          <w:rFonts w:eastAsia="標楷體"/>
          <w:sz w:val="32"/>
          <w:szCs w:val="32"/>
          <w:lang w:eastAsia="zh-TW"/>
        </w:rPr>
        <w:t>（</w:t>
      </w:r>
      <w:r w:rsidRPr="00E625B3">
        <w:rPr>
          <w:rFonts w:eastAsia="標楷體"/>
          <w:sz w:val="32"/>
          <w:szCs w:val="32"/>
          <w:lang w:eastAsia="zh-TW"/>
        </w:rPr>
        <w:t>一</w:t>
      </w:r>
      <w:r w:rsidR="003317A7" w:rsidRPr="00E625B3">
        <w:rPr>
          <w:rFonts w:eastAsia="標楷體"/>
          <w:sz w:val="32"/>
          <w:szCs w:val="32"/>
          <w:lang w:eastAsia="zh-TW"/>
        </w:rPr>
        <w:t>）</w:t>
      </w:r>
      <w:r w:rsidRPr="00E625B3">
        <w:rPr>
          <w:rFonts w:eastAsia="標楷體"/>
          <w:sz w:val="32"/>
          <w:szCs w:val="32"/>
          <w:lang w:eastAsia="zh-TW"/>
        </w:rPr>
        <w:t>、</w:t>
      </w:r>
      <w:r w:rsidRPr="00E625B3">
        <w:rPr>
          <w:rFonts w:eastAsia="標楷體"/>
          <w:sz w:val="32"/>
          <w:szCs w:val="32"/>
          <w:lang w:eastAsia="zh-TW"/>
        </w:rPr>
        <w:t>1</w:t>
      </w:r>
      <w:r w:rsidRPr="00E625B3">
        <w:rPr>
          <w:rFonts w:eastAsia="標楷體"/>
          <w:sz w:val="32"/>
          <w:szCs w:val="32"/>
          <w:lang w:eastAsia="zh-TW"/>
        </w:rPr>
        <w:t>、</w:t>
      </w:r>
      <w:r w:rsidR="003317A7" w:rsidRPr="00E625B3">
        <w:rPr>
          <w:rFonts w:eastAsia="標楷體"/>
          <w:sz w:val="32"/>
          <w:szCs w:val="32"/>
          <w:lang w:eastAsia="zh-TW"/>
        </w:rPr>
        <w:t>（</w:t>
      </w:r>
      <w:r w:rsidRPr="00E625B3">
        <w:rPr>
          <w:rFonts w:eastAsia="標楷體"/>
          <w:sz w:val="32"/>
          <w:szCs w:val="32"/>
          <w:lang w:eastAsia="zh-TW"/>
        </w:rPr>
        <w:t>1</w:t>
      </w:r>
      <w:r w:rsidR="003317A7" w:rsidRPr="00E625B3">
        <w:rPr>
          <w:rFonts w:eastAsia="標楷體"/>
          <w:sz w:val="32"/>
          <w:szCs w:val="32"/>
          <w:lang w:eastAsia="zh-TW"/>
        </w:rPr>
        <w:t>）</w:t>
      </w:r>
      <w:r w:rsidRPr="00E625B3">
        <w:rPr>
          <w:rFonts w:eastAsia="標楷體"/>
          <w:sz w:val="32"/>
          <w:szCs w:val="32"/>
          <w:lang w:eastAsia="zh-TW"/>
        </w:rPr>
        <w:t>依序編號。</w:t>
      </w:r>
    </w:p>
    <w:p w:rsidR="00AB70CB" w:rsidRPr="00E625B3" w:rsidRDefault="00692997" w:rsidP="00E625B3">
      <w:pPr>
        <w:pStyle w:val="ab"/>
        <w:numPr>
          <w:ilvl w:val="0"/>
          <w:numId w:val="14"/>
        </w:numPr>
        <w:spacing w:beforeLines="50" w:before="180" w:afterLines="50" w:after="180" w:line="520" w:lineRule="exact"/>
        <w:ind w:leftChars="0" w:left="851" w:hanging="567"/>
        <w:rPr>
          <w:rFonts w:eastAsia="標楷體"/>
          <w:sz w:val="32"/>
          <w:szCs w:val="32"/>
          <w:lang w:eastAsia="zh-TW"/>
        </w:rPr>
      </w:pPr>
      <w:r w:rsidRPr="00E625B3">
        <w:rPr>
          <w:rFonts w:eastAsia="標楷體"/>
          <w:b/>
          <w:sz w:val="32"/>
          <w:szCs w:val="32"/>
          <w:lang w:eastAsia="zh-TW"/>
        </w:rPr>
        <w:t>邊界</w:t>
      </w:r>
      <w:r w:rsidRPr="00E625B3">
        <w:rPr>
          <w:rFonts w:eastAsia="標楷體"/>
          <w:sz w:val="32"/>
          <w:szCs w:val="32"/>
          <w:lang w:eastAsia="zh-TW"/>
        </w:rPr>
        <w:t>：上下左右邊界各為</w:t>
      </w:r>
      <w:r w:rsidRPr="00E625B3">
        <w:rPr>
          <w:rFonts w:eastAsia="標楷體"/>
          <w:sz w:val="32"/>
          <w:szCs w:val="32"/>
          <w:lang w:eastAsia="zh-TW"/>
        </w:rPr>
        <w:t>2CM</w:t>
      </w:r>
      <w:r w:rsidRPr="00E625B3">
        <w:rPr>
          <w:rFonts w:eastAsia="標楷體"/>
          <w:sz w:val="32"/>
          <w:szCs w:val="32"/>
          <w:lang w:eastAsia="zh-TW"/>
        </w:rPr>
        <w:t>（若要修改，也不得低於</w:t>
      </w:r>
      <w:r w:rsidRPr="00E625B3">
        <w:rPr>
          <w:rFonts w:eastAsia="標楷體"/>
          <w:sz w:val="32"/>
          <w:szCs w:val="32"/>
          <w:lang w:eastAsia="zh-TW"/>
        </w:rPr>
        <w:t>2CM</w:t>
      </w:r>
      <w:r w:rsidRPr="00E625B3">
        <w:rPr>
          <w:rFonts w:eastAsia="標楷體"/>
          <w:sz w:val="32"/>
          <w:szCs w:val="32"/>
          <w:lang w:eastAsia="zh-TW"/>
        </w:rPr>
        <w:t>）。</w:t>
      </w:r>
    </w:p>
    <w:p w:rsidR="00AB70CB" w:rsidRPr="00E625B3" w:rsidRDefault="00692997" w:rsidP="00E625B3">
      <w:pPr>
        <w:pStyle w:val="ab"/>
        <w:numPr>
          <w:ilvl w:val="0"/>
          <w:numId w:val="13"/>
        </w:numPr>
        <w:spacing w:beforeLines="150" w:before="540" w:afterLines="50" w:after="180" w:line="520" w:lineRule="exact"/>
        <w:ind w:leftChars="0" w:left="851" w:hanging="709"/>
        <w:rPr>
          <w:rFonts w:eastAsia="標楷體"/>
          <w:b/>
          <w:sz w:val="36"/>
          <w:szCs w:val="36"/>
          <w:lang w:eastAsia="zh-TW"/>
        </w:rPr>
      </w:pPr>
      <w:r w:rsidRPr="00E625B3">
        <w:rPr>
          <w:rFonts w:eastAsia="標楷體"/>
          <w:b/>
          <w:sz w:val="36"/>
          <w:szCs w:val="36"/>
          <w:lang w:eastAsia="zh-TW"/>
        </w:rPr>
        <w:t>附件、重點項目及評分表</w:t>
      </w:r>
      <w:r w:rsidR="003317A7" w:rsidRPr="00E625B3">
        <w:rPr>
          <w:rFonts w:eastAsia="標楷體"/>
          <w:b/>
          <w:sz w:val="36"/>
          <w:szCs w:val="36"/>
          <w:lang w:eastAsia="zh-TW"/>
        </w:rPr>
        <w:t>（</w:t>
      </w:r>
      <w:r w:rsidRPr="00E625B3">
        <w:rPr>
          <w:rFonts w:eastAsia="標楷體"/>
          <w:b/>
          <w:sz w:val="36"/>
          <w:szCs w:val="36"/>
          <w:lang w:eastAsia="zh-TW"/>
        </w:rPr>
        <w:t>橫式</w:t>
      </w:r>
      <w:r w:rsidR="003317A7" w:rsidRPr="00E625B3">
        <w:rPr>
          <w:rFonts w:eastAsia="標楷體"/>
          <w:b/>
          <w:sz w:val="36"/>
          <w:szCs w:val="36"/>
          <w:lang w:eastAsia="zh-TW"/>
        </w:rPr>
        <w:t>）</w:t>
      </w:r>
      <w:r w:rsidRPr="00E625B3">
        <w:rPr>
          <w:rFonts w:eastAsia="標楷體"/>
          <w:b/>
          <w:sz w:val="36"/>
          <w:szCs w:val="36"/>
          <w:lang w:eastAsia="zh-TW"/>
        </w:rPr>
        <w:t xml:space="preserve"> </w:t>
      </w:r>
    </w:p>
    <w:p w:rsidR="00AB70CB" w:rsidRPr="00E625B3" w:rsidRDefault="00692997" w:rsidP="00E625B3">
      <w:pPr>
        <w:pStyle w:val="ab"/>
        <w:numPr>
          <w:ilvl w:val="0"/>
          <w:numId w:val="15"/>
        </w:numPr>
        <w:spacing w:beforeLines="50" w:before="180" w:afterLines="50" w:after="180" w:line="520" w:lineRule="exact"/>
        <w:ind w:leftChars="0" w:left="851" w:hanging="567"/>
        <w:rPr>
          <w:rFonts w:eastAsia="標楷體"/>
          <w:sz w:val="32"/>
          <w:szCs w:val="32"/>
          <w:lang w:eastAsia="zh-TW"/>
        </w:rPr>
      </w:pPr>
      <w:r w:rsidRPr="00E625B3">
        <w:rPr>
          <w:rFonts w:eastAsia="標楷體"/>
          <w:b/>
          <w:sz w:val="32"/>
          <w:szCs w:val="32"/>
          <w:lang w:eastAsia="zh-TW"/>
        </w:rPr>
        <w:t>標題</w:t>
      </w:r>
      <w:r w:rsidRPr="00E625B3">
        <w:rPr>
          <w:rFonts w:eastAsia="標楷體"/>
          <w:sz w:val="32"/>
          <w:szCs w:val="32"/>
          <w:lang w:eastAsia="zh-TW"/>
        </w:rPr>
        <w:t>：字型為標楷體、</w:t>
      </w:r>
      <w:r w:rsidRPr="00E625B3">
        <w:rPr>
          <w:rFonts w:eastAsia="標楷體"/>
          <w:sz w:val="32"/>
          <w:szCs w:val="32"/>
          <w:lang w:eastAsia="zh-TW"/>
        </w:rPr>
        <w:t xml:space="preserve">16pt </w:t>
      </w:r>
      <w:r w:rsidRPr="00E625B3">
        <w:rPr>
          <w:rFonts w:eastAsia="標楷體"/>
          <w:sz w:val="32"/>
          <w:szCs w:val="32"/>
          <w:lang w:eastAsia="zh-TW"/>
        </w:rPr>
        <w:t>、黑色、粗體，與前、後段距離</w:t>
      </w:r>
      <w:r w:rsidRPr="00E625B3">
        <w:rPr>
          <w:rFonts w:eastAsia="標楷體"/>
          <w:sz w:val="32"/>
          <w:szCs w:val="32"/>
          <w:lang w:eastAsia="zh-TW"/>
        </w:rPr>
        <w:t>0.5</w:t>
      </w:r>
      <w:r w:rsidRPr="00E625B3">
        <w:rPr>
          <w:rFonts w:eastAsia="標楷體"/>
          <w:sz w:val="32"/>
          <w:szCs w:val="32"/>
          <w:lang w:eastAsia="zh-TW"/>
        </w:rPr>
        <w:t>行，標題置中對齊，機關別靠左對齊，行距固定行高</w:t>
      </w:r>
      <w:r w:rsidRPr="00E625B3">
        <w:rPr>
          <w:rFonts w:eastAsia="標楷體"/>
          <w:sz w:val="32"/>
          <w:szCs w:val="32"/>
          <w:lang w:eastAsia="zh-TW"/>
        </w:rPr>
        <w:t>20pt</w:t>
      </w:r>
      <w:r w:rsidRPr="00E625B3">
        <w:rPr>
          <w:rFonts w:eastAsia="標楷體"/>
          <w:sz w:val="32"/>
          <w:szCs w:val="32"/>
          <w:lang w:eastAsia="zh-TW"/>
        </w:rPr>
        <w:t>。</w:t>
      </w:r>
      <w:r w:rsidRPr="00E625B3">
        <w:rPr>
          <w:rFonts w:eastAsia="標楷體"/>
          <w:sz w:val="32"/>
          <w:szCs w:val="32"/>
          <w:lang w:eastAsia="zh-TW"/>
        </w:rPr>
        <w:t xml:space="preserve"> </w:t>
      </w:r>
    </w:p>
    <w:p w:rsidR="00AB70CB" w:rsidRPr="00E625B3" w:rsidRDefault="00692997" w:rsidP="00E625B3">
      <w:pPr>
        <w:pStyle w:val="ab"/>
        <w:numPr>
          <w:ilvl w:val="0"/>
          <w:numId w:val="15"/>
        </w:numPr>
        <w:spacing w:beforeLines="50" w:before="180" w:afterLines="50" w:after="180" w:line="520" w:lineRule="exact"/>
        <w:ind w:leftChars="0" w:left="851" w:hanging="567"/>
        <w:rPr>
          <w:rFonts w:eastAsia="標楷體"/>
          <w:sz w:val="32"/>
          <w:szCs w:val="32"/>
          <w:lang w:eastAsia="zh-TW"/>
        </w:rPr>
      </w:pPr>
      <w:r w:rsidRPr="00E625B3">
        <w:rPr>
          <w:rFonts w:eastAsia="標楷體"/>
          <w:b/>
          <w:sz w:val="32"/>
          <w:szCs w:val="32"/>
          <w:lang w:eastAsia="zh-TW"/>
        </w:rPr>
        <w:t>表格內文</w:t>
      </w:r>
      <w:r w:rsidRPr="00E625B3">
        <w:rPr>
          <w:rFonts w:eastAsia="標楷體"/>
          <w:sz w:val="32"/>
          <w:szCs w:val="32"/>
          <w:lang w:eastAsia="zh-TW"/>
        </w:rPr>
        <w:t>：字型大小為標楷體、黑色、</w:t>
      </w:r>
      <w:r w:rsidRPr="00E625B3">
        <w:rPr>
          <w:rFonts w:eastAsia="標楷體"/>
          <w:sz w:val="32"/>
          <w:szCs w:val="32"/>
          <w:lang w:eastAsia="zh-TW"/>
        </w:rPr>
        <w:t xml:space="preserve"> 14pt</w:t>
      </w:r>
      <w:r w:rsidRPr="00E625B3">
        <w:rPr>
          <w:rFonts w:eastAsia="標楷體"/>
          <w:sz w:val="32"/>
          <w:szCs w:val="32"/>
          <w:lang w:eastAsia="zh-TW"/>
        </w:rPr>
        <w:t>，與前、後段距離為</w:t>
      </w:r>
      <w:r w:rsidRPr="00E625B3">
        <w:rPr>
          <w:rFonts w:eastAsia="標楷體"/>
          <w:sz w:val="32"/>
          <w:szCs w:val="32"/>
          <w:lang w:eastAsia="zh-TW"/>
        </w:rPr>
        <w:t>0</w:t>
      </w:r>
      <w:r w:rsidRPr="00E625B3">
        <w:rPr>
          <w:rFonts w:eastAsia="標楷體"/>
          <w:sz w:val="32"/>
          <w:szCs w:val="32"/>
          <w:lang w:eastAsia="zh-TW"/>
        </w:rPr>
        <w:t>列，置中對齊，行距固定行高</w:t>
      </w:r>
      <w:r w:rsidRPr="00E625B3">
        <w:rPr>
          <w:rFonts w:eastAsia="標楷體"/>
          <w:sz w:val="32"/>
          <w:szCs w:val="32"/>
          <w:lang w:eastAsia="zh-TW"/>
        </w:rPr>
        <w:t>16pt</w:t>
      </w:r>
      <w:r w:rsidRPr="00E625B3">
        <w:rPr>
          <w:rFonts w:eastAsia="標楷體"/>
          <w:sz w:val="32"/>
          <w:szCs w:val="32"/>
          <w:lang w:eastAsia="zh-TW"/>
        </w:rPr>
        <w:t>，以一、</w:t>
      </w:r>
      <w:r w:rsidR="003317A7" w:rsidRPr="00E625B3">
        <w:rPr>
          <w:rFonts w:eastAsia="標楷體"/>
          <w:sz w:val="32"/>
          <w:szCs w:val="32"/>
          <w:lang w:eastAsia="zh-TW"/>
        </w:rPr>
        <w:t>（</w:t>
      </w:r>
      <w:r w:rsidRPr="00E625B3">
        <w:rPr>
          <w:rFonts w:eastAsia="標楷體"/>
          <w:sz w:val="32"/>
          <w:szCs w:val="32"/>
          <w:lang w:eastAsia="zh-TW"/>
        </w:rPr>
        <w:t>一</w:t>
      </w:r>
      <w:r w:rsidR="003317A7" w:rsidRPr="00E625B3">
        <w:rPr>
          <w:rFonts w:eastAsia="標楷體"/>
          <w:sz w:val="32"/>
          <w:szCs w:val="32"/>
          <w:lang w:eastAsia="zh-TW"/>
        </w:rPr>
        <w:t>）</w:t>
      </w:r>
      <w:r w:rsidRPr="00E625B3">
        <w:rPr>
          <w:rFonts w:eastAsia="標楷體"/>
          <w:sz w:val="32"/>
          <w:szCs w:val="32"/>
          <w:lang w:eastAsia="zh-TW"/>
        </w:rPr>
        <w:t>、</w:t>
      </w:r>
      <w:r w:rsidRPr="00E625B3">
        <w:rPr>
          <w:rFonts w:eastAsia="標楷體"/>
          <w:sz w:val="32"/>
          <w:szCs w:val="32"/>
          <w:lang w:eastAsia="zh-TW"/>
        </w:rPr>
        <w:t>1</w:t>
      </w:r>
      <w:r w:rsidRPr="00E625B3">
        <w:rPr>
          <w:rFonts w:eastAsia="標楷體"/>
          <w:sz w:val="32"/>
          <w:szCs w:val="32"/>
          <w:lang w:eastAsia="zh-TW"/>
        </w:rPr>
        <w:t>、</w:t>
      </w:r>
      <w:r w:rsidR="003317A7" w:rsidRPr="00E625B3">
        <w:rPr>
          <w:rFonts w:eastAsia="標楷體"/>
          <w:sz w:val="32"/>
          <w:szCs w:val="32"/>
          <w:lang w:eastAsia="zh-TW"/>
        </w:rPr>
        <w:t>（</w:t>
      </w:r>
      <w:r w:rsidRPr="00E625B3">
        <w:rPr>
          <w:rFonts w:eastAsia="標楷體"/>
          <w:sz w:val="32"/>
          <w:szCs w:val="32"/>
          <w:lang w:eastAsia="zh-TW"/>
        </w:rPr>
        <w:t>1</w:t>
      </w:r>
      <w:r w:rsidR="003317A7" w:rsidRPr="00E625B3">
        <w:rPr>
          <w:rFonts w:eastAsia="標楷體"/>
          <w:sz w:val="32"/>
          <w:szCs w:val="32"/>
          <w:lang w:eastAsia="zh-TW"/>
        </w:rPr>
        <w:t>）</w:t>
      </w:r>
      <w:r w:rsidRPr="00E625B3">
        <w:rPr>
          <w:rFonts w:eastAsia="標楷體"/>
          <w:sz w:val="32"/>
          <w:szCs w:val="32"/>
          <w:lang w:eastAsia="zh-TW"/>
        </w:rPr>
        <w:t>依序編號。</w:t>
      </w:r>
      <w:r w:rsidRPr="00E625B3">
        <w:rPr>
          <w:rFonts w:eastAsia="標楷體"/>
          <w:sz w:val="32"/>
          <w:szCs w:val="32"/>
          <w:lang w:eastAsia="zh-TW"/>
        </w:rPr>
        <w:t xml:space="preserve"> </w:t>
      </w:r>
    </w:p>
    <w:p w:rsidR="00AB70CB" w:rsidRPr="00E625B3" w:rsidRDefault="00692997" w:rsidP="00E625B3">
      <w:pPr>
        <w:pStyle w:val="ab"/>
        <w:numPr>
          <w:ilvl w:val="0"/>
          <w:numId w:val="15"/>
        </w:numPr>
        <w:spacing w:beforeLines="50" w:before="180" w:afterLines="50" w:after="180" w:line="520" w:lineRule="exact"/>
        <w:ind w:leftChars="0" w:left="851" w:hanging="567"/>
        <w:rPr>
          <w:rFonts w:eastAsia="標楷體"/>
          <w:b/>
          <w:kern w:val="2"/>
          <w:sz w:val="32"/>
          <w:szCs w:val="32"/>
          <w:lang w:eastAsia="zh-TW"/>
        </w:rPr>
      </w:pPr>
      <w:r w:rsidRPr="00E625B3">
        <w:rPr>
          <w:rFonts w:eastAsia="標楷體"/>
          <w:b/>
          <w:sz w:val="32"/>
          <w:szCs w:val="32"/>
          <w:lang w:eastAsia="zh-TW"/>
        </w:rPr>
        <w:t>邊界：</w:t>
      </w:r>
      <w:r w:rsidRPr="00E625B3">
        <w:rPr>
          <w:rFonts w:eastAsia="標楷體"/>
          <w:sz w:val="32"/>
          <w:szCs w:val="32"/>
          <w:lang w:eastAsia="zh-TW"/>
        </w:rPr>
        <w:t>上下左右邊界各為</w:t>
      </w:r>
      <w:r w:rsidRPr="00E625B3">
        <w:rPr>
          <w:rFonts w:eastAsia="標楷體"/>
          <w:sz w:val="32"/>
          <w:szCs w:val="32"/>
          <w:lang w:eastAsia="zh-TW"/>
        </w:rPr>
        <w:t>2CM</w:t>
      </w:r>
      <w:r w:rsidRPr="00E625B3">
        <w:rPr>
          <w:rFonts w:eastAsia="標楷體"/>
          <w:sz w:val="32"/>
          <w:szCs w:val="32"/>
          <w:lang w:eastAsia="zh-TW"/>
        </w:rPr>
        <w:t>（若要修改，也不得低於</w:t>
      </w:r>
      <w:r w:rsidRPr="00E625B3">
        <w:rPr>
          <w:rFonts w:eastAsia="標楷體"/>
          <w:sz w:val="32"/>
          <w:szCs w:val="32"/>
          <w:lang w:eastAsia="zh-TW"/>
        </w:rPr>
        <w:t>2CM</w:t>
      </w:r>
      <w:r w:rsidRPr="00E625B3">
        <w:rPr>
          <w:rFonts w:eastAsia="標楷體"/>
          <w:sz w:val="32"/>
          <w:szCs w:val="32"/>
          <w:lang w:eastAsia="zh-TW"/>
        </w:rPr>
        <w:t>）。</w:t>
      </w:r>
      <w:r w:rsidRPr="00E625B3">
        <w:rPr>
          <w:rFonts w:eastAsia="標楷體"/>
          <w:b/>
          <w:sz w:val="32"/>
          <w:szCs w:val="32"/>
          <w:lang w:eastAsia="zh-TW"/>
        </w:rPr>
        <w:br w:type="page"/>
      </w:r>
    </w:p>
    <w:p w:rsidR="00AB70CB" w:rsidRPr="00E625B3" w:rsidRDefault="00901897" w:rsidP="00E625B3">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80" w:afterLines="50" w:after="180" w:line="520" w:lineRule="exact"/>
        <w:ind w:left="1077" w:hanging="1077"/>
        <w:jc w:val="center"/>
        <w:rPr>
          <w:rFonts w:eastAsia="標楷體"/>
          <w:b/>
          <w:color w:val="auto"/>
          <w:sz w:val="40"/>
          <w:szCs w:val="40"/>
        </w:rPr>
      </w:pPr>
      <w:r w:rsidRPr="00E625B3">
        <w:rPr>
          <w:rFonts w:eastAsia="標楷體"/>
          <w:b/>
          <w:color w:val="auto"/>
          <w:sz w:val="40"/>
          <w:szCs w:val="40"/>
        </w:rPr>
        <w:lastRenderedPageBreak/>
        <w:t>○○○</w:t>
      </w:r>
      <w:r w:rsidRPr="00E625B3">
        <w:rPr>
          <w:rFonts w:eastAsia="標楷體"/>
          <w:b/>
          <w:color w:val="auto"/>
          <w:sz w:val="40"/>
          <w:szCs w:val="40"/>
        </w:rPr>
        <w:t>部</w:t>
      </w:r>
      <w:r w:rsidR="003317A7" w:rsidRPr="00E625B3">
        <w:rPr>
          <w:rFonts w:eastAsia="標楷體"/>
          <w:b/>
          <w:color w:val="auto"/>
          <w:sz w:val="40"/>
          <w:szCs w:val="40"/>
        </w:rPr>
        <w:t>（</w:t>
      </w:r>
      <w:r w:rsidRPr="00E625B3">
        <w:rPr>
          <w:rFonts w:eastAsia="標楷體"/>
          <w:b/>
          <w:color w:val="auto"/>
          <w:sz w:val="40"/>
          <w:szCs w:val="40"/>
        </w:rPr>
        <w:t>會、署、司、中心</w:t>
      </w:r>
      <w:r w:rsidR="003317A7" w:rsidRPr="00E625B3">
        <w:rPr>
          <w:rFonts w:eastAsia="標楷體"/>
          <w:b/>
          <w:color w:val="auto"/>
          <w:sz w:val="40"/>
          <w:szCs w:val="40"/>
        </w:rPr>
        <w:t>）</w:t>
      </w:r>
      <w:r w:rsidRPr="00E625B3">
        <w:rPr>
          <w:rFonts w:eastAsia="標楷體"/>
          <w:b/>
          <w:color w:val="auto"/>
          <w:sz w:val="40"/>
          <w:szCs w:val="40"/>
        </w:rPr>
        <w:t xml:space="preserve">                   </w:t>
      </w:r>
    </w:p>
    <w:p w:rsidR="00AB70CB" w:rsidRPr="00E625B3" w:rsidRDefault="00901897" w:rsidP="00E625B3">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80" w:afterLines="50" w:after="180" w:line="520" w:lineRule="exact"/>
        <w:ind w:left="1077" w:hanging="1077"/>
        <w:jc w:val="center"/>
        <w:rPr>
          <w:rFonts w:eastAsia="標楷體"/>
          <w:b/>
          <w:color w:val="auto"/>
          <w:sz w:val="40"/>
          <w:szCs w:val="40"/>
        </w:rPr>
      </w:pPr>
      <w:r w:rsidRPr="00E625B3">
        <w:rPr>
          <w:rFonts w:eastAsia="標楷體"/>
          <w:b/>
          <w:color w:val="auto"/>
          <w:sz w:val="40"/>
          <w:szCs w:val="40"/>
        </w:rPr>
        <w:t>10</w:t>
      </w:r>
      <w:r w:rsidR="00CE1A2D" w:rsidRPr="00E625B3">
        <w:rPr>
          <w:rFonts w:eastAsia="標楷體"/>
          <w:b/>
          <w:color w:val="auto"/>
          <w:sz w:val="40"/>
          <w:szCs w:val="40"/>
        </w:rPr>
        <w:t>6</w:t>
      </w:r>
      <w:r w:rsidRPr="00E625B3">
        <w:rPr>
          <w:rFonts w:eastAsia="標楷體"/>
          <w:b/>
          <w:color w:val="auto"/>
          <w:sz w:val="40"/>
          <w:szCs w:val="40"/>
        </w:rPr>
        <w:t>年度災害防救業務訪評報告</w:t>
      </w:r>
    </w:p>
    <w:p w:rsidR="00AB70CB" w:rsidRPr="00E625B3" w:rsidRDefault="00901897" w:rsidP="00E625B3">
      <w:pPr>
        <w:pStyle w:val="ab"/>
        <w:numPr>
          <w:ilvl w:val="0"/>
          <w:numId w:val="16"/>
        </w:numPr>
        <w:spacing w:beforeLines="50" w:before="180" w:afterLines="50" w:after="180" w:line="440" w:lineRule="exact"/>
        <w:ind w:leftChars="0" w:left="851" w:hanging="851"/>
        <w:rPr>
          <w:rFonts w:eastAsia="標楷體"/>
          <w:sz w:val="36"/>
          <w:szCs w:val="36"/>
        </w:rPr>
      </w:pPr>
      <w:r w:rsidRPr="00E625B3">
        <w:rPr>
          <w:rFonts w:eastAsia="標楷體"/>
          <w:sz w:val="36"/>
          <w:szCs w:val="36"/>
        </w:rPr>
        <w:t>訪評執行情形概述：</w:t>
      </w:r>
    </w:p>
    <w:p w:rsidR="00AB70CB" w:rsidRPr="00E625B3" w:rsidRDefault="00901897" w:rsidP="00E625B3">
      <w:pPr>
        <w:pStyle w:val="ab"/>
        <w:numPr>
          <w:ilvl w:val="0"/>
          <w:numId w:val="17"/>
        </w:numPr>
        <w:spacing w:beforeLines="50" w:before="180" w:afterLines="50" w:after="180" w:line="440" w:lineRule="exact"/>
        <w:ind w:leftChars="0" w:left="1134" w:hanging="708"/>
        <w:rPr>
          <w:rFonts w:eastAsia="標楷體"/>
          <w:sz w:val="36"/>
          <w:szCs w:val="36"/>
        </w:rPr>
      </w:pPr>
      <w:r w:rsidRPr="00E625B3">
        <w:rPr>
          <w:rFonts w:eastAsia="標楷體"/>
          <w:sz w:val="36"/>
          <w:szCs w:val="36"/>
        </w:rPr>
        <w:t>聯合訪評：</w:t>
      </w:r>
    </w:p>
    <w:p w:rsidR="00AB70CB" w:rsidRPr="00E625B3" w:rsidRDefault="00901897" w:rsidP="00E625B3">
      <w:pPr>
        <w:pStyle w:val="ab"/>
        <w:numPr>
          <w:ilvl w:val="0"/>
          <w:numId w:val="17"/>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平時自行訪評：（如未實施自行訪評免填）</w:t>
      </w:r>
    </w:p>
    <w:p w:rsidR="00AB70CB" w:rsidRPr="00E625B3" w:rsidRDefault="00901897" w:rsidP="00E625B3">
      <w:pPr>
        <w:pStyle w:val="ab"/>
        <w:numPr>
          <w:ilvl w:val="0"/>
          <w:numId w:val="17"/>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現地訪評：（如未實施現地訪評免填）</w:t>
      </w:r>
    </w:p>
    <w:p w:rsidR="00AB70CB" w:rsidRPr="00E625B3" w:rsidRDefault="00AB70CB" w:rsidP="00E625B3">
      <w:pPr>
        <w:pStyle w:val="ab"/>
        <w:spacing w:beforeLines="50" w:before="180" w:afterLines="50" w:after="180" w:line="440" w:lineRule="exact"/>
        <w:ind w:leftChars="0" w:left="1134"/>
        <w:rPr>
          <w:rFonts w:eastAsia="標楷體"/>
          <w:sz w:val="36"/>
          <w:szCs w:val="36"/>
          <w:lang w:eastAsia="zh-TW"/>
        </w:rPr>
      </w:pPr>
    </w:p>
    <w:p w:rsidR="00AB70CB" w:rsidRPr="00E625B3" w:rsidRDefault="00901897" w:rsidP="00E625B3">
      <w:pPr>
        <w:pStyle w:val="ab"/>
        <w:numPr>
          <w:ilvl w:val="0"/>
          <w:numId w:val="16"/>
        </w:numPr>
        <w:spacing w:beforeLines="50" w:before="180" w:afterLines="50" w:after="180" w:line="440" w:lineRule="exact"/>
        <w:ind w:leftChars="0" w:left="851" w:hanging="851"/>
        <w:rPr>
          <w:rFonts w:eastAsia="標楷體"/>
          <w:sz w:val="36"/>
          <w:szCs w:val="36"/>
          <w:lang w:eastAsia="zh-TW"/>
        </w:rPr>
      </w:pPr>
      <w:r w:rsidRPr="00E625B3">
        <w:rPr>
          <w:rFonts w:eastAsia="標楷體"/>
          <w:sz w:val="36"/>
          <w:szCs w:val="36"/>
          <w:lang w:eastAsia="zh-TW"/>
        </w:rPr>
        <w:t>訪評成績：</w:t>
      </w:r>
      <w:r w:rsidR="009E3126" w:rsidRPr="00E625B3">
        <w:rPr>
          <w:rFonts w:eastAsia="標楷體"/>
          <w:sz w:val="36"/>
          <w:szCs w:val="36"/>
          <w:lang w:eastAsia="zh-TW"/>
        </w:rPr>
        <w:t>（詳如評分總表）</w:t>
      </w:r>
    </w:p>
    <w:p w:rsidR="00AB70CB" w:rsidRPr="00E625B3" w:rsidRDefault="007332AA" w:rsidP="00E625B3">
      <w:pPr>
        <w:pStyle w:val="ab"/>
        <w:numPr>
          <w:ilvl w:val="0"/>
          <w:numId w:val="18"/>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第一</w:t>
      </w:r>
      <w:r w:rsidR="00901897" w:rsidRPr="00E625B3">
        <w:rPr>
          <w:rFonts w:eastAsia="標楷體"/>
          <w:sz w:val="36"/>
          <w:szCs w:val="36"/>
          <w:lang w:eastAsia="zh-TW"/>
        </w:rPr>
        <w:t>組</w:t>
      </w:r>
      <w:r w:rsidR="00CE1A2D" w:rsidRPr="00E625B3">
        <w:rPr>
          <w:rFonts w:eastAsia="標楷體"/>
          <w:sz w:val="36"/>
          <w:szCs w:val="36"/>
          <w:lang w:eastAsia="zh-TW"/>
        </w:rPr>
        <w:t>績優獎</w:t>
      </w:r>
      <w:r w:rsidR="00CE1A2D" w:rsidRPr="00E625B3">
        <w:rPr>
          <w:rFonts w:eastAsia="標楷體"/>
          <w:sz w:val="36"/>
          <w:szCs w:val="36"/>
          <w:lang w:eastAsia="zh-TW"/>
        </w:rPr>
        <w:t>1</w:t>
      </w:r>
      <w:r w:rsidR="00CE1A2D" w:rsidRPr="00E625B3">
        <w:rPr>
          <w:rFonts w:eastAsia="標楷體"/>
          <w:sz w:val="36"/>
          <w:szCs w:val="36"/>
          <w:lang w:eastAsia="zh-TW"/>
        </w:rPr>
        <w:t>名</w:t>
      </w:r>
      <w:r w:rsidR="00901897" w:rsidRPr="00E625B3">
        <w:rPr>
          <w:rFonts w:eastAsia="標楷體"/>
          <w:sz w:val="36"/>
          <w:szCs w:val="36"/>
          <w:lang w:eastAsia="zh-TW"/>
        </w:rPr>
        <w:t>：</w:t>
      </w:r>
      <w:r w:rsidR="00901897" w:rsidRPr="00E625B3">
        <w:rPr>
          <w:rFonts w:eastAsia="標楷體"/>
          <w:sz w:val="36"/>
          <w:szCs w:val="36"/>
          <w:lang w:eastAsia="zh-TW"/>
        </w:rPr>
        <w:t>○○</w:t>
      </w:r>
      <w:r w:rsidR="00901897" w:rsidRPr="00E625B3">
        <w:rPr>
          <w:rFonts w:eastAsia="標楷體"/>
          <w:sz w:val="36"/>
          <w:szCs w:val="36"/>
          <w:lang w:eastAsia="zh-TW"/>
        </w:rPr>
        <w:t>市</w:t>
      </w:r>
    </w:p>
    <w:p w:rsidR="00AB70CB" w:rsidRPr="00E625B3" w:rsidRDefault="007332AA" w:rsidP="00E625B3">
      <w:pPr>
        <w:pStyle w:val="ab"/>
        <w:numPr>
          <w:ilvl w:val="0"/>
          <w:numId w:val="18"/>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第二</w:t>
      </w:r>
      <w:r w:rsidR="00CE1A2D" w:rsidRPr="00E625B3">
        <w:rPr>
          <w:rFonts w:eastAsia="標楷體"/>
          <w:sz w:val="36"/>
          <w:szCs w:val="36"/>
          <w:lang w:eastAsia="zh-TW"/>
        </w:rPr>
        <w:t>組績優獎</w:t>
      </w:r>
      <w:r w:rsidR="00CE1A2D" w:rsidRPr="00E625B3">
        <w:rPr>
          <w:rFonts w:eastAsia="標楷體"/>
          <w:sz w:val="36"/>
          <w:szCs w:val="36"/>
          <w:lang w:eastAsia="zh-TW"/>
        </w:rPr>
        <w:t>2</w:t>
      </w:r>
      <w:r w:rsidR="00CE1A2D" w:rsidRPr="00E625B3">
        <w:rPr>
          <w:rFonts w:eastAsia="標楷體"/>
          <w:sz w:val="36"/>
          <w:szCs w:val="36"/>
          <w:lang w:eastAsia="zh-TW"/>
        </w:rPr>
        <w:t>名：</w:t>
      </w:r>
      <w:r w:rsidR="00CE1A2D" w:rsidRPr="00E625B3">
        <w:rPr>
          <w:rFonts w:eastAsia="標楷體"/>
          <w:sz w:val="36"/>
          <w:szCs w:val="36"/>
          <w:lang w:eastAsia="zh-TW"/>
        </w:rPr>
        <w:t>○○</w:t>
      </w:r>
      <w:r w:rsidR="00CE1A2D" w:rsidRPr="00E625B3">
        <w:rPr>
          <w:rFonts w:eastAsia="標楷體"/>
          <w:sz w:val="36"/>
          <w:szCs w:val="36"/>
          <w:lang w:eastAsia="zh-TW"/>
        </w:rPr>
        <w:t>縣、</w:t>
      </w:r>
      <w:r w:rsidR="00CE1A2D" w:rsidRPr="00E625B3">
        <w:rPr>
          <w:rFonts w:eastAsia="標楷體"/>
          <w:sz w:val="36"/>
          <w:szCs w:val="36"/>
          <w:lang w:eastAsia="zh-TW"/>
        </w:rPr>
        <w:t>○○</w:t>
      </w:r>
      <w:r w:rsidR="00CE1A2D" w:rsidRPr="00E625B3">
        <w:rPr>
          <w:rFonts w:eastAsia="標楷體"/>
          <w:sz w:val="36"/>
          <w:szCs w:val="36"/>
          <w:lang w:eastAsia="zh-TW"/>
        </w:rPr>
        <w:t>縣</w:t>
      </w:r>
    </w:p>
    <w:p w:rsidR="00AB70CB" w:rsidRPr="00E625B3" w:rsidRDefault="007332AA" w:rsidP="00E625B3">
      <w:pPr>
        <w:pStyle w:val="ab"/>
        <w:numPr>
          <w:ilvl w:val="0"/>
          <w:numId w:val="18"/>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第三</w:t>
      </w:r>
      <w:r w:rsidR="00CE1A2D" w:rsidRPr="00E625B3">
        <w:rPr>
          <w:rFonts w:eastAsia="標楷體"/>
          <w:sz w:val="36"/>
          <w:szCs w:val="36"/>
          <w:lang w:eastAsia="zh-TW"/>
        </w:rPr>
        <w:t>組績優獎</w:t>
      </w:r>
      <w:r w:rsidR="00CE1A2D" w:rsidRPr="00E625B3">
        <w:rPr>
          <w:rFonts w:eastAsia="標楷體"/>
          <w:sz w:val="36"/>
          <w:szCs w:val="36"/>
          <w:lang w:eastAsia="zh-TW"/>
        </w:rPr>
        <w:t>1</w:t>
      </w:r>
      <w:r w:rsidR="00CE1A2D" w:rsidRPr="00E625B3">
        <w:rPr>
          <w:rFonts w:eastAsia="標楷體"/>
          <w:sz w:val="36"/>
          <w:szCs w:val="36"/>
          <w:lang w:eastAsia="zh-TW"/>
        </w:rPr>
        <w:t>名：</w:t>
      </w:r>
      <w:r w:rsidR="00CE1A2D" w:rsidRPr="00E625B3">
        <w:rPr>
          <w:rFonts w:eastAsia="標楷體"/>
          <w:sz w:val="36"/>
          <w:szCs w:val="36"/>
          <w:lang w:eastAsia="zh-TW"/>
        </w:rPr>
        <w:t>○○</w:t>
      </w:r>
      <w:r w:rsidR="00025B7A" w:rsidRPr="00E625B3">
        <w:rPr>
          <w:rFonts w:eastAsia="標楷體"/>
          <w:sz w:val="36"/>
          <w:szCs w:val="36"/>
          <w:lang w:eastAsia="zh-TW"/>
        </w:rPr>
        <w:t>縣</w:t>
      </w:r>
    </w:p>
    <w:p w:rsidR="00CE1A2D" w:rsidRPr="00E625B3" w:rsidRDefault="007332AA" w:rsidP="00E625B3">
      <w:pPr>
        <w:pStyle w:val="ab"/>
        <w:numPr>
          <w:ilvl w:val="0"/>
          <w:numId w:val="18"/>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第四</w:t>
      </w:r>
      <w:r w:rsidR="00CE1A2D" w:rsidRPr="00E625B3">
        <w:rPr>
          <w:rFonts w:eastAsia="標楷體"/>
          <w:sz w:val="36"/>
          <w:szCs w:val="36"/>
          <w:lang w:eastAsia="zh-TW"/>
        </w:rPr>
        <w:t>組績優獎</w:t>
      </w:r>
      <w:r w:rsidR="00CE1A2D" w:rsidRPr="00E625B3">
        <w:rPr>
          <w:rFonts w:eastAsia="標楷體"/>
          <w:sz w:val="36"/>
          <w:szCs w:val="36"/>
          <w:lang w:eastAsia="zh-TW"/>
        </w:rPr>
        <w:t>1</w:t>
      </w:r>
      <w:r w:rsidR="00CE1A2D" w:rsidRPr="00E625B3">
        <w:rPr>
          <w:rFonts w:eastAsia="標楷體"/>
          <w:sz w:val="36"/>
          <w:szCs w:val="36"/>
          <w:lang w:eastAsia="zh-TW"/>
        </w:rPr>
        <w:t>名：</w:t>
      </w:r>
      <w:r w:rsidR="00CE1A2D" w:rsidRPr="00E625B3">
        <w:rPr>
          <w:rFonts w:eastAsia="標楷體"/>
          <w:sz w:val="36"/>
          <w:szCs w:val="36"/>
          <w:lang w:eastAsia="zh-TW"/>
        </w:rPr>
        <w:t>○○</w:t>
      </w:r>
      <w:r w:rsidR="00025B7A" w:rsidRPr="00E625B3">
        <w:rPr>
          <w:rFonts w:eastAsia="標楷體"/>
          <w:sz w:val="36"/>
          <w:szCs w:val="36"/>
          <w:lang w:eastAsia="zh-TW"/>
        </w:rPr>
        <w:t>市</w:t>
      </w:r>
    </w:p>
    <w:p w:rsidR="00AB70CB" w:rsidRPr="00E625B3" w:rsidRDefault="007332AA" w:rsidP="00E625B3">
      <w:pPr>
        <w:pStyle w:val="ab"/>
        <w:numPr>
          <w:ilvl w:val="0"/>
          <w:numId w:val="18"/>
        </w:numPr>
        <w:spacing w:beforeLines="50" w:before="180" w:afterLines="50" w:after="180" w:line="440" w:lineRule="exact"/>
        <w:ind w:leftChars="0" w:left="1134" w:hanging="708"/>
        <w:rPr>
          <w:rFonts w:eastAsia="標楷體"/>
          <w:sz w:val="36"/>
          <w:szCs w:val="36"/>
          <w:lang w:eastAsia="zh-TW"/>
        </w:rPr>
      </w:pPr>
      <w:r w:rsidRPr="00E625B3">
        <w:rPr>
          <w:rFonts w:eastAsia="標楷體"/>
          <w:sz w:val="36"/>
          <w:szCs w:val="36"/>
          <w:lang w:eastAsia="zh-TW"/>
        </w:rPr>
        <w:t>第五</w:t>
      </w:r>
      <w:r w:rsidR="00CE1A2D" w:rsidRPr="00E625B3">
        <w:rPr>
          <w:rFonts w:eastAsia="標楷體"/>
          <w:sz w:val="36"/>
          <w:szCs w:val="36"/>
          <w:lang w:eastAsia="zh-TW"/>
        </w:rPr>
        <w:t>組績優獎</w:t>
      </w:r>
      <w:r w:rsidR="00CE1A2D" w:rsidRPr="00E625B3">
        <w:rPr>
          <w:rFonts w:eastAsia="標楷體"/>
          <w:sz w:val="36"/>
          <w:szCs w:val="36"/>
          <w:lang w:eastAsia="zh-TW"/>
        </w:rPr>
        <w:t>1</w:t>
      </w:r>
      <w:r w:rsidR="00CE1A2D" w:rsidRPr="00E625B3">
        <w:rPr>
          <w:rFonts w:eastAsia="標楷體"/>
          <w:sz w:val="36"/>
          <w:szCs w:val="36"/>
          <w:lang w:eastAsia="zh-TW"/>
        </w:rPr>
        <w:t>名：</w:t>
      </w:r>
      <w:r w:rsidR="00CE1A2D" w:rsidRPr="00E625B3">
        <w:rPr>
          <w:rFonts w:eastAsia="標楷體"/>
          <w:sz w:val="36"/>
          <w:szCs w:val="36"/>
          <w:lang w:eastAsia="zh-TW"/>
        </w:rPr>
        <w:t>○○</w:t>
      </w:r>
      <w:r w:rsidR="00CE1A2D" w:rsidRPr="00E625B3">
        <w:rPr>
          <w:rFonts w:eastAsia="標楷體"/>
          <w:sz w:val="36"/>
          <w:szCs w:val="36"/>
          <w:lang w:eastAsia="zh-TW"/>
        </w:rPr>
        <w:t>縣</w:t>
      </w:r>
    </w:p>
    <w:p w:rsidR="003E1FD3" w:rsidRPr="00E625B3" w:rsidRDefault="003E1FD3" w:rsidP="00E625B3">
      <w:pPr>
        <w:pStyle w:val="ab"/>
        <w:spacing w:beforeLines="50" w:before="180" w:afterLines="50" w:after="180" w:line="440" w:lineRule="exact"/>
        <w:ind w:leftChars="0" w:left="1134"/>
        <w:rPr>
          <w:rFonts w:eastAsia="標楷體"/>
          <w:sz w:val="36"/>
          <w:szCs w:val="36"/>
          <w:lang w:eastAsia="zh-TW"/>
        </w:rPr>
      </w:pPr>
    </w:p>
    <w:p w:rsidR="00AB70CB" w:rsidRPr="00E625B3" w:rsidRDefault="00901897" w:rsidP="00E625B3">
      <w:pPr>
        <w:pStyle w:val="ab"/>
        <w:numPr>
          <w:ilvl w:val="0"/>
          <w:numId w:val="16"/>
        </w:numPr>
        <w:spacing w:beforeLines="50" w:before="180" w:afterLines="50" w:after="180" w:line="440" w:lineRule="exact"/>
        <w:ind w:leftChars="0" w:left="851" w:hanging="851"/>
        <w:rPr>
          <w:rFonts w:eastAsia="標楷體"/>
          <w:sz w:val="36"/>
          <w:szCs w:val="36"/>
        </w:rPr>
      </w:pPr>
      <w:r w:rsidRPr="00E625B3">
        <w:rPr>
          <w:rFonts w:eastAsia="標楷體"/>
          <w:sz w:val="36"/>
          <w:szCs w:val="36"/>
        </w:rPr>
        <w:t>所見優缺點：</w:t>
      </w:r>
    </w:p>
    <w:p w:rsidR="00AB70CB" w:rsidRPr="00E625B3" w:rsidRDefault="00AB70CB" w:rsidP="00E625B3">
      <w:pPr>
        <w:pStyle w:val="ab"/>
        <w:spacing w:beforeLines="50" w:before="180" w:afterLines="50" w:after="180" w:line="440" w:lineRule="exact"/>
        <w:ind w:leftChars="0" w:left="851"/>
        <w:rPr>
          <w:rFonts w:eastAsia="標楷體"/>
          <w:sz w:val="36"/>
          <w:szCs w:val="36"/>
        </w:rPr>
      </w:pPr>
    </w:p>
    <w:p w:rsidR="00AB70CB" w:rsidRPr="00E625B3" w:rsidRDefault="00901897" w:rsidP="00E625B3">
      <w:pPr>
        <w:pStyle w:val="ab"/>
        <w:numPr>
          <w:ilvl w:val="0"/>
          <w:numId w:val="16"/>
        </w:numPr>
        <w:spacing w:beforeLines="50" w:before="180" w:afterLines="50" w:after="180" w:line="440" w:lineRule="exact"/>
        <w:ind w:leftChars="0" w:left="851" w:hanging="851"/>
        <w:rPr>
          <w:rFonts w:eastAsia="標楷體"/>
          <w:sz w:val="36"/>
          <w:szCs w:val="36"/>
          <w:lang w:eastAsia="zh-TW"/>
        </w:rPr>
      </w:pPr>
      <w:r w:rsidRPr="00E625B3">
        <w:rPr>
          <w:rFonts w:eastAsia="標楷體"/>
          <w:sz w:val="36"/>
          <w:szCs w:val="36"/>
          <w:lang w:eastAsia="zh-TW"/>
        </w:rPr>
        <w:t>受訪評機關建議事項及實施訪評機關解決對策：</w:t>
      </w:r>
    </w:p>
    <w:p w:rsidR="00AB70CB" w:rsidRPr="00E625B3" w:rsidRDefault="00AB70CB" w:rsidP="00E625B3">
      <w:pPr>
        <w:spacing w:beforeLines="50" w:before="180" w:afterLines="50" w:after="180" w:line="440" w:lineRule="exact"/>
        <w:rPr>
          <w:rFonts w:eastAsia="標楷體"/>
          <w:sz w:val="36"/>
          <w:szCs w:val="36"/>
          <w:lang w:eastAsia="zh-TW"/>
        </w:rPr>
      </w:pPr>
    </w:p>
    <w:p w:rsidR="00AB70CB" w:rsidRPr="00E625B3" w:rsidRDefault="00901897" w:rsidP="00E625B3">
      <w:pPr>
        <w:pStyle w:val="ab"/>
        <w:numPr>
          <w:ilvl w:val="0"/>
          <w:numId w:val="16"/>
        </w:numPr>
        <w:spacing w:beforeLines="50" w:before="180" w:afterLines="50" w:after="180" w:line="440" w:lineRule="exact"/>
        <w:ind w:leftChars="0" w:left="851" w:hanging="851"/>
        <w:rPr>
          <w:rFonts w:eastAsia="標楷體"/>
          <w:sz w:val="36"/>
          <w:szCs w:val="36"/>
        </w:rPr>
      </w:pPr>
      <w:r w:rsidRPr="00E625B3">
        <w:rPr>
          <w:rFonts w:eastAsia="標楷體"/>
          <w:sz w:val="36"/>
          <w:szCs w:val="36"/>
        </w:rPr>
        <w:t>其他</w:t>
      </w:r>
      <w:r w:rsidRPr="00E625B3">
        <w:rPr>
          <w:rFonts w:eastAsia="標楷體"/>
          <w:sz w:val="36"/>
          <w:szCs w:val="36"/>
          <w:lang w:eastAsia="zh-TW"/>
        </w:rPr>
        <w:t>或創新作為</w:t>
      </w:r>
      <w:r w:rsidRPr="00E625B3">
        <w:rPr>
          <w:rFonts w:eastAsia="標楷體"/>
          <w:sz w:val="36"/>
          <w:szCs w:val="36"/>
        </w:rPr>
        <w:t>：</w:t>
      </w:r>
    </w:p>
    <w:p w:rsidR="00901897" w:rsidRPr="00E625B3" w:rsidRDefault="00901897" w:rsidP="00901897">
      <w:pPr>
        <w:rPr>
          <w:rFonts w:eastAsia="標楷體"/>
          <w:lang w:eastAsia="zh-TW"/>
        </w:rPr>
        <w:sectPr w:rsidR="00901897" w:rsidRPr="00E625B3" w:rsidSect="009D2034">
          <w:footerReference w:type="default" r:id="rId8"/>
          <w:pgSz w:w="11906" w:h="16838"/>
          <w:pgMar w:top="1134" w:right="1134" w:bottom="1134" w:left="1134" w:header="851" w:footer="992" w:gutter="0"/>
          <w:cols w:space="425"/>
          <w:docGrid w:type="lines" w:linePitch="360"/>
        </w:sectPr>
      </w:pPr>
    </w:p>
    <w:p w:rsidR="00AB70CB" w:rsidRPr="00E625B3" w:rsidRDefault="00901897" w:rsidP="00E625B3">
      <w:pPr>
        <w:spacing w:beforeLines="50" w:before="180" w:afterLines="50" w:after="180" w:line="400" w:lineRule="exact"/>
        <w:jc w:val="center"/>
        <w:rPr>
          <w:rFonts w:eastAsia="標楷體"/>
          <w:b/>
          <w:sz w:val="32"/>
          <w:szCs w:val="32"/>
          <w:lang w:eastAsia="zh-TW"/>
        </w:rPr>
      </w:pPr>
      <w:r w:rsidRPr="00E625B3">
        <w:rPr>
          <w:rFonts w:eastAsia="標楷體"/>
          <w:b/>
          <w:sz w:val="32"/>
          <w:szCs w:val="32"/>
          <w:lang w:eastAsia="zh-TW"/>
        </w:rPr>
        <w:lastRenderedPageBreak/>
        <w:t>○○○</w:t>
      </w:r>
      <w:r w:rsidRPr="00E625B3">
        <w:rPr>
          <w:rFonts w:eastAsia="標楷體"/>
          <w:b/>
          <w:sz w:val="32"/>
          <w:szCs w:val="32"/>
          <w:lang w:eastAsia="zh-TW"/>
        </w:rPr>
        <w:t>部</w:t>
      </w:r>
      <w:r w:rsidR="003317A7" w:rsidRPr="00E625B3">
        <w:rPr>
          <w:rFonts w:eastAsia="標楷體"/>
          <w:b/>
          <w:sz w:val="32"/>
          <w:szCs w:val="32"/>
          <w:lang w:eastAsia="zh-TW"/>
        </w:rPr>
        <w:t>（</w:t>
      </w:r>
      <w:r w:rsidRPr="00E625B3">
        <w:rPr>
          <w:rFonts w:eastAsia="標楷體"/>
          <w:b/>
          <w:sz w:val="32"/>
          <w:szCs w:val="32"/>
          <w:lang w:eastAsia="zh-TW"/>
        </w:rPr>
        <w:t>會、署、司、中心</w:t>
      </w:r>
      <w:r w:rsidR="003317A7" w:rsidRPr="00E625B3">
        <w:rPr>
          <w:rFonts w:eastAsia="標楷體"/>
          <w:b/>
          <w:sz w:val="32"/>
          <w:szCs w:val="32"/>
          <w:lang w:eastAsia="zh-TW"/>
        </w:rPr>
        <w:t>）</w:t>
      </w:r>
    </w:p>
    <w:p w:rsidR="00AB70CB" w:rsidRPr="00E625B3" w:rsidRDefault="00901897" w:rsidP="00E625B3">
      <w:pPr>
        <w:spacing w:beforeLines="50" w:before="180" w:afterLines="50" w:after="180" w:line="400" w:lineRule="exact"/>
        <w:jc w:val="center"/>
        <w:rPr>
          <w:rFonts w:eastAsia="標楷體"/>
          <w:b/>
          <w:sz w:val="32"/>
          <w:szCs w:val="32"/>
          <w:lang w:eastAsia="zh-TW"/>
        </w:rPr>
      </w:pPr>
      <w:r w:rsidRPr="00E625B3">
        <w:rPr>
          <w:rFonts w:eastAsia="標楷體"/>
          <w:b/>
          <w:sz w:val="32"/>
          <w:szCs w:val="32"/>
          <w:lang w:eastAsia="zh-TW"/>
        </w:rPr>
        <w:t>10</w:t>
      </w:r>
      <w:r w:rsidR="003E1FD3" w:rsidRPr="00E625B3">
        <w:rPr>
          <w:rFonts w:eastAsia="標楷體"/>
          <w:b/>
          <w:sz w:val="32"/>
          <w:szCs w:val="32"/>
          <w:lang w:eastAsia="zh-TW"/>
        </w:rPr>
        <w:t>6</w:t>
      </w:r>
      <w:r w:rsidRPr="00E625B3">
        <w:rPr>
          <w:rFonts w:eastAsia="標楷體"/>
          <w:b/>
          <w:sz w:val="32"/>
          <w:szCs w:val="32"/>
          <w:lang w:eastAsia="zh-TW"/>
        </w:rPr>
        <w:t>年度災害防救業務訪評重點項目及評分表</w:t>
      </w:r>
    </w:p>
    <w:p w:rsidR="00AB70CB" w:rsidRPr="00E625B3" w:rsidRDefault="00901897" w:rsidP="00E625B3">
      <w:pPr>
        <w:spacing w:beforeLines="50" w:before="180" w:afterLines="50" w:after="180" w:line="400" w:lineRule="exact"/>
        <w:rPr>
          <w:rFonts w:eastAsia="標楷體"/>
          <w:b/>
          <w:sz w:val="32"/>
          <w:szCs w:val="32"/>
          <w:lang w:eastAsia="zh-TW"/>
        </w:rPr>
      </w:pPr>
      <w:r w:rsidRPr="00E625B3">
        <w:rPr>
          <w:rFonts w:eastAsia="標楷體"/>
          <w:b/>
          <w:sz w:val="32"/>
          <w:szCs w:val="32"/>
          <w:lang w:eastAsia="zh-TW"/>
        </w:rPr>
        <w:t>機關別：</w:t>
      </w:r>
      <w:r w:rsidRPr="00E625B3">
        <w:rPr>
          <w:rFonts w:eastAsia="標楷體"/>
          <w:b/>
          <w:sz w:val="32"/>
          <w:szCs w:val="32"/>
          <w:lang w:eastAsia="zh-TW"/>
        </w:rPr>
        <w:t>○○○</w:t>
      </w:r>
      <w:r w:rsidRPr="00E625B3">
        <w:rPr>
          <w:rFonts w:eastAsia="標楷體"/>
          <w:b/>
          <w:sz w:val="32"/>
          <w:szCs w:val="32"/>
          <w:lang w:eastAsia="zh-TW"/>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3317A7" w:rsidRPr="00E625B3" w:rsidTr="003317A7">
        <w:trPr>
          <w:trHeight w:val="808"/>
          <w:tblHeader/>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項目</w:t>
            </w:r>
          </w:p>
        </w:tc>
        <w:tc>
          <w:tcPr>
            <w:tcW w:w="1843" w:type="dxa"/>
            <w:vAlign w:val="center"/>
          </w:tcPr>
          <w:p w:rsidR="003317A7" w:rsidRPr="00E625B3" w:rsidRDefault="003317A7" w:rsidP="009D2034">
            <w:pPr>
              <w:spacing w:line="320" w:lineRule="exact"/>
              <w:jc w:val="center"/>
              <w:rPr>
                <w:rFonts w:eastAsia="標楷體"/>
                <w:sz w:val="28"/>
                <w:szCs w:val="28"/>
                <w:lang w:eastAsia="zh-TW"/>
              </w:rPr>
            </w:pPr>
            <w:r w:rsidRPr="00E625B3">
              <w:rPr>
                <w:rFonts w:eastAsia="標楷體"/>
                <w:sz w:val="28"/>
                <w:szCs w:val="28"/>
              </w:rPr>
              <w:t>評核</w:t>
            </w:r>
          </w:p>
          <w:p w:rsidR="003317A7" w:rsidRPr="00E625B3" w:rsidRDefault="003317A7" w:rsidP="009D2034">
            <w:pPr>
              <w:spacing w:line="320" w:lineRule="exact"/>
              <w:jc w:val="center"/>
              <w:rPr>
                <w:rFonts w:eastAsia="標楷體"/>
                <w:sz w:val="28"/>
                <w:szCs w:val="28"/>
              </w:rPr>
            </w:pPr>
            <w:r w:rsidRPr="00E625B3">
              <w:rPr>
                <w:rFonts w:eastAsia="標楷體"/>
                <w:sz w:val="28"/>
                <w:szCs w:val="28"/>
              </w:rPr>
              <w:t>重點項目</w:t>
            </w:r>
          </w:p>
        </w:tc>
        <w:tc>
          <w:tcPr>
            <w:tcW w:w="3119"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評核內容及標準</w:t>
            </w:r>
          </w:p>
        </w:tc>
        <w:tc>
          <w:tcPr>
            <w:tcW w:w="1134"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受訪評</w:t>
            </w:r>
          </w:p>
          <w:p w:rsidR="003317A7" w:rsidRPr="00E625B3" w:rsidRDefault="003317A7" w:rsidP="009D2034">
            <w:pPr>
              <w:spacing w:line="320" w:lineRule="exact"/>
              <w:jc w:val="center"/>
              <w:rPr>
                <w:rFonts w:eastAsia="標楷體"/>
                <w:sz w:val="28"/>
                <w:szCs w:val="28"/>
              </w:rPr>
            </w:pPr>
            <w:r w:rsidRPr="00E625B3">
              <w:rPr>
                <w:rFonts w:eastAsia="標楷體"/>
                <w:sz w:val="28"/>
                <w:szCs w:val="28"/>
              </w:rPr>
              <w:t>單位</w:t>
            </w:r>
          </w:p>
        </w:tc>
        <w:tc>
          <w:tcPr>
            <w:tcW w:w="3402"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訪評所見及優缺點</w:t>
            </w: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一</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二</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三</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四</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五</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六</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r w:rsidR="003317A7" w:rsidRPr="00E625B3" w:rsidTr="003317A7">
        <w:trPr>
          <w:trHeight w:val="711"/>
        </w:trPr>
        <w:tc>
          <w:tcPr>
            <w:tcW w:w="851" w:type="dxa"/>
            <w:vAlign w:val="center"/>
          </w:tcPr>
          <w:p w:rsidR="003317A7" w:rsidRPr="00E625B3" w:rsidRDefault="003317A7" w:rsidP="009D2034">
            <w:pPr>
              <w:spacing w:line="320" w:lineRule="exact"/>
              <w:jc w:val="center"/>
              <w:rPr>
                <w:rFonts w:eastAsia="標楷體"/>
                <w:sz w:val="28"/>
                <w:szCs w:val="28"/>
              </w:rPr>
            </w:pPr>
            <w:r w:rsidRPr="00E625B3">
              <w:rPr>
                <w:rFonts w:eastAsia="標楷體"/>
                <w:sz w:val="28"/>
                <w:szCs w:val="28"/>
              </w:rPr>
              <w:t>七</w:t>
            </w:r>
          </w:p>
        </w:tc>
        <w:tc>
          <w:tcPr>
            <w:tcW w:w="1843" w:type="dxa"/>
            <w:vAlign w:val="center"/>
          </w:tcPr>
          <w:p w:rsidR="003317A7" w:rsidRPr="00E625B3" w:rsidRDefault="003317A7" w:rsidP="009D2034">
            <w:pPr>
              <w:spacing w:line="320" w:lineRule="exact"/>
              <w:jc w:val="center"/>
              <w:rPr>
                <w:rFonts w:eastAsia="標楷體"/>
                <w:sz w:val="28"/>
                <w:szCs w:val="28"/>
              </w:rPr>
            </w:pPr>
          </w:p>
        </w:tc>
        <w:tc>
          <w:tcPr>
            <w:tcW w:w="3119" w:type="dxa"/>
            <w:vAlign w:val="center"/>
          </w:tcPr>
          <w:p w:rsidR="003317A7" w:rsidRPr="00E625B3" w:rsidRDefault="003317A7" w:rsidP="009D2034">
            <w:pPr>
              <w:spacing w:line="320" w:lineRule="exact"/>
              <w:jc w:val="center"/>
              <w:rPr>
                <w:rFonts w:eastAsia="標楷體"/>
                <w:sz w:val="28"/>
                <w:szCs w:val="28"/>
              </w:rPr>
            </w:pPr>
          </w:p>
        </w:tc>
        <w:tc>
          <w:tcPr>
            <w:tcW w:w="1134" w:type="dxa"/>
            <w:vAlign w:val="center"/>
          </w:tcPr>
          <w:p w:rsidR="003317A7" w:rsidRPr="00E625B3" w:rsidRDefault="003317A7" w:rsidP="009D2034">
            <w:pPr>
              <w:spacing w:line="320" w:lineRule="exact"/>
              <w:jc w:val="center"/>
              <w:rPr>
                <w:rFonts w:eastAsia="標楷體"/>
                <w:sz w:val="28"/>
                <w:szCs w:val="28"/>
              </w:rPr>
            </w:pPr>
          </w:p>
        </w:tc>
        <w:tc>
          <w:tcPr>
            <w:tcW w:w="3402" w:type="dxa"/>
            <w:vAlign w:val="center"/>
          </w:tcPr>
          <w:p w:rsidR="003317A7" w:rsidRPr="00E625B3" w:rsidRDefault="003317A7" w:rsidP="009D2034">
            <w:pPr>
              <w:spacing w:line="320" w:lineRule="exact"/>
              <w:jc w:val="center"/>
              <w:rPr>
                <w:rFonts w:eastAsia="標楷體"/>
                <w:sz w:val="28"/>
                <w:szCs w:val="28"/>
              </w:rPr>
            </w:pPr>
          </w:p>
        </w:tc>
      </w:tr>
    </w:tbl>
    <w:p w:rsidR="00901897" w:rsidRPr="00E625B3" w:rsidRDefault="00901897" w:rsidP="00901897">
      <w:pPr>
        <w:rPr>
          <w:rFonts w:eastAsia="標楷體"/>
          <w:lang w:eastAsia="zh-TW"/>
        </w:rPr>
      </w:pPr>
    </w:p>
    <w:p w:rsidR="00901897" w:rsidRPr="00E625B3" w:rsidRDefault="00901897" w:rsidP="00901897">
      <w:pPr>
        <w:rPr>
          <w:rFonts w:eastAsia="標楷體"/>
          <w:b/>
          <w:lang w:eastAsia="zh-TW"/>
        </w:rPr>
      </w:pPr>
    </w:p>
    <w:p w:rsidR="00865DF2" w:rsidRPr="00E625B3" w:rsidRDefault="00865DF2" w:rsidP="00901897">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rFonts w:eastAsia="標楷體"/>
          <w:b/>
          <w:color w:val="auto"/>
        </w:rPr>
      </w:pPr>
    </w:p>
    <w:sectPr w:rsidR="00865DF2" w:rsidRPr="00E625B3" w:rsidSect="00B56FAC">
      <w:footerReference w:type="default" r:id="rId9"/>
      <w:pgSz w:w="11906" w:h="16838"/>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67" w:rsidRDefault="00053367" w:rsidP="009B24E1">
      <w:r>
        <w:separator/>
      </w:r>
    </w:p>
  </w:endnote>
  <w:endnote w:type="continuationSeparator" w:id="0">
    <w:p w:rsidR="00053367" w:rsidRDefault="00053367" w:rsidP="009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MS Gothic"/>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87141"/>
      <w:docPartObj>
        <w:docPartGallery w:val="Page Numbers (Bottom of Page)"/>
        <w:docPartUnique/>
      </w:docPartObj>
    </w:sdtPr>
    <w:sdtEndPr/>
    <w:sdtContent>
      <w:p w:rsidR="00E47AF3" w:rsidRDefault="00613752">
        <w:pPr>
          <w:pStyle w:val="a8"/>
          <w:jc w:val="center"/>
        </w:pPr>
        <w:r w:rsidRPr="004336C8">
          <w:rPr>
            <w:sz w:val="24"/>
            <w:szCs w:val="24"/>
          </w:rPr>
          <w:fldChar w:fldCharType="begin"/>
        </w:r>
        <w:r w:rsidR="00E47AF3" w:rsidRPr="004336C8">
          <w:rPr>
            <w:sz w:val="24"/>
            <w:szCs w:val="24"/>
          </w:rPr>
          <w:instrText xml:space="preserve"> PAGE   \* MERGEFORMAT </w:instrText>
        </w:r>
        <w:r w:rsidRPr="004336C8">
          <w:rPr>
            <w:sz w:val="24"/>
            <w:szCs w:val="24"/>
          </w:rPr>
          <w:fldChar w:fldCharType="separate"/>
        </w:r>
        <w:r w:rsidR="00180984" w:rsidRPr="00180984">
          <w:rPr>
            <w:noProof/>
            <w:sz w:val="24"/>
            <w:szCs w:val="24"/>
            <w:lang w:val="zh-TW"/>
          </w:rPr>
          <w:t>3</w:t>
        </w:r>
        <w:r w:rsidRPr="004336C8">
          <w:rPr>
            <w:sz w:val="24"/>
            <w:szCs w:val="24"/>
          </w:rPr>
          <w:fldChar w:fldCharType="end"/>
        </w:r>
      </w:p>
    </w:sdtContent>
  </w:sdt>
  <w:p w:rsidR="00E47AF3" w:rsidRDefault="00E47A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376"/>
      <w:docPartObj>
        <w:docPartGallery w:val="Page Numbers (Bottom of Page)"/>
        <w:docPartUnique/>
      </w:docPartObj>
    </w:sdtPr>
    <w:sdtEndPr/>
    <w:sdtContent>
      <w:p w:rsidR="00E47AF3" w:rsidRDefault="00613752">
        <w:pPr>
          <w:pStyle w:val="a8"/>
          <w:jc w:val="center"/>
        </w:pPr>
        <w:r w:rsidRPr="004336C8">
          <w:rPr>
            <w:sz w:val="24"/>
            <w:szCs w:val="24"/>
          </w:rPr>
          <w:fldChar w:fldCharType="begin"/>
        </w:r>
        <w:r w:rsidR="00E47AF3" w:rsidRPr="004336C8">
          <w:rPr>
            <w:sz w:val="24"/>
            <w:szCs w:val="24"/>
          </w:rPr>
          <w:instrText xml:space="preserve"> PAGE   \* MERGEFORMAT </w:instrText>
        </w:r>
        <w:r w:rsidRPr="004336C8">
          <w:rPr>
            <w:sz w:val="24"/>
            <w:szCs w:val="24"/>
          </w:rPr>
          <w:fldChar w:fldCharType="separate"/>
        </w:r>
        <w:r w:rsidR="00180984" w:rsidRPr="00180984">
          <w:rPr>
            <w:noProof/>
            <w:sz w:val="24"/>
            <w:szCs w:val="24"/>
            <w:lang w:val="zh-TW"/>
          </w:rPr>
          <w:t>57</w:t>
        </w:r>
        <w:r w:rsidRPr="004336C8">
          <w:rPr>
            <w:sz w:val="24"/>
            <w:szCs w:val="24"/>
          </w:rPr>
          <w:fldChar w:fldCharType="end"/>
        </w:r>
      </w:p>
    </w:sdtContent>
  </w:sdt>
  <w:p w:rsidR="00E47AF3" w:rsidRDefault="00E47A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67" w:rsidRDefault="00053367" w:rsidP="009B24E1">
      <w:r>
        <w:separator/>
      </w:r>
    </w:p>
  </w:footnote>
  <w:footnote w:type="continuationSeparator" w:id="0">
    <w:p w:rsidR="00053367" w:rsidRDefault="00053367" w:rsidP="009B2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15"/>
    <w:multiLevelType w:val="hybridMultilevel"/>
    <w:tmpl w:val="98C42C12"/>
    <w:lvl w:ilvl="0" w:tplc="E8DE3F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27DE9"/>
    <w:multiLevelType w:val="hybridMultilevel"/>
    <w:tmpl w:val="63A29ED0"/>
    <w:lvl w:ilvl="0" w:tplc="6D060A5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31293"/>
    <w:multiLevelType w:val="hybridMultilevel"/>
    <w:tmpl w:val="43A0B9A8"/>
    <w:lvl w:ilvl="0" w:tplc="F77CE956">
      <w:start w:val="1"/>
      <w:numFmt w:val="ideographLegalTraditional"/>
      <w:pStyle w:val="1"/>
      <w:lvlText w:val="%1、"/>
      <w:lvlJc w:val="left"/>
      <w:pPr>
        <w:ind w:left="480" w:hanging="480"/>
      </w:pPr>
      <w:rPr>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7E91836"/>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D5C26EB"/>
    <w:multiLevelType w:val="hybridMultilevel"/>
    <w:tmpl w:val="995E508A"/>
    <w:lvl w:ilvl="0" w:tplc="04090015">
      <w:start w:val="1"/>
      <w:numFmt w:val="taiwaneseCountingThousand"/>
      <w:lvlText w:val="%1、"/>
      <w:lvlJc w:val="left"/>
      <w:pPr>
        <w:ind w:left="1189" w:hanging="480"/>
      </w:pPr>
    </w:lvl>
    <w:lvl w:ilvl="1" w:tplc="410CDF40">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0D6C232E"/>
    <w:multiLevelType w:val="hybridMultilevel"/>
    <w:tmpl w:val="01B4C986"/>
    <w:lvl w:ilvl="0" w:tplc="A852F978">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063354"/>
    <w:multiLevelType w:val="hybridMultilevel"/>
    <w:tmpl w:val="948E8E8A"/>
    <w:lvl w:ilvl="0" w:tplc="8BA8261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8300E"/>
    <w:multiLevelType w:val="hybridMultilevel"/>
    <w:tmpl w:val="0A3A9E9A"/>
    <w:lvl w:ilvl="0" w:tplc="E07E072A">
      <w:start w:val="1"/>
      <w:numFmt w:val="decimal"/>
      <w:pStyle w:val="4"/>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AD10B9C"/>
    <w:multiLevelType w:val="hybridMultilevel"/>
    <w:tmpl w:val="4974490E"/>
    <w:lvl w:ilvl="0" w:tplc="D72A0A80">
      <w:start w:val="1"/>
      <w:numFmt w:val="taiwaneseCountingThousand"/>
      <w:lvlText w:val="(%1)"/>
      <w:lvlJc w:val="left"/>
      <w:pPr>
        <w:ind w:left="1473" w:hanging="480"/>
      </w:pPr>
      <w:rPr>
        <w:rFonts w:hint="eastAsia"/>
      </w:rPr>
    </w:lvl>
    <w:lvl w:ilvl="1" w:tplc="159418D2">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C034FD5"/>
    <w:multiLevelType w:val="hybridMultilevel"/>
    <w:tmpl w:val="DE7CD04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D3F3B96"/>
    <w:multiLevelType w:val="hybridMultilevel"/>
    <w:tmpl w:val="637C1EB6"/>
    <w:lvl w:ilvl="0" w:tplc="DF52CD2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9F1C0D"/>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04A7C8D"/>
    <w:multiLevelType w:val="hybridMultilevel"/>
    <w:tmpl w:val="B5CCCEA0"/>
    <w:lvl w:ilvl="0" w:tplc="A3EAE0CC">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5BE22EE"/>
    <w:multiLevelType w:val="hybridMultilevel"/>
    <w:tmpl w:val="717E7C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F131F23"/>
    <w:multiLevelType w:val="hybridMultilevel"/>
    <w:tmpl w:val="2B8036B4"/>
    <w:lvl w:ilvl="0" w:tplc="8D627B3C">
      <w:start w:val="1"/>
      <w:numFmt w:val="taiwaneseCountingThousand"/>
      <w:pStyle w:val="3"/>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0F5643D"/>
    <w:multiLevelType w:val="hybridMultilevel"/>
    <w:tmpl w:val="7B7A994C"/>
    <w:lvl w:ilvl="0" w:tplc="D72A0A80">
      <w:start w:val="1"/>
      <w:numFmt w:val="taiwaneseCountingThousand"/>
      <w:lvlText w:val="(%1)"/>
      <w:lvlJc w:val="left"/>
      <w:pPr>
        <w:ind w:left="480" w:hanging="480"/>
      </w:pPr>
      <w:rPr>
        <w:rFonts w:hint="eastAsia"/>
      </w:rPr>
    </w:lvl>
    <w:lvl w:ilvl="1" w:tplc="9732EC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2357EC"/>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2EF398F"/>
    <w:multiLevelType w:val="hybridMultilevel"/>
    <w:tmpl w:val="488469CC"/>
    <w:lvl w:ilvl="0" w:tplc="4A225D9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A43DE3"/>
    <w:multiLevelType w:val="hybridMultilevel"/>
    <w:tmpl w:val="8B26CDD6"/>
    <w:lvl w:ilvl="0" w:tplc="7B12E8C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4C4922"/>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F7380B"/>
    <w:multiLevelType w:val="hybridMultilevel"/>
    <w:tmpl w:val="546C1C04"/>
    <w:lvl w:ilvl="0" w:tplc="43822BD0">
      <w:start w:val="1"/>
      <w:numFmt w:val="taiwaneseCountingThousand"/>
      <w:pStyle w:val="2"/>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DC578EA"/>
    <w:multiLevelType w:val="hybridMultilevel"/>
    <w:tmpl w:val="95DCA308"/>
    <w:lvl w:ilvl="0" w:tplc="06924A7E">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B935E5"/>
    <w:multiLevelType w:val="hybridMultilevel"/>
    <w:tmpl w:val="95DCA308"/>
    <w:lvl w:ilvl="0" w:tplc="06924A7E">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BD564F"/>
    <w:multiLevelType w:val="hybridMultilevel"/>
    <w:tmpl w:val="C14631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B61A8B"/>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49BA20D9"/>
    <w:multiLevelType w:val="hybridMultilevel"/>
    <w:tmpl w:val="C5B674A4"/>
    <w:lvl w:ilvl="0" w:tplc="836EB8B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C55902"/>
    <w:multiLevelType w:val="hybridMultilevel"/>
    <w:tmpl w:val="B9346E80"/>
    <w:lvl w:ilvl="0" w:tplc="D72A0A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867104"/>
    <w:multiLevelType w:val="hybridMultilevel"/>
    <w:tmpl w:val="717E7C94"/>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53FE0C2E"/>
    <w:multiLevelType w:val="hybridMultilevel"/>
    <w:tmpl w:val="AD1A7092"/>
    <w:lvl w:ilvl="0" w:tplc="247885F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BC6CE8"/>
    <w:multiLevelType w:val="hybridMultilevel"/>
    <w:tmpl w:val="998AA83E"/>
    <w:lvl w:ilvl="0" w:tplc="618E0C28">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A4303"/>
    <w:multiLevelType w:val="hybridMultilevel"/>
    <w:tmpl w:val="FD0C39EA"/>
    <w:lvl w:ilvl="0" w:tplc="D452D58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44797D"/>
    <w:multiLevelType w:val="hybridMultilevel"/>
    <w:tmpl w:val="29A8833C"/>
    <w:lvl w:ilvl="0" w:tplc="130897C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8A1BFB"/>
    <w:multiLevelType w:val="hybridMultilevel"/>
    <w:tmpl w:val="95DCA308"/>
    <w:lvl w:ilvl="0" w:tplc="06924A7E">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682C96"/>
    <w:multiLevelType w:val="hybridMultilevel"/>
    <w:tmpl w:val="3FD069D4"/>
    <w:lvl w:ilvl="0" w:tplc="BA0263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49619A"/>
    <w:multiLevelType w:val="hybridMultilevel"/>
    <w:tmpl w:val="9A789248"/>
    <w:lvl w:ilvl="0" w:tplc="0E56724E">
      <w:start w:val="1"/>
      <w:numFmt w:val="decimal"/>
      <w:lvlText w:val="%1."/>
      <w:lvlJc w:val="left"/>
      <w:pPr>
        <w:ind w:left="435" w:hanging="43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D247B"/>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6D162BD8"/>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EB57637"/>
    <w:multiLevelType w:val="hybridMultilevel"/>
    <w:tmpl w:val="B9346E80"/>
    <w:lvl w:ilvl="0" w:tplc="D72A0A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2205E6"/>
    <w:multiLevelType w:val="hybridMultilevel"/>
    <w:tmpl w:val="E0E2F1E8"/>
    <w:lvl w:ilvl="0" w:tplc="E04416E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B50248"/>
    <w:multiLevelType w:val="hybridMultilevel"/>
    <w:tmpl w:val="83F6E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934813"/>
    <w:multiLevelType w:val="hybridMultilevel"/>
    <w:tmpl w:val="DA10177E"/>
    <w:lvl w:ilvl="0" w:tplc="14C889B2">
      <w:start w:val="1"/>
      <w:numFmt w:val="taiwaneseCountingThousand"/>
      <w:lvlText w:val="(%1)"/>
      <w:lvlJc w:val="left"/>
      <w:pPr>
        <w:ind w:left="1626" w:hanging="72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1" w15:restartNumberingAfterBreak="0">
    <w:nsid w:val="7DF85418"/>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F110B53"/>
    <w:multiLevelType w:val="hybridMultilevel"/>
    <w:tmpl w:val="1FB82A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20"/>
  </w:num>
  <w:num w:numId="3">
    <w:abstractNumId w:val="27"/>
  </w:num>
  <w:num w:numId="4">
    <w:abstractNumId w:val="35"/>
  </w:num>
  <w:num w:numId="5">
    <w:abstractNumId w:val="11"/>
  </w:num>
  <w:num w:numId="6">
    <w:abstractNumId w:val="7"/>
  </w:num>
  <w:num w:numId="7">
    <w:abstractNumId w:val="24"/>
  </w:num>
  <w:num w:numId="8">
    <w:abstractNumId w:val="13"/>
  </w:num>
  <w:num w:numId="9">
    <w:abstractNumId w:val="14"/>
  </w:num>
  <w:num w:numId="10">
    <w:abstractNumId w:val="4"/>
  </w:num>
  <w:num w:numId="11">
    <w:abstractNumId w:val="8"/>
  </w:num>
  <w:num w:numId="12">
    <w:abstractNumId w:val="25"/>
  </w:num>
  <w:num w:numId="13">
    <w:abstractNumId w:val="23"/>
  </w:num>
  <w:num w:numId="14">
    <w:abstractNumId w:val="15"/>
  </w:num>
  <w:num w:numId="15">
    <w:abstractNumId w:val="28"/>
  </w:num>
  <w:num w:numId="16">
    <w:abstractNumId w:val="39"/>
  </w:num>
  <w:num w:numId="17">
    <w:abstractNumId w:val="26"/>
  </w:num>
  <w:num w:numId="18">
    <w:abstractNumId w:val="37"/>
  </w:num>
  <w:num w:numId="19">
    <w:abstractNumId w:val="38"/>
  </w:num>
  <w:num w:numId="20">
    <w:abstractNumId w:val="31"/>
  </w:num>
  <w:num w:numId="21">
    <w:abstractNumId w:val="1"/>
  </w:num>
  <w:num w:numId="22">
    <w:abstractNumId w:val="32"/>
  </w:num>
  <w:num w:numId="23">
    <w:abstractNumId w:val="22"/>
  </w:num>
  <w:num w:numId="24">
    <w:abstractNumId w:val="21"/>
  </w:num>
  <w:num w:numId="25">
    <w:abstractNumId w:val="0"/>
  </w:num>
  <w:num w:numId="26">
    <w:abstractNumId w:val="9"/>
  </w:num>
  <w:num w:numId="27">
    <w:abstractNumId w:val="6"/>
  </w:num>
  <w:num w:numId="28">
    <w:abstractNumId w:val="5"/>
  </w:num>
  <w:num w:numId="29">
    <w:abstractNumId w:val="34"/>
  </w:num>
  <w:num w:numId="30">
    <w:abstractNumId w:val="18"/>
  </w:num>
  <w:num w:numId="31">
    <w:abstractNumId w:val="17"/>
  </w:num>
  <w:num w:numId="32">
    <w:abstractNumId w:val="33"/>
  </w:num>
  <w:num w:numId="33">
    <w:abstractNumId w:val="30"/>
  </w:num>
  <w:num w:numId="34">
    <w:abstractNumId w:val="29"/>
  </w:num>
  <w:num w:numId="35">
    <w:abstractNumId w:val="14"/>
    <w:lvlOverride w:ilvl="0">
      <w:startOverride w:val="1"/>
    </w:lvlOverride>
  </w:num>
  <w:num w:numId="36">
    <w:abstractNumId w:val="16"/>
  </w:num>
  <w:num w:numId="37">
    <w:abstractNumId w:val="3"/>
  </w:num>
  <w:num w:numId="38">
    <w:abstractNumId w:val="36"/>
  </w:num>
  <w:num w:numId="39">
    <w:abstractNumId w:val="42"/>
  </w:num>
  <w:num w:numId="40">
    <w:abstractNumId w:val="19"/>
  </w:num>
  <w:num w:numId="41">
    <w:abstractNumId w:val="41"/>
  </w:num>
  <w:num w:numId="42">
    <w:abstractNumId w:val="12"/>
  </w:num>
  <w:num w:numId="43">
    <w:abstractNumId w:val="40"/>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5BEF"/>
    <w:rsid w:val="00000712"/>
    <w:rsid w:val="0000113F"/>
    <w:rsid w:val="00001CCB"/>
    <w:rsid w:val="00001DE4"/>
    <w:rsid w:val="00002E77"/>
    <w:rsid w:val="00003C57"/>
    <w:rsid w:val="00003F3F"/>
    <w:rsid w:val="00004713"/>
    <w:rsid w:val="00005BD6"/>
    <w:rsid w:val="00005DEF"/>
    <w:rsid w:val="00007B0F"/>
    <w:rsid w:val="00007DA6"/>
    <w:rsid w:val="0001014D"/>
    <w:rsid w:val="00010421"/>
    <w:rsid w:val="00011683"/>
    <w:rsid w:val="000122C2"/>
    <w:rsid w:val="000131E1"/>
    <w:rsid w:val="000144C5"/>
    <w:rsid w:val="0001475C"/>
    <w:rsid w:val="00014B38"/>
    <w:rsid w:val="00014F65"/>
    <w:rsid w:val="000158A0"/>
    <w:rsid w:val="00016055"/>
    <w:rsid w:val="00017094"/>
    <w:rsid w:val="00017A0E"/>
    <w:rsid w:val="000202ED"/>
    <w:rsid w:val="000211E6"/>
    <w:rsid w:val="00021212"/>
    <w:rsid w:val="000228DF"/>
    <w:rsid w:val="00023882"/>
    <w:rsid w:val="00024A01"/>
    <w:rsid w:val="0002527A"/>
    <w:rsid w:val="00025402"/>
    <w:rsid w:val="00025B7A"/>
    <w:rsid w:val="0002635E"/>
    <w:rsid w:val="0002646D"/>
    <w:rsid w:val="000267EE"/>
    <w:rsid w:val="00026E6C"/>
    <w:rsid w:val="00031457"/>
    <w:rsid w:val="000352CD"/>
    <w:rsid w:val="000368D8"/>
    <w:rsid w:val="0004133A"/>
    <w:rsid w:val="000425D5"/>
    <w:rsid w:val="00042D37"/>
    <w:rsid w:val="000436A3"/>
    <w:rsid w:val="000441F2"/>
    <w:rsid w:val="00044AF2"/>
    <w:rsid w:val="00044D1B"/>
    <w:rsid w:val="00044D51"/>
    <w:rsid w:val="000455B2"/>
    <w:rsid w:val="00045BF8"/>
    <w:rsid w:val="0005004F"/>
    <w:rsid w:val="00051384"/>
    <w:rsid w:val="00051B29"/>
    <w:rsid w:val="00052DA1"/>
    <w:rsid w:val="0005304A"/>
    <w:rsid w:val="0005332B"/>
    <w:rsid w:val="00053367"/>
    <w:rsid w:val="000534CF"/>
    <w:rsid w:val="000541B3"/>
    <w:rsid w:val="00054D05"/>
    <w:rsid w:val="00054D6D"/>
    <w:rsid w:val="00055F71"/>
    <w:rsid w:val="0005620A"/>
    <w:rsid w:val="00056C74"/>
    <w:rsid w:val="00056E47"/>
    <w:rsid w:val="0005732E"/>
    <w:rsid w:val="00057506"/>
    <w:rsid w:val="0006099B"/>
    <w:rsid w:val="000622DA"/>
    <w:rsid w:val="00063D88"/>
    <w:rsid w:val="00063DF3"/>
    <w:rsid w:val="00070574"/>
    <w:rsid w:val="000709F5"/>
    <w:rsid w:val="00071D49"/>
    <w:rsid w:val="00071E7B"/>
    <w:rsid w:val="000725E1"/>
    <w:rsid w:val="000730A5"/>
    <w:rsid w:val="00074668"/>
    <w:rsid w:val="000746FF"/>
    <w:rsid w:val="0007492E"/>
    <w:rsid w:val="00075355"/>
    <w:rsid w:val="0007540B"/>
    <w:rsid w:val="0007594A"/>
    <w:rsid w:val="000770ED"/>
    <w:rsid w:val="000808AC"/>
    <w:rsid w:val="000813B7"/>
    <w:rsid w:val="000816E3"/>
    <w:rsid w:val="000835CF"/>
    <w:rsid w:val="000837CA"/>
    <w:rsid w:val="000853EE"/>
    <w:rsid w:val="00085978"/>
    <w:rsid w:val="000874BE"/>
    <w:rsid w:val="00091123"/>
    <w:rsid w:val="00091AB5"/>
    <w:rsid w:val="00092A2D"/>
    <w:rsid w:val="00093009"/>
    <w:rsid w:val="00094981"/>
    <w:rsid w:val="00094A2D"/>
    <w:rsid w:val="000950AD"/>
    <w:rsid w:val="000952B4"/>
    <w:rsid w:val="000957D9"/>
    <w:rsid w:val="00096066"/>
    <w:rsid w:val="0009662B"/>
    <w:rsid w:val="00097C39"/>
    <w:rsid w:val="000A01AA"/>
    <w:rsid w:val="000A12DD"/>
    <w:rsid w:val="000A185B"/>
    <w:rsid w:val="000A1B61"/>
    <w:rsid w:val="000A1CE2"/>
    <w:rsid w:val="000A2ACE"/>
    <w:rsid w:val="000A3A67"/>
    <w:rsid w:val="000A57F9"/>
    <w:rsid w:val="000A606A"/>
    <w:rsid w:val="000A6078"/>
    <w:rsid w:val="000A662E"/>
    <w:rsid w:val="000A6721"/>
    <w:rsid w:val="000A6DD2"/>
    <w:rsid w:val="000A7512"/>
    <w:rsid w:val="000A7FE1"/>
    <w:rsid w:val="000B032E"/>
    <w:rsid w:val="000B0B8C"/>
    <w:rsid w:val="000B0E9B"/>
    <w:rsid w:val="000B138F"/>
    <w:rsid w:val="000B17D6"/>
    <w:rsid w:val="000B212E"/>
    <w:rsid w:val="000B2E3D"/>
    <w:rsid w:val="000B3D64"/>
    <w:rsid w:val="000B4080"/>
    <w:rsid w:val="000B41D7"/>
    <w:rsid w:val="000B42AC"/>
    <w:rsid w:val="000B62A5"/>
    <w:rsid w:val="000B6FC7"/>
    <w:rsid w:val="000B74BC"/>
    <w:rsid w:val="000B7CCE"/>
    <w:rsid w:val="000C0A1C"/>
    <w:rsid w:val="000C0FAB"/>
    <w:rsid w:val="000C1A6E"/>
    <w:rsid w:val="000C2362"/>
    <w:rsid w:val="000C260D"/>
    <w:rsid w:val="000C2A53"/>
    <w:rsid w:val="000C30F8"/>
    <w:rsid w:val="000C388E"/>
    <w:rsid w:val="000C3E87"/>
    <w:rsid w:val="000C5ECF"/>
    <w:rsid w:val="000C5F2C"/>
    <w:rsid w:val="000C7B9D"/>
    <w:rsid w:val="000D0B7F"/>
    <w:rsid w:val="000D193C"/>
    <w:rsid w:val="000D1DC7"/>
    <w:rsid w:val="000D2BFF"/>
    <w:rsid w:val="000D343D"/>
    <w:rsid w:val="000D532B"/>
    <w:rsid w:val="000D5760"/>
    <w:rsid w:val="000D7EBC"/>
    <w:rsid w:val="000D7F1F"/>
    <w:rsid w:val="000E0974"/>
    <w:rsid w:val="000E2200"/>
    <w:rsid w:val="000E2532"/>
    <w:rsid w:val="000E3357"/>
    <w:rsid w:val="000E5BCD"/>
    <w:rsid w:val="000E7D75"/>
    <w:rsid w:val="000E7F13"/>
    <w:rsid w:val="000F01AA"/>
    <w:rsid w:val="000F0874"/>
    <w:rsid w:val="000F1538"/>
    <w:rsid w:val="000F32E4"/>
    <w:rsid w:val="000F3438"/>
    <w:rsid w:val="000F3A7B"/>
    <w:rsid w:val="000F3BE2"/>
    <w:rsid w:val="000F4341"/>
    <w:rsid w:val="000F45CB"/>
    <w:rsid w:val="000F531C"/>
    <w:rsid w:val="000F5431"/>
    <w:rsid w:val="000F67FF"/>
    <w:rsid w:val="000F6C71"/>
    <w:rsid w:val="000F6E53"/>
    <w:rsid w:val="000F7568"/>
    <w:rsid w:val="000F7DCA"/>
    <w:rsid w:val="00100DD4"/>
    <w:rsid w:val="00100E44"/>
    <w:rsid w:val="0010127B"/>
    <w:rsid w:val="00101DFE"/>
    <w:rsid w:val="00106A53"/>
    <w:rsid w:val="00107A32"/>
    <w:rsid w:val="00107F16"/>
    <w:rsid w:val="0011045B"/>
    <w:rsid w:val="00111C4F"/>
    <w:rsid w:val="00111F9B"/>
    <w:rsid w:val="001127A8"/>
    <w:rsid w:val="0011305B"/>
    <w:rsid w:val="001130C4"/>
    <w:rsid w:val="0011407B"/>
    <w:rsid w:val="001169AA"/>
    <w:rsid w:val="00116F59"/>
    <w:rsid w:val="00117C93"/>
    <w:rsid w:val="001206B9"/>
    <w:rsid w:val="00122359"/>
    <w:rsid w:val="00122C39"/>
    <w:rsid w:val="00122C45"/>
    <w:rsid w:val="001233B9"/>
    <w:rsid w:val="00123B2B"/>
    <w:rsid w:val="00126757"/>
    <w:rsid w:val="00126E7B"/>
    <w:rsid w:val="00127682"/>
    <w:rsid w:val="00127A14"/>
    <w:rsid w:val="00127FDD"/>
    <w:rsid w:val="0013029E"/>
    <w:rsid w:val="001305C4"/>
    <w:rsid w:val="001318A6"/>
    <w:rsid w:val="001323C9"/>
    <w:rsid w:val="00134B06"/>
    <w:rsid w:val="001355D4"/>
    <w:rsid w:val="00135839"/>
    <w:rsid w:val="0013587E"/>
    <w:rsid w:val="00137240"/>
    <w:rsid w:val="0014059A"/>
    <w:rsid w:val="00140E2A"/>
    <w:rsid w:val="0014144C"/>
    <w:rsid w:val="00141CB3"/>
    <w:rsid w:val="00141EA0"/>
    <w:rsid w:val="001423DD"/>
    <w:rsid w:val="00142620"/>
    <w:rsid w:val="001457C0"/>
    <w:rsid w:val="00146156"/>
    <w:rsid w:val="00146B00"/>
    <w:rsid w:val="00146FA2"/>
    <w:rsid w:val="0015171C"/>
    <w:rsid w:val="00151F9C"/>
    <w:rsid w:val="00152F6A"/>
    <w:rsid w:val="00155F7D"/>
    <w:rsid w:val="001560E6"/>
    <w:rsid w:val="00156DCB"/>
    <w:rsid w:val="00157B13"/>
    <w:rsid w:val="00160C5D"/>
    <w:rsid w:val="00160CA7"/>
    <w:rsid w:val="00161936"/>
    <w:rsid w:val="00162E38"/>
    <w:rsid w:val="001636FC"/>
    <w:rsid w:val="00163C10"/>
    <w:rsid w:val="0016423C"/>
    <w:rsid w:val="00164259"/>
    <w:rsid w:val="001647B9"/>
    <w:rsid w:val="0016590F"/>
    <w:rsid w:val="00166773"/>
    <w:rsid w:val="00166E31"/>
    <w:rsid w:val="00167799"/>
    <w:rsid w:val="00172463"/>
    <w:rsid w:val="00172486"/>
    <w:rsid w:val="00173019"/>
    <w:rsid w:val="001743B8"/>
    <w:rsid w:val="001768C7"/>
    <w:rsid w:val="001769BE"/>
    <w:rsid w:val="001803F7"/>
    <w:rsid w:val="00180984"/>
    <w:rsid w:val="00180B16"/>
    <w:rsid w:val="0018140F"/>
    <w:rsid w:val="00181766"/>
    <w:rsid w:val="00182A69"/>
    <w:rsid w:val="00183A4D"/>
    <w:rsid w:val="00183BD3"/>
    <w:rsid w:val="00184375"/>
    <w:rsid w:val="00185B2F"/>
    <w:rsid w:val="00185CCF"/>
    <w:rsid w:val="001900C2"/>
    <w:rsid w:val="0019084D"/>
    <w:rsid w:val="00192957"/>
    <w:rsid w:val="0019376A"/>
    <w:rsid w:val="00194386"/>
    <w:rsid w:val="001946ED"/>
    <w:rsid w:val="00194A91"/>
    <w:rsid w:val="001969C0"/>
    <w:rsid w:val="00197FAF"/>
    <w:rsid w:val="001A0253"/>
    <w:rsid w:val="001A1EBB"/>
    <w:rsid w:val="001A49D4"/>
    <w:rsid w:val="001A5309"/>
    <w:rsid w:val="001A571D"/>
    <w:rsid w:val="001A6EAC"/>
    <w:rsid w:val="001B0EAE"/>
    <w:rsid w:val="001B1669"/>
    <w:rsid w:val="001B280A"/>
    <w:rsid w:val="001B2D53"/>
    <w:rsid w:val="001B44F7"/>
    <w:rsid w:val="001B6397"/>
    <w:rsid w:val="001B6458"/>
    <w:rsid w:val="001B7BD1"/>
    <w:rsid w:val="001C4EDA"/>
    <w:rsid w:val="001C6C73"/>
    <w:rsid w:val="001C73EE"/>
    <w:rsid w:val="001D078F"/>
    <w:rsid w:val="001D7020"/>
    <w:rsid w:val="001E03A8"/>
    <w:rsid w:val="001E040C"/>
    <w:rsid w:val="001E0754"/>
    <w:rsid w:val="001E07CD"/>
    <w:rsid w:val="001E35F4"/>
    <w:rsid w:val="001E4409"/>
    <w:rsid w:val="001E4E58"/>
    <w:rsid w:val="001E587A"/>
    <w:rsid w:val="001E5A03"/>
    <w:rsid w:val="001E77D6"/>
    <w:rsid w:val="001F05EA"/>
    <w:rsid w:val="001F07BF"/>
    <w:rsid w:val="001F0F8C"/>
    <w:rsid w:val="001F1D4E"/>
    <w:rsid w:val="001F2924"/>
    <w:rsid w:val="001F33DD"/>
    <w:rsid w:val="001F3571"/>
    <w:rsid w:val="001F4430"/>
    <w:rsid w:val="001F469C"/>
    <w:rsid w:val="001F58A9"/>
    <w:rsid w:val="001F5970"/>
    <w:rsid w:val="001F5F67"/>
    <w:rsid w:val="001F6A1D"/>
    <w:rsid w:val="001F6C88"/>
    <w:rsid w:val="001F7CA4"/>
    <w:rsid w:val="00200170"/>
    <w:rsid w:val="00200178"/>
    <w:rsid w:val="002005B2"/>
    <w:rsid w:val="00200B95"/>
    <w:rsid w:val="00201656"/>
    <w:rsid w:val="0020327B"/>
    <w:rsid w:val="0020340C"/>
    <w:rsid w:val="00203DA3"/>
    <w:rsid w:val="00204448"/>
    <w:rsid w:val="002046B8"/>
    <w:rsid w:val="00204C45"/>
    <w:rsid w:val="00204DDA"/>
    <w:rsid w:val="00204E4C"/>
    <w:rsid w:val="0020549E"/>
    <w:rsid w:val="0020619E"/>
    <w:rsid w:val="00206741"/>
    <w:rsid w:val="00206D7F"/>
    <w:rsid w:val="0020790E"/>
    <w:rsid w:val="00211B87"/>
    <w:rsid w:val="0021433C"/>
    <w:rsid w:val="002149C8"/>
    <w:rsid w:val="00214E31"/>
    <w:rsid w:val="002179C8"/>
    <w:rsid w:val="002205E1"/>
    <w:rsid w:val="00222C7B"/>
    <w:rsid w:val="00223CAD"/>
    <w:rsid w:val="00224864"/>
    <w:rsid w:val="00225503"/>
    <w:rsid w:val="00225525"/>
    <w:rsid w:val="00225DFF"/>
    <w:rsid w:val="00226654"/>
    <w:rsid w:val="0023011A"/>
    <w:rsid w:val="00230300"/>
    <w:rsid w:val="00231CCF"/>
    <w:rsid w:val="00231DF0"/>
    <w:rsid w:val="00232DDE"/>
    <w:rsid w:val="002337A1"/>
    <w:rsid w:val="00233C10"/>
    <w:rsid w:val="00233F09"/>
    <w:rsid w:val="0023452F"/>
    <w:rsid w:val="00234F38"/>
    <w:rsid w:val="00235429"/>
    <w:rsid w:val="00235879"/>
    <w:rsid w:val="00235E1C"/>
    <w:rsid w:val="00236157"/>
    <w:rsid w:val="00236915"/>
    <w:rsid w:val="00240FED"/>
    <w:rsid w:val="002411DA"/>
    <w:rsid w:val="002418FA"/>
    <w:rsid w:val="00242A9D"/>
    <w:rsid w:val="002432CD"/>
    <w:rsid w:val="00244477"/>
    <w:rsid w:val="00244AF1"/>
    <w:rsid w:val="0024525E"/>
    <w:rsid w:val="002461FA"/>
    <w:rsid w:val="00247E37"/>
    <w:rsid w:val="00247F32"/>
    <w:rsid w:val="00250E1F"/>
    <w:rsid w:val="00252EEF"/>
    <w:rsid w:val="0025315A"/>
    <w:rsid w:val="00254E9D"/>
    <w:rsid w:val="00255102"/>
    <w:rsid w:val="00255728"/>
    <w:rsid w:val="002559CE"/>
    <w:rsid w:val="00256E51"/>
    <w:rsid w:val="00256EBD"/>
    <w:rsid w:val="00257A8D"/>
    <w:rsid w:val="00257F94"/>
    <w:rsid w:val="00260757"/>
    <w:rsid w:val="00261FB5"/>
    <w:rsid w:val="00262195"/>
    <w:rsid w:val="002623AF"/>
    <w:rsid w:val="00262D03"/>
    <w:rsid w:val="00263440"/>
    <w:rsid w:val="00264B39"/>
    <w:rsid w:val="00265113"/>
    <w:rsid w:val="00266B26"/>
    <w:rsid w:val="0027140E"/>
    <w:rsid w:val="002716D8"/>
    <w:rsid w:val="002721E2"/>
    <w:rsid w:val="00273743"/>
    <w:rsid w:val="00274C5D"/>
    <w:rsid w:val="00275C19"/>
    <w:rsid w:val="0027681E"/>
    <w:rsid w:val="00276F73"/>
    <w:rsid w:val="00277995"/>
    <w:rsid w:val="00280948"/>
    <w:rsid w:val="00281352"/>
    <w:rsid w:val="00281700"/>
    <w:rsid w:val="00281CB2"/>
    <w:rsid w:val="00282752"/>
    <w:rsid w:val="002839C7"/>
    <w:rsid w:val="00286077"/>
    <w:rsid w:val="002865D9"/>
    <w:rsid w:val="00286A55"/>
    <w:rsid w:val="00286DC0"/>
    <w:rsid w:val="0029007F"/>
    <w:rsid w:val="00290EFD"/>
    <w:rsid w:val="002910D1"/>
    <w:rsid w:val="00291535"/>
    <w:rsid w:val="0029240D"/>
    <w:rsid w:val="00292645"/>
    <w:rsid w:val="00292FE9"/>
    <w:rsid w:val="002932B4"/>
    <w:rsid w:val="0029361C"/>
    <w:rsid w:val="00294635"/>
    <w:rsid w:val="0029648B"/>
    <w:rsid w:val="002971E0"/>
    <w:rsid w:val="00297729"/>
    <w:rsid w:val="002A0441"/>
    <w:rsid w:val="002A182C"/>
    <w:rsid w:val="002A1CB2"/>
    <w:rsid w:val="002A2392"/>
    <w:rsid w:val="002A30FA"/>
    <w:rsid w:val="002A4259"/>
    <w:rsid w:val="002A4977"/>
    <w:rsid w:val="002A5BA2"/>
    <w:rsid w:val="002A5C09"/>
    <w:rsid w:val="002A6066"/>
    <w:rsid w:val="002A6787"/>
    <w:rsid w:val="002A7F38"/>
    <w:rsid w:val="002B0718"/>
    <w:rsid w:val="002B0DA7"/>
    <w:rsid w:val="002B117F"/>
    <w:rsid w:val="002B181B"/>
    <w:rsid w:val="002B1FCF"/>
    <w:rsid w:val="002B218C"/>
    <w:rsid w:val="002B24FE"/>
    <w:rsid w:val="002B34A9"/>
    <w:rsid w:val="002B4A30"/>
    <w:rsid w:val="002B5C6E"/>
    <w:rsid w:val="002B602E"/>
    <w:rsid w:val="002B7323"/>
    <w:rsid w:val="002B78D2"/>
    <w:rsid w:val="002B7CCB"/>
    <w:rsid w:val="002C31ED"/>
    <w:rsid w:val="002C3AD9"/>
    <w:rsid w:val="002C43B9"/>
    <w:rsid w:val="002C467A"/>
    <w:rsid w:val="002C5DF9"/>
    <w:rsid w:val="002C5EDB"/>
    <w:rsid w:val="002C6C95"/>
    <w:rsid w:val="002C6DD7"/>
    <w:rsid w:val="002C7B63"/>
    <w:rsid w:val="002C7BB1"/>
    <w:rsid w:val="002D01FA"/>
    <w:rsid w:val="002D0757"/>
    <w:rsid w:val="002D07AD"/>
    <w:rsid w:val="002D083C"/>
    <w:rsid w:val="002D123A"/>
    <w:rsid w:val="002D1444"/>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0DA8"/>
    <w:rsid w:val="002F128A"/>
    <w:rsid w:val="002F1543"/>
    <w:rsid w:val="002F1A4B"/>
    <w:rsid w:val="002F1C99"/>
    <w:rsid w:val="002F1F17"/>
    <w:rsid w:val="002F249B"/>
    <w:rsid w:val="002F3C43"/>
    <w:rsid w:val="002F4B91"/>
    <w:rsid w:val="002F5701"/>
    <w:rsid w:val="002F5C98"/>
    <w:rsid w:val="002F5E79"/>
    <w:rsid w:val="002F79A8"/>
    <w:rsid w:val="002F7B10"/>
    <w:rsid w:val="002F7F55"/>
    <w:rsid w:val="003000D6"/>
    <w:rsid w:val="00300428"/>
    <w:rsid w:val="0030106C"/>
    <w:rsid w:val="003016E7"/>
    <w:rsid w:val="003022A4"/>
    <w:rsid w:val="00302B33"/>
    <w:rsid w:val="00302D88"/>
    <w:rsid w:val="00303CA2"/>
    <w:rsid w:val="00304847"/>
    <w:rsid w:val="003052A5"/>
    <w:rsid w:val="00307B03"/>
    <w:rsid w:val="00310320"/>
    <w:rsid w:val="00311C6C"/>
    <w:rsid w:val="003129BB"/>
    <w:rsid w:val="00312F8E"/>
    <w:rsid w:val="00315BAD"/>
    <w:rsid w:val="003164B6"/>
    <w:rsid w:val="00316E62"/>
    <w:rsid w:val="00317C47"/>
    <w:rsid w:val="00317FDA"/>
    <w:rsid w:val="0032081E"/>
    <w:rsid w:val="00321881"/>
    <w:rsid w:val="00322AB7"/>
    <w:rsid w:val="003236C8"/>
    <w:rsid w:val="00323C51"/>
    <w:rsid w:val="00325082"/>
    <w:rsid w:val="00325D36"/>
    <w:rsid w:val="003261F2"/>
    <w:rsid w:val="00326776"/>
    <w:rsid w:val="00327283"/>
    <w:rsid w:val="00327874"/>
    <w:rsid w:val="003279C3"/>
    <w:rsid w:val="00327B86"/>
    <w:rsid w:val="0033115A"/>
    <w:rsid w:val="003317A7"/>
    <w:rsid w:val="00331DAF"/>
    <w:rsid w:val="00333377"/>
    <w:rsid w:val="003334A1"/>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5C40"/>
    <w:rsid w:val="0034682C"/>
    <w:rsid w:val="00347519"/>
    <w:rsid w:val="003476BE"/>
    <w:rsid w:val="00350FD3"/>
    <w:rsid w:val="00351280"/>
    <w:rsid w:val="00352228"/>
    <w:rsid w:val="00352B50"/>
    <w:rsid w:val="00360F50"/>
    <w:rsid w:val="0036161F"/>
    <w:rsid w:val="00363A84"/>
    <w:rsid w:val="003654C4"/>
    <w:rsid w:val="00365E7C"/>
    <w:rsid w:val="0036679B"/>
    <w:rsid w:val="0036682D"/>
    <w:rsid w:val="00367839"/>
    <w:rsid w:val="00370B12"/>
    <w:rsid w:val="00372AEF"/>
    <w:rsid w:val="00372FAA"/>
    <w:rsid w:val="003737CE"/>
    <w:rsid w:val="00373EA3"/>
    <w:rsid w:val="00374702"/>
    <w:rsid w:val="0037567E"/>
    <w:rsid w:val="00377F12"/>
    <w:rsid w:val="003802CA"/>
    <w:rsid w:val="003805FF"/>
    <w:rsid w:val="00381D52"/>
    <w:rsid w:val="00381FD8"/>
    <w:rsid w:val="003826E1"/>
    <w:rsid w:val="00382CC9"/>
    <w:rsid w:val="003857D8"/>
    <w:rsid w:val="00386D97"/>
    <w:rsid w:val="003904CB"/>
    <w:rsid w:val="003907E5"/>
    <w:rsid w:val="00390A84"/>
    <w:rsid w:val="00391C29"/>
    <w:rsid w:val="00392E95"/>
    <w:rsid w:val="0039384D"/>
    <w:rsid w:val="00394537"/>
    <w:rsid w:val="00394589"/>
    <w:rsid w:val="003947A6"/>
    <w:rsid w:val="00394BF6"/>
    <w:rsid w:val="0039605B"/>
    <w:rsid w:val="00396662"/>
    <w:rsid w:val="00396F4D"/>
    <w:rsid w:val="00397E52"/>
    <w:rsid w:val="00397FE3"/>
    <w:rsid w:val="003A093C"/>
    <w:rsid w:val="003A1398"/>
    <w:rsid w:val="003A14DB"/>
    <w:rsid w:val="003A1ACD"/>
    <w:rsid w:val="003A2D2D"/>
    <w:rsid w:val="003A3DD0"/>
    <w:rsid w:val="003A4984"/>
    <w:rsid w:val="003A4AF7"/>
    <w:rsid w:val="003A4ECE"/>
    <w:rsid w:val="003A5203"/>
    <w:rsid w:val="003A5D72"/>
    <w:rsid w:val="003A5F94"/>
    <w:rsid w:val="003A6257"/>
    <w:rsid w:val="003A62E7"/>
    <w:rsid w:val="003A64FD"/>
    <w:rsid w:val="003A6DBA"/>
    <w:rsid w:val="003A74F7"/>
    <w:rsid w:val="003B3BD9"/>
    <w:rsid w:val="003B4BF8"/>
    <w:rsid w:val="003B5DCE"/>
    <w:rsid w:val="003B5E3C"/>
    <w:rsid w:val="003B7C8B"/>
    <w:rsid w:val="003C1A57"/>
    <w:rsid w:val="003C1B67"/>
    <w:rsid w:val="003C6B8D"/>
    <w:rsid w:val="003C72DC"/>
    <w:rsid w:val="003D17EB"/>
    <w:rsid w:val="003D32AF"/>
    <w:rsid w:val="003D36EC"/>
    <w:rsid w:val="003D381A"/>
    <w:rsid w:val="003D381D"/>
    <w:rsid w:val="003D449A"/>
    <w:rsid w:val="003D4781"/>
    <w:rsid w:val="003D6A37"/>
    <w:rsid w:val="003D6EAB"/>
    <w:rsid w:val="003E0BA6"/>
    <w:rsid w:val="003E1FD3"/>
    <w:rsid w:val="003E25ED"/>
    <w:rsid w:val="003E35FD"/>
    <w:rsid w:val="003E3A10"/>
    <w:rsid w:val="003E42B7"/>
    <w:rsid w:val="003E4A24"/>
    <w:rsid w:val="003F03C4"/>
    <w:rsid w:val="003F2C54"/>
    <w:rsid w:val="003F3B0E"/>
    <w:rsid w:val="003F4552"/>
    <w:rsid w:val="003F4D27"/>
    <w:rsid w:val="003F6675"/>
    <w:rsid w:val="003F73FD"/>
    <w:rsid w:val="003F7563"/>
    <w:rsid w:val="003F76CC"/>
    <w:rsid w:val="003F7CF8"/>
    <w:rsid w:val="00400E01"/>
    <w:rsid w:val="00401083"/>
    <w:rsid w:val="00401146"/>
    <w:rsid w:val="0040215A"/>
    <w:rsid w:val="004060DC"/>
    <w:rsid w:val="0040678B"/>
    <w:rsid w:val="00406C4B"/>
    <w:rsid w:val="00407350"/>
    <w:rsid w:val="0041049B"/>
    <w:rsid w:val="00411380"/>
    <w:rsid w:val="00411C72"/>
    <w:rsid w:val="004121FC"/>
    <w:rsid w:val="00413190"/>
    <w:rsid w:val="00413225"/>
    <w:rsid w:val="00413EED"/>
    <w:rsid w:val="00414975"/>
    <w:rsid w:val="00415C29"/>
    <w:rsid w:val="00415E33"/>
    <w:rsid w:val="00417D30"/>
    <w:rsid w:val="004208AB"/>
    <w:rsid w:val="004209A9"/>
    <w:rsid w:val="00423152"/>
    <w:rsid w:val="00424274"/>
    <w:rsid w:val="00424318"/>
    <w:rsid w:val="00424A29"/>
    <w:rsid w:val="00424BC5"/>
    <w:rsid w:val="004258D3"/>
    <w:rsid w:val="00426C4A"/>
    <w:rsid w:val="00427D93"/>
    <w:rsid w:val="00430CD2"/>
    <w:rsid w:val="00431126"/>
    <w:rsid w:val="00431556"/>
    <w:rsid w:val="00431B52"/>
    <w:rsid w:val="00432257"/>
    <w:rsid w:val="00433676"/>
    <w:rsid w:val="004336C8"/>
    <w:rsid w:val="0043392F"/>
    <w:rsid w:val="00434400"/>
    <w:rsid w:val="00434E59"/>
    <w:rsid w:val="004368F7"/>
    <w:rsid w:val="00437373"/>
    <w:rsid w:val="00437A04"/>
    <w:rsid w:val="00440828"/>
    <w:rsid w:val="00440D2A"/>
    <w:rsid w:val="00440E43"/>
    <w:rsid w:val="00442FBE"/>
    <w:rsid w:val="004441B4"/>
    <w:rsid w:val="00445469"/>
    <w:rsid w:val="0044596F"/>
    <w:rsid w:val="00445C88"/>
    <w:rsid w:val="004461CE"/>
    <w:rsid w:val="00446444"/>
    <w:rsid w:val="004514CB"/>
    <w:rsid w:val="00452B9B"/>
    <w:rsid w:val="00452D32"/>
    <w:rsid w:val="0045365F"/>
    <w:rsid w:val="00453D93"/>
    <w:rsid w:val="004540CE"/>
    <w:rsid w:val="00454BC4"/>
    <w:rsid w:val="004551A8"/>
    <w:rsid w:val="004553DC"/>
    <w:rsid w:val="00456687"/>
    <w:rsid w:val="00457F7B"/>
    <w:rsid w:val="00461FC9"/>
    <w:rsid w:val="004628DE"/>
    <w:rsid w:val="004636CC"/>
    <w:rsid w:val="004637BD"/>
    <w:rsid w:val="00463F31"/>
    <w:rsid w:val="00464F1E"/>
    <w:rsid w:val="00465DDB"/>
    <w:rsid w:val="00467368"/>
    <w:rsid w:val="00470458"/>
    <w:rsid w:val="00470A58"/>
    <w:rsid w:val="0047130E"/>
    <w:rsid w:val="00471CDB"/>
    <w:rsid w:val="00473437"/>
    <w:rsid w:val="0047493E"/>
    <w:rsid w:val="004758B3"/>
    <w:rsid w:val="0047694C"/>
    <w:rsid w:val="00476D55"/>
    <w:rsid w:val="00477919"/>
    <w:rsid w:val="0048216C"/>
    <w:rsid w:val="004828C9"/>
    <w:rsid w:val="00482B07"/>
    <w:rsid w:val="00483A0D"/>
    <w:rsid w:val="004855AE"/>
    <w:rsid w:val="00485CB6"/>
    <w:rsid w:val="00485EB7"/>
    <w:rsid w:val="00487949"/>
    <w:rsid w:val="0049062D"/>
    <w:rsid w:val="00491A51"/>
    <w:rsid w:val="00491F16"/>
    <w:rsid w:val="00492B64"/>
    <w:rsid w:val="00494C8D"/>
    <w:rsid w:val="00494D0E"/>
    <w:rsid w:val="00495EDC"/>
    <w:rsid w:val="004969C5"/>
    <w:rsid w:val="00497188"/>
    <w:rsid w:val="004A0644"/>
    <w:rsid w:val="004A2E16"/>
    <w:rsid w:val="004A2FDA"/>
    <w:rsid w:val="004A3024"/>
    <w:rsid w:val="004A324E"/>
    <w:rsid w:val="004A4933"/>
    <w:rsid w:val="004A50F7"/>
    <w:rsid w:val="004A57F8"/>
    <w:rsid w:val="004A5E24"/>
    <w:rsid w:val="004A75CC"/>
    <w:rsid w:val="004A7C0D"/>
    <w:rsid w:val="004B0C41"/>
    <w:rsid w:val="004B1EED"/>
    <w:rsid w:val="004B3AE1"/>
    <w:rsid w:val="004B44CD"/>
    <w:rsid w:val="004B49F3"/>
    <w:rsid w:val="004B4C09"/>
    <w:rsid w:val="004B7A9E"/>
    <w:rsid w:val="004C06B4"/>
    <w:rsid w:val="004C1129"/>
    <w:rsid w:val="004C3D78"/>
    <w:rsid w:val="004C4EDB"/>
    <w:rsid w:val="004C51D2"/>
    <w:rsid w:val="004C6DE4"/>
    <w:rsid w:val="004C76EA"/>
    <w:rsid w:val="004C7DCF"/>
    <w:rsid w:val="004D0DD2"/>
    <w:rsid w:val="004D0E18"/>
    <w:rsid w:val="004D1B29"/>
    <w:rsid w:val="004D295A"/>
    <w:rsid w:val="004D2A65"/>
    <w:rsid w:val="004D2C9A"/>
    <w:rsid w:val="004D2CF9"/>
    <w:rsid w:val="004D2F87"/>
    <w:rsid w:val="004D3C17"/>
    <w:rsid w:val="004D403A"/>
    <w:rsid w:val="004D44AE"/>
    <w:rsid w:val="004D4D81"/>
    <w:rsid w:val="004D56AA"/>
    <w:rsid w:val="004D65A9"/>
    <w:rsid w:val="004E0B5D"/>
    <w:rsid w:val="004E1A1B"/>
    <w:rsid w:val="004E347C"/>
    <w:rsid w:val="004E4269"/>
    <w:rsid w:val="004E531C"/>
    <w:rsid w:val="004E6476"/>
    <w:rsid w:val="004E64CA"/>
    <w:rsid w:val="004E6610"/>
    <w:rsid w:val="004E75D8"/>
    <w:rsid w:val="004F0D57"/>
    <w:rsid w:val="004F2ED4"/>
    <w:rsid w:val="004F41C9"/>
    <w:rsid w:val="004F464B"/>
    <w:rsid w:val="004F5DB5"/>
    <w:rsid w:val="004F664B"/>
    <w:rsid w:val="004F7BB3"/>
    <w:rsid w:val="005028A1"/>
    <w:rsid w:val="00503E6F"/>
    <w:rsid w:val="005046C2"/>
    <w:rsid w:val="00504A38"/>
    <w:rsid w:val="005058DD"/>
    <w:rsid w:val="00506B39"/>
    <w:rsid w:val="00507663"/>
    <w:rsid w:val="0051169C"/>
    <w:rsid w:val="00511A39"/>
    <w:rsid w:val="00512050"/>
    <w:rsid w:val="00513CD5"/>
    <w:rsid w:val="00515F3B"/>
    <w:rsid w:val="005166C2"/>
    <w:rsid w:val="00517B80"/>
    <w:rsid w:val="00517D32"/>
    <w:rsid w:val="00520AB0"/>
    <w:rsid w:val="00523FE3"/>
    <w:rsid w:val="005250CD"/>
    <w:rsid w:val="00526DD4"/>
    <w:rsid w:val="00531D5B"/>
    <w:rsid w:val="00532107"/>
    <w:rsid w:val="0053336D"/>
    <w:rsid w:val="00533C90"/>
    <w:rsid w:val="00533DCA"/>
    <w:rsid w:val="0053767F"/>
    <w:rsid w:val="00540EED"/>
    <w:rsid w:val="005418D1"/>
    <w:rsid w:val="00541D66"/>
    <w:rsid w:val="00542AF4"/>
    <w:rsid w:val="00543131"/>
    <w:rsid w:val="0054341B"/>
    <w:rsid w:val="00543AB1"/>
    <w:rsid w:val="00543B9C"/>
    <w:rsid w:val="00543FC9"/>
    <w:rsid w:val="005444E3"/>
    <w:rsid w:val="00544588"/>
    <w:rsid w:val="00544705"/>
    <w:rsid w:val="00545FA0"/>
    <w:rsid w:val="00546DED"/>
    <w:rsid w:val="005476CB"/>
    <w:rsid w:val="005504DD"/>
    <w:rsid w:val="005506CF"/>
    <w:rsid w:val="005513DC"/>
    <w:rsid w:val="00551567"/>
    <w:rsid w:val="005520CD"/>
    <w:rsid w:val="005537A5"/>
    <w:rsid w:val="00554689"/>
    <w:rsid w:val="00554E80"/>
    <w:rsid w:val="00554F42"/>
    <w:rsid w:val="00555754"/>
    <w:rsid w:val="00556272"/>
    <w:rsid w:val="00556542"/>
    <w:rsid w:val="00556789"/>
    <w:rsid w:val="0056149A"/>
    <w:rsid w:val="00561FC1"/>
    <w:rsid w:val="0056256F"/>
    <w:rsid w:val="005625F5"/>
    <w:rsid w:val="00562CA9"/>
    <w:rsid w:val="00563F12"/>
    <w:rsid w:val="00565044"/>
    <w:rsid w:val="00565083"/>
    <w:rsid w:val="00566D55"/>
    <w:rsid w:val="00566DC8"/>
    <w:rsid w:val="00567DDC"/>
    <w:rsid w:val="0057037F"/>
    <w:rsid w:val="00570903"/>
    <w:rsid w:val="00572861"/>
    <w:rsid w:val="00572D50"/>
    <w:rsid w:val="00575460"/>
    <w:rsid w:val="005759D8"/>
    <w:rsid w:val="00577CDD"/>
    <w:rsid w:val="00577E5D"/>
    <w:rsid w:val="00580A6A"/>
    <w:rsid w:val="00581D4F"/>
    <w:rsid w:val="00582213"/>
    <w:rsid w:val="00582C6A"/>
    <w:rsid w:val="0058411D"/>
    <w:rsid w:val="00584780"/>
    <w:rsid w:val="00584D15"/>
    <w:rsid w:val="00584F4D"/>
    <w:rsid w:val="00591873"/>
    <w:rsid w:val="005919B2"/>
    <w:rsid w:val="005931EE"/>
    <w:rsid w:val="00593F2A"/>
    <w:rsid w:val="005943BD"/>
    <w:rsid w:val="00594B06"/>
    <w:rsid w:val="00594B4D"/>
    <w:rsid w:val="00595718"/>
    <w:rsid w:val="005957CE"/>
    <w:rsid w:val="00595E22"/>
    <w:rsid w:val="0059691F"/>
    <w:rsid w:val="00596D3C"/>
    <w:rsid w:val="00596E06"/>
    <w:rsid w:val="005978E5"/>
    <w:rsid w:val="005A0A6C"/>
    <w:rsid w:val="005A0EB9"/>
    <w:rsid w:val="005A292D"/>
    <w:rsid w:val="005A2A44"/>
    <w:rsid w:val="005A384F"/>
    <w:rsid w:val="005A4A0E"/>
    <w:rsid w:val="005A5DA5"/>
    <w:rsid w:val="005A631D"/>
    <w:rsid w:val="005A6963"/>
    <w:rsid w:val="005A6D71"/>
    <w:rsid w:val="005A75A7"/>
    <w:rsid w:val="005A7720"/>
    <w:rsid w:val="005B01C7"/>
    <w:rsid w:val="005B07FA"/>
    <w:rsid w:val="005B099F"/>
    <w:rsid w:val="005B0C6F"/>
    <w:rsid w:val="005B1A84"/>
    <w:rsid w:val="005B23F2"/>
    <w:rsid w:val="005B3C48"/>
    <w:rsid w:val="005B3C89"/>
    <w:rsid w:val="005B4E1F"/>
    <w:rsid w:val="005C0263"/>
    <w:rsid w:val="005C1864"/>
    <w:rsid w:val="005C24B9"/>
    <w:rsid w:val="005C3513"/>
    <w:rsid w:val="005C3DBE"/>
    <w:rsid w:val="005C42A1"/>
    <w:rsid w:val="005C5789"/>
    <w:rsid w:val="005C747D"/>
    <w:rsid w:val="005C7A0B"/>
    <w:rsid w:val="005D0174"/>
    <w:rsid w:val="005D10CC"/>
    <w:rsid w:val="005D10D4"/>
    <w:rsid w:val="005D1607"/>
    <w:rsid w:val="005D1D5D"/>
    <w:rsid w:val="005D3A6E"/>
    <w:rsid w:val="005D3ED5"/>
    <w:rsid w:val="005D675A"/>
    <w:rsid w:val="005E0C9F"/>
    <w:rsid w:val="005E1050"/>
    <w:rsid w:val="005E17B1"/>
    <w:rsid w:val="005E2BEF"/>
    <w:rsid w:val="005E34E0"/>
    <w:rsid w:val="005E3BC8"/>
    <w:rsid w:val="005E3E9D"/>
    <w:rsid w:val="005E3EA7"/>
    <w:rsid w:val="005E44C3"/>
    <w:rsid w:val="005E5180"/>
    <w:rsid w:val="005E6445"/>
    <w:rsid w:val="005E6FE2"/>
    <w:rsid w:val="005E719A"/>
    <w:rsid w:val="005E7D12"/>
    <w:rsid w:val="005E7D18"/>
    <w:rsid w:val="005F13CB"/>
    <w:rsid w:val="005F295D"/>
    <w:rsid w:val="005F2E73"/>
    <w:rsid w:val="005F4ACF"/>
    <w:rsid w:val="005F6778"/>
    <w:rsid w:val="005F74FA"/>
    <w:rsid w:val="005F77C9"/>
    <w:rsid w:val="005F7A34"/>
    <w:rsid w:val="00601964"/>
    <w:rsid w:val="0060217E"/>
    <w:rsid w:val="00602373"/>
    <w:rsid w:val="006036CF"/>
    <w:rsid w:val="006039E2"/>
    <w:rsid w:val="00604938"/>
    <w:rsid w:val="00604AAB"/>
    <w:rsid w:val="00604EE9"/>
    <w:rsid w:val="006050A7"/>
    <w:rsid w:val="0060522C"/>
    <w:rsid w:val="006054FD"/>
    <w:rsid w:val="006056F2"/>
    <w:rsid w:val="00605E36"/>
    <w:rsid w:val="00607B4C"/>
    <w:rsid w:val="006104C5"/>
    <w:rsid w:val="00610BA9"/>
    <w:rsid w:val="00611909"/>
    <w:rsid w:val="00612318"/>
    <w:rsid w:val="00612E7E"/>
    <w:rsid w:val="00613752"/>
    <w:rsid w:val="006152DF"/>
    <w:rsid w:val="00615320"/>
    <w:rsid w:val="00615BF1"/>
    <w:rsid w:val="00616810"/>
    <w:rsid w:val="00617668"/>
    <w:rsid w:val="00617E53"/>
    <w:rsid w:val="006201A4"/>
    <w:rsid w:val="00620BEA"/>
    <w:rsid w:val="00620E14"/>
    <w:rsid w:val="00622196"/>
    <w:rsid w:val="00622684"/>
    <w:rsid w:val="006235EA"/>
    <w:rsid w:val="0062388C"/>
    <w:rsid w:val="00623E8F"/>
    <w:rsid w:val="00624617"/>
    <w:rsid w:val="006247E5"/>
    <w:rsid w:val="006257DB"/>
    <w:rsid w:val="00625831"/>
    <w:rsid w:val="00626188"/>
    <w:rsid w:val="00626FF7"/>
    <w:rsid w:val="00627F1E"/>
    <w:rsid w:val="006315D4"/>
    <w:rsid w:val="00632145"/>
    <w:rsid w:val="00632481"/>
    <w:rsid w:val="00632BBF"/>
    <w:rsid w:val="006333F6"/>
    <w:rsid w:val="00633AB1"/>
    <w:rsid w:val="00634575"/>
    <w:rsid w:val="0063520E"/>
    <w:rsid w:val="00637A23"/>
    <w:rsid w:val="00642E3F"/>
    <w:rsid w:val="00643D1D"/>
    <w:rsid w:val="00643D2A"/>
    <w:rsid w:val="00643D3C"/>
    <w:rsid w:val="006440A5"/>
    <w:rsid w:val="0064426E"/>
    <w:rsid w:val="00644EEF"/>
    <w:rsid w:val="00646C68"/>
    <w:rsid w:val="00646D1C"/>
    <w:rsid w:val="0064733F"/>
    <w:rsid w:val="006500D0"/>
    <w:rsid w:val="006504E6"/>
    <w:rsid w:val="00650C10"/>
    <w:rsid w:val="00650DDB"/>
    <w:rsid w:val="00651160"/>
    <w:rsid w:val="00651634"/>
    <w:rsid w:val="0065180C"/>
    <w:rsid w:val="006521F3"/>
    <w:rsid w:val="00652551"/>
    <w:rsid w:val="0065294A"/>
    <w:rsid w:val="00652D3B"/>
    <w:rsid w:val="00655531"/>
    <w:rsid w:val="006569CA"/>
    <w:rsid w:val="00656B1D"/>
    <w:rsid w:val="00656C63"/>
    <w:rsid w:val="00657666"/>
    <w:rsid w:val="00657EAB"/>
    <w:rsid w:val="00657FD0"/>
    <w:rsid w:val="00660874"/>
    <w:rsid w:val="00660ED5"/>
    <w:rsid w:val="006629DB"/>
    <w:rsid w:val="00663795"/>
    <w:rsid w:val="00663F68"/>
    <w:rsid w:val="00665F27"/>
    <w:rsid w:val="006660A9"/>
    <w:rsid w:val="00666611"/>
    <w:rsid w:val="006673EB"/>
    <w:rsid w:val="0066743E"/>
    <w:rsid w:val="00667E9A"/>
    <w:rsid w:val="006715AA"/>
    <w:rsid w:val="006717A9"/>
    <w:rsid w:val="00672310"/>
    <w:rsid w:val="006725EB"/>
    <w:rsid w:val="00673885"/>
    <w:rsid w:val="006739D3"/>
    <w:rsid w:val="00674292"/>
    <w:rsid w:val="0067500A"/>
    <w:rsid w:val="00676262"/>
    <w:rsid w:val="00676960"/>
    <w:rsid w:val="00677A28"/>
    <w:rsid w:val="0068129E"/>
    <w:rsid w:val="00681833"/>
    <w:rsid w:val="00681F07"/>
    <w:rsid w:val="00682372"/>
    <w:rsid w:val="00682819"/>
    <w:rsid w:val="00684C88"/>
    <w:rsid w:val="00684E1A"/>
    <w:rsid w:val="00685C67"/>
    <w:rsid w:val="0068656F"/>
    <w:rsid w:val="00687922"/>
    <w:rsid w:val="00690620"/>
    <w:rsid w:val="00691795"/>
    <w:rsid w:val="00691C17"/>
    <w:rsid w:val="00692997"/>
    <w:rsid w:val="0069340F"/>
    <w:rsid w:val="006939D2"/>
    <w:rsid w:val="00693F3D"/>
    <w:rsid w:val="006951AC"/>
    <w:rsid w:val="006954BE"/>
    <w:rsid w:val="00695D84"/>
    <w:rsid w:val="0069748E"/>
    <w:rsid w:val="00697645"/>
    <w:rsid w:val="00697D2F"/>
    <w:rsid w:val="006A025D"/>
    <w:rsid w:val="006A2451"/>
    <w:rsid w:val="006A4D3D"/>
    <w:rsid w:val="006A55EA"/>
    <w:rsid w:val="006B0A8D"/>
    <w:rsid w:val="006B255A"/>
    <w:rsid w:val="006B259B"/>
    <w:rsid w:val="006B2683"/>
    <w:rsid w:val="006B3609"/>
    <w:rsid w:val="006B4383"/>
    <w:rsid w:val="006B53FA"/>
    <w:rsid w:val="006B7464"/>
    <w:rsid w:val="006B7739"/>
    <w:rsid w:val="006B7F9E"/>
    <w:rsid w:val="006C2230"/>
    <w:rsid w:val="006C26C1"/>
    <w:rsid w:val="006C39CA"/>
    <w:rsid w:val="006C4055"/>
    <w:rsid w:val="006C42EE"/>
    <w:rsid w:val="006C4CA3"/>
    <w:rsid w:val="006C51A1"/>
    <w:rsid w:val="006C54BB"/>
    <w:rsid w:val="006C5BA2"/>
    <w:rsid w:val="006C5BBF"/>
    <w:rsid w:val="006C671D"/>
    <w:rsid w:val="006C78E6"/>
    <w:rsid w:val="006C7CF2"/>
    <w:rsid w:val="006D0BCA"/>
    <w:rsid w:val="006D0E6E"/>
    <w:rsid w:val="006D179B"/>
    <w:rsid w:val="006D2976"/>
    <w:rsid w:val="006D2F22"/>
    <w:rsid w:val="006D5A3A"/>
    <w:rsid w:val="006D6012"/>
    <w:rsid w:val="006D625A"/>
    <w:rsid w:val="006D67A1"/>
    <w:rsid w:val="006E1786"/>
    <w:rsid w:val="006E2121"/>
    <w:rsid w:val="006E2EBA"/>
    <w:rsid w:val="006E3138"/>
    <w:rsid w:val="006E3B07"/>
    <w:rsid w:val="006E5D8A"/>
    <w:rsid w:val="006E631E"/>
    <w:rsid w:val="006E7909"/>
    <w:rsid w:val="006E7E03"/>
    <w:rsid w:val="006F0EDC"/>
    <w:rsid w:val="006F1D6E"/>
    <w:rsid w:val="006F21C2"/>
    <w:rsid w:val="006F3BEC"/>
    <w:rsid w:val="006F3E4F"/>
    <w:rsid w:val="006F43B2"/>
    <w:rsid w:val="00700987"/>
    <w:rsid w:val="00700AC0"/>
    <w:rsid w:val="00701686"/>
    <w:rsid w:val="00704A7D"/>
    <w:rsid w:val="00706103"/>
    <w:rsid w:val="00706B44"/>
    <w:rsid w:val="00710214"/>
    <w:rsid w:val="00710281"/>
    <w:rsid w:val="00710958"/>
    <w:rsid w:val="00710DF3"/>
    <w:rsid w:val="00711904"/>
    <w:rsid w:val="007129CB"/>
    <w:rsid w:val="00713535"/>
    <w:rsid w:val="0071369F"/>
    <w:rsid w:val="00713D43"/>
    <w:rsid w:val="00714C1B"/>
    <w:rsid w:val="00716ACE"/>
    <w:rsid w:val="00716E6E"/>
    <w:rsid w:val="00717B87"/>
    <w:rsid w:val="00720108"/>
    <w:rsid w:val="0072074C"/>
    <w:rsid w:val="007229FE"/>
    <w:rsid w:val="00722ABA"/>
    <w:rsid w:val="007233A3"/>
    <w:rsid w:val="00723519"/>
    <w:rsid w:val="007266D5"/>
    <w:rsid w:val="007272E6"/>
    <w:rsid w:val="007316A4"/>
    <w:rsid w:val="0073213E"/>
    <w:rsid w:val="00732461"/>
    <w:rsid w:val="007332AA"/>
    <w:rsid w:val="007338C8"/>
    <w:rsid w:val="007349AC"/>
    <w:rsid w:val="00734EE3"/>
    <w:rsid w:val="00735042"/>
    <w:rsid w:val="00735DDA"/>
    <w:rsid w:val="00736068"/>
    <w:rsid w:val="00736440"/>
    <w:rsid w:val="00736894"/>
    <w:rsid w:val="00736BBF"/>
    <w:rsid w:val="00736C64"/>
    <w:rsid w:val="00737772"/>
    <w:rsid w:val="007403D6"/>
    <w:rsid w:val="007426DB"/>
    <w:rsid w:val="007426E5"/>
    <w:rsid w:val="00742E48"/>
    <w:rsid w:val="00742ED9"/>
    <w:rsid w:val="00743AFE"/>
    <w:rsid w:val="00743D9C"/>
    <w:rsid w:val="00744C04"/>
    <w:rsid w:val="00745AE5"/>
    <w:rsid w:val="007463D0"/>
    <w:rsid w:val="007464C8"/>
    <w:rsid w:val="007507C7"/>
    <w:rsid w:val="00750D83"/>
    <w:rsid w:val="00751C2B"/>
    <w:rsid w:val="00751FB4"/>
    <w:rsid w:val="0075211F"/>
    <w:rsid w:val="00753CB8"/>
    <w:rsid w:val="00753F4A"/>
    <w:rsid w:val="007540C5"/>
    <w:rsid w:val="00754292"/>
    <w:rsid w:val="00754675"/>
    <w:rsid w:val="0075604C"/>
    <w:rsid w:val="00756486"/>
    <w:rsid w:val="00756860"/>
    <w:rsid w:val="00756B72"/>
    <w:rsid w:val="00757B96"/>
    <w:rsid w:val="00763678"/>
    <w:rsid w:val="0076369E"/>
    <w:rsid w:val="007639EE"/>
    <w:rsid w:val="00763B01"/>
    <w:rsid w:val="00764519"/>
    <w:rsid w:val="0076457C"/>
    <w:rsid w:val="007651C4"/>
    <w:rsid w:val="00766E87"/>
    <w:rsid w:val="00767024"/>
    <w:rsid w:val="007676D5"/>
    <w:rsid w:val="0077060C"/>
    <w:rsid w:val="00770B12"/>
    <w:rsid w:val="00770C5F"/>
    <w:rsid w:val="00772B80"/>
    <w:rsid w:val="007730F2"/>
    <w:rsid w:val="00773495"/>
    <w:rsid w:val="00773D09"/>
    <w:rsid w:val="007742DE"/>
    <w:rsid w:val="00774700"/>
    <w:rsid w:val="0077728B"/>
    <w:rsid w:val="00777474"/>
    <w:rsid w:val="00777A06"/>
    <w:rsid w:val="00781386"/>
    <w:rsid w:val="007832D3"/>
    <w:rsid w:val="00784AA4"/>
    <w:rsid w:val="00784EB5"/>
    <w:rsid w:val="007857E9"/>
    <w:rsid w:val="00785F9B"/>
    <w:rsid w:val="00786486"/>
    <w:rsid w:val="00786EFC"/>
    <w:rsid w:val="007876D4"/>
    <w:rsid w:val="00787F2C"/>
    <w:rsid w:val="00791E6E"/>
    <w:rsid w:val="00794112"/>
    <w:rsid w:val="007948FE"/>
    <w:rsid w:val="0079576D"/>
    <w:rsid w:val="00795A9A"/>
    <w:rsid w:val="00796CA6"/>
    <w:rsid w:val="00796FDA"/>
    <w:rsid w:val="0079721A"/>
    <w:rsid w:val="007973C9"/>
    <w:rsid w:val="007A143E"/>
    <w:rsid w:val="007A3484"/>
    <w:rsid w:val="007A34AD"/>
    <w:rsid w:val="007A5B88"/>
    <w:rsid w:val="007A5BEF"/>
    <w:rsid w:val="007A62C1"/>
    <w:rsid w:val="007A7979"/>
    <w:rsid w:val="007A7B30"/>
    <w:rsid w:val="007B0E2C"/>
    <w:rsid w:val="007B126B"/>
    <w:rsid w:val="007B12BB"/>
    <w:rsid w:val="007B1CE7"/>
    <w:rsid w:val="007B250B"/>
    <w:rsid w:val="007B2957"/>
    <w:rsid w:val="007B2A82"/>
    <w:rsid w:val="007B2BDC"/>
    <w:rsid w:val="007B310E"/>
    <w:rsid w:val="007B6256"/>
    <w:rsid w:val="007B7234"/>
    <w:rsid w:val="007B726B"/>
    <w:rsid w:val="007B7603"/>
    <w:rsid w:val="007C1248"/>
    <w:rsid w:val="007C12E6"/>
    <w:rsid w:val="007C151B"/>
    <w:rsid w:val="007C2A9B"/>
    <w:rsid w:val="007C3EEC"/>
    <w:rsid w:val="007C5479"/>
    <w:rsid w:val="007C56E9"/>
    <w:rsid w:val="007C60DD"/>
    <w:rsid w:val="007C75E0"/>
    <w:rsid w:val="007C7C34"/>
    <w:rsid w:val="007D04D9"/>
    <w:rsid w:val="007D15A5"/>
    <w:rsid w:val="007D16C6"/>
    <w:rsid w:val="007D1F5F"/>
    <w:rsid w:val="007D1FE9"/>
    <w:rsid w:val="007D21CE"/>
    <w:rsid w:val="007D3E3D"/>
    <w:rsid w:val="007D3E43"/>
    <w:rsid w:val="007D4887"/>
    <w:rsid w:val="007D4B93"/>
    <w:rsid w:val="007D4DC9"/>
    <w:rsid w:val="007D507B"/>
    <w:rsid w:val="007D5536"/>
    <w:rsid w:val="007D5A12"/>
    <w:rsid w:val="007D72D2"/>
    <w:rsid w:val="007D73A4"/>
    <w:rsid w:val="007E086C"/>
    <w:rsid w:val="007E1275"/>
    <w:rsid w:val="007E275C"/>
    <w:rsid w:val="007E2CA0"/>
    <w:rsid w:val="007E2F3E"/>
    <w:rsid w:val="007E476E"/>
    <w:rsid w:val="007E532E"/>
    <w:rsid w:val="007E5A33"/>
    <w:rsid w:val="007E5F93"/>
    <w:rsid w:val="007E60A1"/>
    <w:rsid w:val="007E7351"/>
    <w:rsid w:val="007E78BC"/>
    <w:rsid w:val="007E7D13"/>
    <w:rsid w:val="007F0F06"/>
    <w:rsid w:val="007F1FB7"/>
    <w:rsid w:val="007F2A34"/>
    <w:rsid w:val="007F338D"/>
    <w:rsid w:val="007F3497"/>
    <w:rsid w:val="007F3D31"/>
    <w:rsid w:val="007F731C"/>
    <w:rsid w:val="007F76CD"/>
    <w:rsid w:val="00801765"/>
    <w:rsid w:val="00802004"/>
    <w:rsid w:val="0080207A"/>
    <w:rsid w:val="008039EE"/>
    <w:rsid w:val="00803D09"/>
    <w:rsid w:val="008069ED"/>
    <w:rsid w:val="00807468"/>
    <w:rsid w:val="00810939"/>
    <w:rsid w:val="008109B6"/>
    <w:rsid w:val="00810B19"/>
    <w:rsid w:val="00810D89"/>
    <w:rsid w:val="00811F4D"/>
    <w:rsid w:val="00811F71"/>
    <w:rsid w:val="0081200F"/>
    <w:rsid w:val="00813EB1"/>
    <w:rsid w:val="008141C0"/>
    <w:rsid w:val="00814DD2"/>
    <w:rsid w:val="00815C4A"/>
    <w:rsid w:val="00817A96"/>
    <w:rsid w:val="00817BC9"/>
    <w:rsid w:val="00821EC4"/>
    <w:rsid w:val="00822391"/>
    <w:rsid w:val="008236E6"/>
    <w:rsid w:val="00824AC9"/>
    <w:rsid w:val="0082563E"/>
    <w:rsid w:val="008258CA"/>
    <w:rsid w:val="008264B1"/>
    <w:rsid w:val="00826C32"/>
    <w:rsid w:val="0082778F"/>
    <w:rsid w:val="00827F54"/>
    <w:rsid w:val="008305C0"/>
    <w:rsid w:val="008330B1"/>
    <w:rsid w:val="00835699"/>
    <w:rsid w:val="00835783"/>
    <w:rsid w:val="00836963"/>
    <w:rsid w:val="008370A6"/>
    <w:rsid w:val="008373F6"/>
    <w:rsid w:val="00837B09"/>
    <w:rsid w:val="00837D21"/>
    <w:rsid w:val="00840B0A"/>
    <w:rsid w:val="00841AA8"/>
    <w:rsid w:val="00842061"/>
    <w:rsid w:val="008426AD"/>
    <w:rsid w:val="00842A96"/>
    <w:rsid w:val="00843062"/>
    <w:rsid w:val="008434B8"/>
    <w:rsid w:val="008439BA"/>
    <w:rsid w:val="00844335"/>
    <w:rsid w:val="00846766"/>
    <w:rsid w:val="00847460"/>
    <w:rsid w:val="0085023A"/>
    <w:rsid w:val="00850EA2"/>
    <w:rsid w:val="00852E4B"/>
    <w:rsid w:val="00854C3A"/>
    <w:rsid w:val="00854F21"/>
    <w:rsid w:val="00855B32"/>
    <w:rsid w:val="0085733E"/>
    <w:rsid w:val="008573AE"/>
    <w:rsid w:val="008605A4"/>
    <w:rsid w:val="0086126B"/>
    <w:rsid w:val="00861D29"/>
    <w:rsid w:val="0086346F"/>
    <w:rsid w:val="0086534B"/>
    <w:rsid w:val="00865CBF"/>
    <w:rsid w:val="00865DF2"/>
    <w:rsid w:val="008675C8"/>
    <w:rsid w:val="00870514"/>
    <w:rsid w:val="008713E5"/>
    <w:rsid w:val="00871F9A"/>
    <w:rsid w:val="0087294B"/>
    <w:rsid w:val="00872CA8"/>
    <w:rsid w:val="008737A3"/>
    <w:rsid w:val="00873F3F"/>
    <w:rsid w:val="00874EFF"/>
    <w:rsid w:val="00875613"/>
    <w:rsid w:val="00875C67"/>
    <w:rsid w:val="008760DF"/>
    <w:rsid w:val="008807A1"/>
    <w:rsid w:val="0088116E"/>
    <w:rsid w:val="00882530"/>
    <w:rsid w:val="008832BB"/>
    <w:rsid w:val="008836FA"/>
    <w:rsid w:val="00883E0A"/>
    <w:rsid w:val="00884D12"/>
    <w:rsid w:val="00890813"/>
    <w:rsid w:val="00890A76"/>
    <w:rsid w:val="00890BB0"/>
    <w:rsid w:val="00891940"/>
    <w:rsid w:val="00891D05"/>
    <w:rsid w:val="008922F3"/>
    <w:rsid w:val="00892ED2"/>
    <w:rsid w:val="0089414A"/>
    <w:rsid w:val="00895838"/>
    <w:rsid w:val="00895F38"/>
    <w:rsid w:val="00896060"/>
    <w:rsid w:val="00896072"/>
    <w:rsid w:val="008974B9"/>
    <w:rsid w:val="0089790F"/>
    <w:rsid w:val="00897932"/>
    <w:rsid w:val="008A1105"/>
    <w:rsid w:val="008A1176"/>
    <w:rsid w:val="008A157F"/>
    <w:rsid w:val="008A365E"/>
    <w:rsid w:val="008A464C"/>
    <w:rsid w:val="008A4D9A"/>
    <w:rsid w:val="008A5627"/>
    <w:rsid w:val="008A5868"/>
    <w:rsid w:val="008A65DD"/>
    <w:rsid w:val="008A6943"/>
    <w:rsid w:val="008B0ABF"/>
    <w:rsid w:val="008B366B"/>
    <w:rsid w:val="008B438B"/>
    <w:rsid w:val="008B475C"/>
    <w:rsid w:val="008B4D78"/>
    <w:rsid w:val="008B5523"/>
    <w:rsid w:val="008B6FF0"/>
    <w:rsid w:val="008C0E14"/>
    <w:rsid w:val="008C1E53"/>
    <w:rsid w:val="008C2E29"/>
    <w:rsid w:val="008C486A"/>
    <w:rsid w:val="008C4E4C"/>
    <w:rsid w:val="008C6971"/>
    <w:rsid w:val="008C7234"/>
    <w:rsid w:val="008C7672"/>
    <w:rsid w:val="008C7FAB"/>
    <w:rsid w:val="008D104C"/>
    <w:rsid w:val="008D214B"/>
    <w:rsid w:val="008D26D4"/>
    <w:rsid w:val="008D2D6D"/>
    <w:rsid w:val="008D359F"/>
    <w:rsid w:val="008D4A6A"/>
    <w:rsid w:val="008D4C64"/>
    <w:rsid w:val="008D64C1"/>
    <w:rsid w:val="008D6507"/>
    <w:rsid w:val="008E3BDC"/>
    <w:rsid w:val="008E3EBC"/>
    <w:rsid w:val="008E40EE"/>
    <w:rsid w:val="008E4A28"/>
    <w:rsid w:val="008E5C2E"/>
    <w:rsid w:val="008E649A"/>
    <w:rsid w:val="008E6E6F"/>
    <w:rsid w:val="008F12B1"/>
    <w:rsid w:val="008F1636"/>
    <w:rsid w:val="008F1A29"/>
    <w:rsid w:val="008F1E1F"/>
    <w:rsid w:val="008F2168"/>
    <w:rsid w:val="008F2231"/>
    <w:rsid w:val="008F388E"/>
    <w:rsid w:val="008F42B9"/>
    <w:rsid w:val="008F473D"/>
    <w:rsid w:val="008F4A9E"/>
    <w:rsid w:val="008F5336"/>
    <w:rsid w:val="008F6B8D"/>
    <w:rsid w:val="008F7B1C"/>
    <w:rsid w:val="00901897"/>
    <w:rsid w:val="00901A6A"/>
    <w:rsid w:val="00903A5A"/>
    <w:rsid w:val="00903BC6"/>
    <w:rsid w:val="00903E3C"/>
    <w:rsid w:val="009048A2"/>
    <w:rsid w:val="00906549"/>
    <w:rsid w:val="009072EF"/>
    <w:rsid w:val="00907776"/>
    <w:rsid w:val="00910470"/>
    <w:rsid w:val="009114DC"/>
    <w:rsid w:val="00912009"/>
    <w:rsid w:val="00912E22"/>
    <w:rsid w:val="00913B97"/>
    <w:rsid w:val="00913D1E"/>
    <w:rsid w:val="0091618B"/>
    <w:rsid w:val="00916B80"/>
    <w:rsid w:val="009170E9"/>
    <w:rsid w:val="00917A96"/>
    <w:rsid w:val="00920B11"/>
    <w:rsid w:val="009216DA"/>
    <w:rsid w:val="00921AD2"/>
    <w:rsid w:val="00921E14"/>
    <w:rsid w:val="00921FF4"/>
    <w:rsid w:val="0092249A"/>
    <w:rsid w:val="009226AA"/>
    <w:rsid w:val="00922DEA"/>
    <w:rsid w:val="00923681"/>
    <w:rsid w:val="00923B3C"/>
    <w:rsid w:val="00923BD8"/>
    <w:rsid w:val="009252B6"/>
    <w:rsid w:val="00926303"/>
    <w:rsid w:val="009271DB"/>
    <w:rsid w:val="00930814"/>
    <w:rsid w:val="00935393"/>
    <w:rsid w:val="00940936"/>
    <w:rsid w:val="009412D6"/>
    <w:rsid w:val="009413C9"/>
    <w:rsid w:val="0094187D"/>
    <w:rsid w:val="009422C6"/>
    <w:rsid w:val="0094245D"/>
    <w:rsid w:val="00942BFD"/>
    <w:rsid w:val="00942CD8"/>
    <w:rsid w:val="00943CFC"/>
    <w:rsid w:val="0094428C"/>
    <w:rsid w:val="009447A0"/>
    <w:rsid w:val="00947E1B"/>
    <w:rsid w:val="00950B66"/>
    <w:rsid w:val="00951285"/>
    <w:rsid w:val="00952F35"/>
    <w:rsid w:val="00955E18"/>
    <w:rsid w:val="00955E79"/>
    <w:rsid w:val="00956218"/>
    <w:rsid w:val="00957DDA"/>
    <w:rsid w:val="0096177E"/>
    <w:rsid w:val="00962577"/>
    <w:rsid w:val="00963974"/>
    <w:rsid w:val="00963AD1"/>
    <w:rsid w:val="0096408B"/>
    <w:rsid w:val="00964D06"/>
    <w:rsid w:val="009659DD"/>
    <w:rsid w:val="00966634"/>
    <w:rsid w:val="00967080"/>
    <w:rsid w:val="009671D4"/>
    <w:rsid w:val="00970107"/>
    <w:rsid w:val="0097167D"/>
    <w:rsid w:val="0097265F"/>
    <w:rsid w:val="00972A11"/>
    <w:rsid w:val="00973B91"/>
    <w:rsid w:val="00973F01"/>
    <w:rsid w:val="00975117"/>
    <w:rsid w:val="0097515D"/>
    <w:rsid w:val="009757A3"/>
    <w:rsid w:val="00976519"/>
    <w:rsid w:val="009769EB"/>
    <w:rsid w:val="00976F62"/>
    <w:rsid w:val="00980611"/>
    <w:rsid w:val="00980CA7"/>
    <w:rsid w:val="00980EC7"/>
    <w:rsid w:val="009812EA"/>
    <w:rsid w:val="00982ECE"/>
    <w:rsid w:val="00983646"/>
    <w:rsid w:val="00983CCF"/>
    <w:rsid w:val="00985301"/>
    <w:rsid w:val="0098596A"/>
    <w:rsid w:val="00986649"/>
    <w:rsid w:val="00986A2C"/>
    <w:rsid w:val="00986BEB"/>
    <w:rsid w:val="009872E0"/>
    <w:rsid w:val="009873C9"/>
    <w:rsid w:val="00987EC7"/>
    <w:rsid w:val="00990098"/>
    <w:rsid w:val="0099108D"/>
    <w:rsid w:val="009926C6"/>
    <w:rsid w:val="00992C94"/>
    <w:rsid w:val="00992E3C"/>
    <w:rsid w:val="00993517"/>
    <w:rsid w:val="0099387B"/>
    <w:rsid w:val="00994521"/>
    <w:rsid w:val="009962A1"/>
    <w:rsid w:val="009965EC"/>
    <w:rsid w:val="009979F6"/>
    <w:rsid w:val="00997AE2"/>
    <w:rsid w:val="009A1A43"/>
    <w:rsid w:val="009A1C67"/>
    <w:rsid w:val="009A361C"/>
    <w:rsid w:val="009A4203"/>
    <w:rsid w:val="009A4217"/>
    <w:rsid w:val="009A42B7"/>
    <w:rsid w:val="009A70E6"/>
    <w:rsid w:val="009A7655"/>
    <w:rsid w:val="009B24E1"/>
    <w:rsid w:val="009B2C68"/>
    <w:rsid w:val="009B3908"/>
    <w:rsid w:val="009B3A38"/>
    <w:rsid w:val="009B4602"/>
    <w:rsid w:val="009B4704"/>
    <w:rsid w:val="009B4F0B"/>
    <w:rsid w:val="009B65F5"/>
    <w:rsid w:val="009B69EC"/>
    <w:rsid w:val="009C0341"/>
    <w:rsid w:val="009C08BE"/>
    <w:rsid w:val="009C0A6B"/>
    <w:rsid w:val="009C1305"/>
    <w:rsid w:val="009C1A12"/>
    <w:rsid w:val="009C379E"/>
    <w:rsid w:val="009C4889"/>
    <w:rsid w:val="009C4EC9"/>
    <w:rsid w:val="009C5600"/>
    <w:rsid w:val="009C5AE5"/>
    <w:rsid w:val="009C5D33"/>
    <w:rsid w:val="009C5E5D"/>
    <w:rsid w:val="009C6F55"/>
    <w:rsid w:val="009C7D4D"/>
    <w:rsid w:val="009D1140"/>
    <w:rsid w:val="009D16B0"/>
    <w:rsid w:val="009D1B35"/>
    <w:rsid w:val="009D2034"/>
    <w:rsid w:val="009D3C4F"/>
    <w:rsid w:val="009D4D7D"/>
    <w:rsid w:val="009D567C"/>
    <w:rsid w:val="009D67F3"/>
    <w:rsid w:val="009D693C"/>
    <w:rsid w:val="009E0419"/>
    <w:rsid w:val="009E1510"/>
    <w:rsid w:val="009E19FC"/>
    <w:rsid w:val="009E3126"/>
    <w:rsid w:val="009E3642"/>
    <w:rsid w:val="009E3831"/>
    <w:rsid w:val="009E3F4B"/>
    <w:rsid w:val="009E4718"/>
    <w:rsid w:val="009E569D"/>
    <w:rsid w:val="009E7512"/>
    <w:rsid w:val="009F08CE"/>
    <w:rsid w:val="009F165B"/>
    <w:rsid w:val="009F180A"/>
    <w:rsid w:val="009F2EBE"/>
    <w:rsid w:val="009F32C3"/>
    <w:rsid w:val="009F3910"/>
    <w:rsid w:val="009F44BC"/>
    <w:rsid w:val="009F6437"/>
    <w:rsid w:val="00A00906"/>
    <w:rsid w:val="00A00FEB"/>
    <w:rsid w:val="00A024E6"/>
    <w:rsid w:val="00A030C9"/>
    <w:rsid w:val="00A03794"/>
    <w:rsid w:val="00A043DD"/>
    <w:rsid w:val="00A04971"/>
    <w:rsid w:val="00A04B21"/>
    <w:rsid w:val="00A0573F"/>
    <w:rsid w:val="00A0671D"/>
    <w:rsid w:val="00A1020B"/>
    <w:rsid w:val="00A108BB"/>
    <w:rsid w:val="00A114B8"/>
    <w:rsid w:val="00A1250A"/>
    <w:rsid w:val="00A13467"/>
    <w:rsid w:val="00A1355D"/>
    <w:rsid w:val="00A1442C"/>
    <w:rsid w:val="00A14E6A"/>
    <w:rsid w:val="00A177C8"/>
    <w:rsid w:val="00A215B5"/>
    <w:rsid w:val="00A21D48"/>
    <w:rsid w:val="00A22D19"/>
    <w:rsid w:val="00A237AC"/>
    <w:rsid w:val="00A26305"/>
    <w:rsid w:val="00A268E0"/>
    <w:rsid w:val="00A26C34"/>
    <w:rsid w:val="00A27AC6"/>
    <w:rsid w:val="00A30BD8"/>
    <w:rsid w:val="00A3138E"/>
    <w:rsid w:val="00A31E47"/>
    <w:rsid w:val="00A31F58"/>
    <w:rsid w:val="00A33D9C"/>
    <w:rsid w:val="00A3406C"/>
    <w:rsid w:val="00A35155"/>
    <w:rsid w:val="00A35A99"/>
    <w:rsid w:val="00A371B6"/>
    <w:rsid w:val="00A40677"/>
    <w:rsid w:val="00A406BC"/>
    <w:rsid w:val="00A410B4"/>
    <w:rsid w:val="00A41388"/>
    <w:rsid w:val="00A419CA"/>
    <w:rsid w:val="00A43743"/>
    <w:rsid w:val="00A43A0B"/>
    <w:rsid w:val="00A43A55"/>
    <w:rsid w:val="00A44C29"/>
    <w:rsid w:val="00A4607C"/>
    <w:rsid w:val="00A46FD5"/>
    <w:rsid w:val="00A4713E"/>
    <w:rsid w:val="00A50886"/>
    <w:rsid w:val="00A50B6D"/>
    <w:rsid w:val="00A552B3"/>
    <w:rsid w:val="00A55589"/>
    <w:rsid w:val="00A56B2D"/>
    <w:rsid w:val="00A577FD"/>
    <w:rsid w:val="00A57DAE"/>
    <w:rsid w:val="00A60A70"/>
    <w:rsid w:val="00A63110"/>
    <w:rsid w:val="00A64846"/>
    <w:rsid w:val="00A65461"/>
    <w:rsid w:val="00A659D9"/>
    <w:rsid w:val="00A67516"/>
    <w:rsid w:val="00A67855"/>
    <w:rsid w:val="00A67A7F"/>
    <w:rsid w:val="00A67FB4"/>
    <w:rsid w:val="00A7040B"/>
    <w:rsid w:val="00A70A56"/>
    <w:rsid w:val="00A71304"/>
    <w:rsid w:val="00A718BA"/>
    <w:rsid w:val="00A72727"/>
    <w:rsid w:val="00A734E2"/>
    <w:rsid w:val="00A7424A"/>
    <w:rsid w:val="00A75224"/>
    <w:rsid w:val="00A7619C"/>
    <w:rsid w:val="00A77553"/>
    <w:rsid w:val="00A77999"/>
    <w:rsid w:val="00A77B7B"/>
    <w:rsid w:val="00A80528"/>
    <w:rsid w:val="00A830F7"/>
    <w:rsid w:val="00A83907"/>
    <w:rsid w:val="00A8491B"/>
    <w:rsid w:val="00A84D1B"/>
    <w:rsid w:val="00A8566E"/>
    <w:rsid w:val="00A8574A"/>
    <w:rsid w:val="00A86D00"/>
    <w:rsid w:val="00A87E61"/>
    <w:rsid w:val="00A90DF4"/>
    <w:rsid w:val="00A9173E"/>
    <w:rsid w:val="00A92F27"/>
    <w:rsid w:val="00A93559"/>
    <w:rsid w:val="00A94F99"/>
    <w:rsid w:val="00A94FD9"/>
    <w:rsid w:val="00A95368"/>
    <w:rsid w:val="00A95823"/>
    <w:rsid w:val="00A978D4"/>
    <w:rsid w:val="00AA2769"/>
    <w:rsid w:val="00AA2D66"/>
    <w:rsid w:val="00AA3107"/>
    <w:rsid w:val="00AA465E"/>
    <w:rsid w:val="00AA4FBE"/>
    <w:rsid w:val="00AA6FAC"/>
    <w:rsid w:val="00AA7AEF"/>
    <w:rsid w:val="00AB123C"/>
    <w:rsid w:val="00AB14DD"/>
    <w:rsid w:val="00AB2532"/>
    <w:rsid w:val="00AB3949"/>
    <w:rsid w:val="00AB517F"/>
    <w:rsid w:val="00AB5335"/>
    <w:rsid w:val="00AB557E"/>
    <w:rsid w:val="00AB5A75"/>
    <w:rsid w:val="00AB5B3B"/>
    <w:rsid w:val="00AB70CB"/>
    <w:rsid w:val="00AC14C1"/>
    <w:rsid w:val="00AC15C1"/>
    <w:rsid w:val="00AC1DC7"/>
    <w:rsid w:val="00AC3852"/>
    <w:rsid w:val="00AC412C"/>
    <w:rsid w:val="00AC47BF"/>
    <w:rsid w:val="00AC51AC"/>
    <w:rsid w:val="00AC674F"/>
    <w:rsid w:val="00AC723D"/>
    <w:rsid w:val="00AC747C"/>
    <w:rsid w:val="00AD131C"/>
    <w:rsid w:val="00AD3F28"/>
    <w:rsid w:val="00AD4473"/>
    <w:rsid w:val="00AD4C0F"/>
    <w:rsid w:val="00AD5852"/>
    <w:rsid w:val="00AD5A54"/>
    <w:rsid w:val="00AD6B27"/>
    <w:rsid w:val="00AD7AD1"/>
    <w:rsid w:val="00AD7ED4"/>
    <w:rsid w:val="00AE0052"/>
    <w:rsid w:val="00AE2F7E"/>
    <w:rsid w:val="00AE37F1"/>
    <w:rsid w:val="00AE467B"/>
    <w:rsid w:val="00AE480D"/>
    <w:rsid w:val="00AE5EDB"/>
    <w:rsid w:val="00AE5FBD"/>
    <w:rsid w:val="00AE7C1E"/>
    <w:rsid w:val="00AE7E44"/>
    <w:rsid w:val="00AF0BAB"/>
    <w:rsid w:val="00AF6F8A"/>
    <w:rsid w:val="00AF71F0"/>
    <w:rsid w:val="00AF7AA0"/>
    <w:rsid w:val="00B000F7"/>
    <w:rsid w:val="00B003F8"/>
    <w:rsid w:val="00B009F2"/>
    <w:rsid w:val="00B01239"/>
    <w:rsid w:val="00B02E6D"/>
    <w:rsid w:val="00B03373"/>
    <w:rsid w:val="00B0343D"/>
    <w:rsid w:val="00B04F9F"/>
    <w:rsid w:val="00B057DD"/>
    <w:rsid w:val="00B05C77"/>
    <w:rsid w:val="00B05D17"/>
    <w:rsid w:val="00B06C6A"/>
    <w:rsid w:val="00B07488"/>
    <w:rsid w:val="00B07C94"/>
    <w:rsid w:val="00B07DF8"/>
    <w:rsid w:val="00B1106D"/>
    <w:rsid w:val="00B110D1"/>
    <w:rsid w:val="00B124D6"/>
    <w:rsid w:val="00B12528"/>
    <w:rsid w:val="00B12E2F"/>
    <w:rsid w:val="00B1311B"/>
    <w:rsid w:val="00B14F1D"/>
    <w:rsid w:val="00B16065"/>
    <w:rsid w:val="00B174DA"/>
    <w:rsid w:val="00B17706"/>
    <w:rsid w:val="00B17CEA"/>
    <w:rsid w:val="00B21C0B"/>
    <w:rsid w:val="00B21D68"/>
    <w:rsid w:val="00B23016"/>
    <w:rsid w:val="00B23EFD"/>
    <w:rsid w:val="00B242F2"/>
    <w:rsid w:val="00B24DB7"/>
    <w:rsid w:val="00B2556C"/>
    <w:rsid w:val="00B274F2"/>
    <w:rsid w:val="00B302AC"/>
    <w:rsid w:val="00B32AC0"/>
    <w:rsid w:val="00B32CCD"/>
    <w:rsid w:val="00B3389C"/>
    <w:rsid w:val="00B34BAE"/>
    <w:rsid w:val="00B35016"/>
    <w:rsid w:val="00B351A5"/>
    <w:rsid w:val="00B3670C"/>
    <w:rsid w:val="00B374EE"/>
    <w:rsid w:val="00B37ACA"/>
    <w:rsid w:val="00B40A62"/>
    <w:rsid w:val="00B4226D"/>
    <w:rsid w:val="00B422D7"/>
    <w:rsid w:val="00B42FDD"/>
    <w:rsid w:val="00B43EC1"/>
    <w:rsid w:val="00B45121"/>
    <w:rsid w:val="00B45ABC"/>
    <w:rsid w:val="00B45EF9"/>
    <w:rsid w:val="00B473B7"/>
    <w:rsid w:val="00B47739"/>
    <w:rsid w:val="00B47FF0"/>
    <w:rsid w:val="00B5136A"/>
    <w:rsid w:val="00B51F19"/>
    <w:rsid w:val="00B53A73"/>
    <w:rsid w:val="00B54799"/>
    <w:rsid w:val="00B54AF5"/>
    <w:rsid w:val="00B56798"/>
    <w:rsid w:val="00B56FAC"/>
    <w:rsid w:val="00B631DB"/>
    <w:rsid w:val="00B6334D"/>
    <w:rsid w:val="00B63547"/>
    <w:rsid w:val="00B63652"/>
    <w:rsid w:val="00B63A72"/>
    <w:rsid w:val="00B63A9B"/>
    <w:rsid w:val="00B642AA"/>
    <w:rsid w:val="00B647EA"/>
    <w:rsid w:val="00B66B7D"/>
    <w:rsid w:val="00B679A3"/>
    <w:rsid w:val="00B67AC9"/>
    <w:rsid w:val="00B67D99"/>
    <w:rsid w:val="00B67FD5"/>
    <w:rsid w:val="00B70A92"/>
    <w:rsid w:val="00B70BCA"/>
    <w:rsid w:val="00B711AD"/>
    <w:rsid w:val="00B71368"/>
    <w:rsid w:val="00B740EF"/>
    <w:rsid w:val="00B7542A"/>
    <w:rsid w:val="00B779B5"/>
    <w:rsid w:val="00B77BDE"/>
    <w:rsid w:val="00B77D9C"/>
    <w:rsid w:val="00B83827"/>
    <w:rsid w:val="00B83E59"/>
    <w:rsid w:val="00B85AD9"/>
    <w:rsid w:val="00B87239"/>
    <w:rsid w:val="00B87C0F"/>
    <w:rsid w:val="00B87D3C"/>
    <w:rsid w:val="00B902DF"/>
    <w:rsid w:val="00B911EB"/>
    <w:rsid w:val="00B91FF4"/>
    <w:rsid w:val="00B9368D"/>
    <w:rsid w:val="00B94B33"/>
    <w:rsid w:val="00B96CB5"/>
    <w:rsid w:val="00B96D23"/>
    <w:rsid w:val="00B96E4C"/>
    <w:rsid w:val="00BA0BC7"/>
    <w:rsid w:val="00BA0D65"/>
    <w:rsid w:val="00BA1749"/>
    <w:rsid w:val="00BA20A4"/>
    <w:rsid w:val="00BA2C45"/>
    <w:rsid w:val="00BA48E2"/>
    <w:rsid w:val="00BA56F3"/>
    <w:rsid w:val="00BB229F"/>
    <w:rsid w:val="00BB4CC3"/>
    <w:rsid w:val="00BB55F9"/>
    <w:rsid w:val="00BB5842"/>
    <w:rsid w:val="00BB5F7D"/>
    <w:rsid w:val="00BB5F96"/>
    <w:rsid w:val="00BB69D3"/>
    <w:rsid w:val="00BB7A37"/>
    <w:rsid w:val="00BB7F2F"/>
    <w:rsid w:val="00BC2276"/>
    <w:rsid w:val="00BC525C"/>
    <w:rsid w:val="00BC5692"/>
    <w:rsid w:val="00BC6447"/>
    <w:rsid w:val="00BC6CF7"/>
    <w:rsid w:val="00BD0459"/>
    <w:rsid w:val="00BD19B0"/>
    <w:rsid w:val="00BD1CAC"/>
    <w:rsid w:val="00BD3FD5"/>
    <w:rsid w:val="00BD4588"/>
    <w:rsid w:val="00BD6559"/>
    <w:rsid w:val="00BD6676"/>
    <w:rsid w:val="00BD6CA4"/>
    <w:rsid w:val="00BD723B"/>
    <w:rsid w:val="00BE06C0"/>
    <w:rsid w:val="00BE1A1A"/>
    <w:rsid w:val="00BE1C72"/>
    <w:rsid w:val="00BE2161"/>
    <w:rsid w:val="00BE2343"/>
    <w:rsid w:val="00BE4E51"/>
    <w:rsid w:val="00BE5E70"/>
    <w:rsid w:val="00BF1299"/>
    <w:rsid w:val="00BF13A3"/>
    <w:rsid w:val="00BF157E"/>
    <w:rsid w:val="00BF2530"/>
    <w:rsid w:val="00BF4744"/>
    <w:rsid w:val="00BF52E7"/>
    <w:rsid w:val="00BF5515"/>
    <w:rsid w:val="00BF62E1"/>
    <w:rsid w:val="00C00854"/>
    <w:rsid w:val="00C01A32"/>
    <w:rsid w:val="00C02D72"/>
    <w:rsid w:val="00C0310D"/>
    <w:rsid w:val="00C03B38"/>
    <w:rsid w:val="00C03B50"/>
    <w:rsid w:val="00C0405B"/>
    <w:rsid w:val="00C04486"/>
    <w:rsid w:val="00C04E8A"/>
    <w:rsid w:val="00C055B9"/>
    <w:rsid w:val="00C05AA4"/>
    <w:rsid w:val="00C06803"/>
    <w:rsid w:val="00C06A13"/>
    <w:rsid w:val="00C06BF9"/>
    <w:rsid w:val="00C07432"/>
    <w:rsid w:val="00C10608"/>
    <w:rsid w:val="00C10912"/>
    <w:rsid w:val="00C10AD9"/>
    <w:rsid w:val="00C114A3"/>
    <w:rsid w:val="00C11557"/>
    <w:rsid w:val="00C11BAC"/>
    <w:rsid w:val="00C1274F"/>
    <w:rsid w:val="00C12EA6"/>
    <w:rsid w:val="00C13752"/>
    <w:rsid w:val="00C147C9"/>
    <w:rsid w:val="00C14C62"/>
    <w:rsid w:val="00C14E23"/>
    <w:rsid w:val="00C1533F"/>
    <w:rsid w:val="00C16B7D"/>
    <w:rsid w:val="00C172B2"/>
    <w:rsid w:val="00C174D3"/>
    <w:rsid w:val="00C2237D"/>
    <w:rsid w:val="00C226F9"/>
    <w:rsid w:val="00C23F52"/>
    <w:rsid w:val="00C2565E"/>
    <w:rsid w:val="00C2633A"/>
    <w:rsid w:val="00C27ECE"/>
    <w:rsid w:val="00C3238F"/>
    <w:rsid w:val="00C333F5"/>
    <w:rsid w:val="00C3341B"/>
    <w:rsid w:val="00C33E86"/>
    <w:rsid w:val="00C34BF2"/>
    <w:rsid w:val="00C35057"/>
    <w:rsid w:val="00C37552"/>
    <w:rsid w:val="00C37B2E"/>
    <w:rsid w:val="00C37CC0"/>
    <w:rsid w:val="00C41ADB"/>
    <w:rsid w:val="00C42A70"/>
    <w:rsid w:val="00C44D24"/>
    <w:rsid w:val="00C4551A"/>
    <w:rsid w:val="00C455DD"/>
    <w:rsid w:val="00C465FB"/>
    <w:rsid w:val="00C46A0B"/>
    <w:rsid w:val="00C4734D"/>
    <w:rsid w:val="00C47C78"/>
    <w:rsid w:val="00C47F77"/>
    <w:rsid w:val="00C50B47"/>
    <w:rsid w:val="00C5164E"/>
    <w:rsid w:val="00C52599"/>
    <w:rsid w:val="00C53F55"/>
    <w:rsid w:val="00C5482E"/>
    <w:rsid w:val="00C557BD"/>
    <w:rsid w:val="00C558AD"/>
    <w:rsid w:val="00C56430"/>
    <w:rsid w:val="00C56681"/>
    <w:rsid w:val="00C56D9C"/>
    <w:rsid w:val="00C576EA"/>
    <w:rsid w:val="00C57D78"/>
    <w:rsid w:val="00C60057"/>
    <w:rsid w:val="00C60C77"/>
    <w:rsid w:val="00C61301"/>
    <w:rsid w:val="00C62E8C"/>
    <w:rsid w:val="00C6397F"/>
    <w:rsid w:val="00C645EB"/>
    <w:rsid w:val="00C647AE"/>
    <w:rsid w:val="00C64D6B"/>
    <w:rsid w:val="00C65527"/>
    <w:rsid w:val="00C66191"/>
    <w:rsid w:val="00C678D8"/>
    <w:rsid w:val="00C709E1"/>
    <w:rsid w:val="00C718A4"/>
    <w:rsid w:val="00C71926"/>
    <w:rsid w:val="00C745B8"/>
    <w:rsid w:val="00C74F8B"/>
    <w:rsid w:val="00C7670A"/>
    <w:rsid w:val="00C77FF9"/>
    <w:rsid w:val="00C806EA"/>
    <w:rsid w:val="00C80C4C"/>
    <w:rsid w:val="00C8140A"/>
    <w:rsid w:val="00C819B1"/>
    <w:rsid w:val="00C81E64"/>
    <w:rsid w:val="00C8307B"/>
    <w:rsid w:val="00C8348B"/>
    <w:rsid w:val="00C83543"/>
    <w:rsid w:val="00C85274"/>
    <w:rsid w:val="00C85967"/>
    <w:rsid w:val="00C86520"/>
    <w:rsid w:val="00C865A0"/>
    <w:rsid w:val="00C86A93"/>
    <w:rsid w:val="00C86EF0"/>
    <w:rsid w:val="00C878F3"/>
    <w:rsid w:val="00C878F9"/>
    <w:rsid w:val="00C906C4"/>
    <w:rsid w:val="00C9111C"/>
    <w:rsid w:val="00C91672"/>
    <w:rsid w:val="00C91ECF"/>
    <w:rsid w:val="00C9239C"/>
    <w:rsid w:val="00C9291E"/>
    <w:rsid w:val="00C9293D"/>
    <w:rsid w:val="00C937BA"/>
    <w:rsid w:val="00C9409C"/>
    <w:rsid w:val="00C95092"/>
    <w:rsid w:val="00C959F5"/>
    <w:rsid w:val="00C9623A"/>
    <w:rsid w:val="00CA02BF"/>
    <w:rsid w:val="00CA0A68"/>
    <w:rsid w:val="00CA15A1"/>
    <w:rsid w:val="00CA4291"/>
    <w:rsid w:val="00CA4421"/>
    <w:rsid w:val="00CA4D82"/>
    <w:rsid w:val="00CA59F7"/>
    <w:rsid w:val="00CA66D0"/>
    <w:rsid w:val="00CA7492"/>
    <w:rsid w:val="00CA7E8A"/>
    <w:rsid w:val="00CB00FD"/>
    <w:rsid w:val="00CB1912"/>
    <w:rsid w:val="00CB2AEA"/>
    <w:rsid w:val="00CB2AF6"/>
    <w:rsid w:val="00CB4256"/>
    <w:rsid w:val="00CB5527"/>
    <w:rsid w:val="00CB5CF1"/>
    <w:rsid w:val="00CB67BF"/>
    <w:rsid w:val="00CB6CBE"/>
    <w:rsid w:val="00CB7B4C"/>
    <w:rsid w:val="00CC0288"/>
    <w:rsid w:val="00CC0B27"/>
    <w:rsid w:val="00CC1328"/>
    <w:rsid w:val="00CC435F"/>
    <w:rsid w:val="00CC438D"/>
    <w:rsid w:val="00CC488D"/>
    <w:rsid w:val="00CC4A23"/>
    <w:rsid w:val="00CC5AA7"/>
    <w:rsid w:val="00CC5B4E"/>
    <w:rsid w:val="00CC6084"/>
    <w:rsid w:val="00CC6305"/>
    <w:rsid w:val="00CC6493"/>
    <w:rsid w:val="00CC650B"/>
    <w:rsid w:val="00CC6F07"/>
    <w:rsid w:val="00CC72F2"/>
    <w:rsid w:val="00CC7F7D"/>
    <w:rsid w:val="00CD0857"/>
    <w:rsid w:val="00CD09E5"/>
    <w:rsid w:val="00CD0F1F"/>
    <w:rsid w:val="00CD2AC9"/>
    <w:rsid w:val="00CD2DAC"/>
    <w:rsid w:val="00CD3CC1"/>
    <w:rsid w:val="00CD504A"/>
    <w:rsid w:val="00CD53A3"/>
    <w:rsid w:val="00CD5CEE"/>
    <w:rsid w:val="00CD5DD9"/>
    <w:rsid w:val="00CD6190"/>
    <w:rsid w:val="00CD6F79"/>
    <w:rsid w:val="00CD7397"/>
    <w:rsid w:val="00CD7C86"/>
    <w:rsid w:val="00CE091C"/>
    <w:rsid w:val="00CE0B70"/>
    <w:rsid w:val="00CE1123"/>
    <w:rsid w:val="00CE1A2D"/>
    <w:rsid w:val="00CE228B"/>
    <w:rsid w:val="00CE2627"/>
    <w:rsid w:val="00CE5774"/>
    <w:rsid w:val="00CE7AD1"/>
    <w:rsid w:val="00CF027A"/>
    <w:rsid w:val="00CF0326"/>
    <w:rsid w:val="00CF0584"/>
    <w:rsid w:val="00CF0C62"/>
    <w:rsid w:val="00CF35A7"/>
    <w:rsid w:val="00CF404C"/>
    <w:rsid w:val="00CF44A3"/>
    <w:rsid w:val="00CF4FBF"/>
    <w:rsid w:val="00CF5EAF"/>
    <w:rsid w:val="00CF6153"/>
    <w:rsid w:val="00CF6F17"/>
    <w:rsid w:val="00CF709C"/>
    <w:rsid w:val="00CF7554"/>
    <w:rsid w:val="00D00AED"/>
    <w:rsid w:val="00D042E8"/>
    <w:rsid w:val="00D0615D"/>
    <w:rsid w:val="00D11799"/>
    <w:rsid w:val="00D11B8D"/>
    <w:rsid w:val="00D12729"/>
    <w:rsid w:val="00D138C1"/>
    <w:rsid w:val="00D139CF"/>
    <w:rsid w:val="00D14228"/>
    <w:rsid w:val="00D1502B"/>
    <w:rsid w:val="00D156B4"/>
    <w:rsid w:val="00D1607C"/>
    <w:rsid w:val="00D16904"/>
    <w:rsid w:val="00D17919"/>
    <w:rsid w:val="00D17A33"/>
    <w:rsid w:val="00D20841"/>
    <w:rsid w:val="00D21823"/>
    <w:rsid w:val="00D220AF"/>
    <w:rsid w:val="00D22AA4"/>
    <w:rsid w:val="00D237AF"/>
    <w:rsid w:val="00D240E1"/>
    <w:rsid w:val="00D24275"/>
    <w:rsid w:val="00D25DBC"/>
    <w:rsid w:val="00D26BEE"/>
    <w:rsid w:val="00D26BF5"/>
    <w:rsid w:val="00D278F4"/>
    <w:rsid w:val="00D27AED"/>
    <w:rsid w:val="00D30853"/>
    <w:rsid w:val="00D313A3"/>
    <w:rsid w:val="00D31BE7"/>
    <w:rsid w:val="00D3288A"/>
    <w:rsid w:val="00D35704"/>
    <w:rsid w:val="00D357DF"/>
    <w:rsid w:val="00D35E1B"/>
    <w:rsid w:val="00D36362"/>
    <w:rsid w:val="00D443CC"/>
    <w:rsid w:val="00D44628"/>
    <w:rsid w:val="00D44EB3"/>
    <w:rsid w:val="00D461AC"/>
    <w:rsid w:val="00D46781"/>
    <w:rsid w:val="00D50D21"/>
    <w:rsid w:val="00D51618"/>
    <w:rsid w:val="00D520A9"/>
    <w:rsid w:val="00D52EC3"/>
    <w:rsid w:val="00D53177"/>
    <w:rsid w:val="00D538EE"/>
    <w:rsid w:val="00D54752"/>
    <w:rsid w:val="00D54AEE"/>
    <w:rsid w:val="00D55807"/>
    <w:rsid w:val="00D55B5C"/>
    <w:rsid w:val="00D55C4C"/>
    <w:rsid w:val="00D55D1A"/>
    <w:rsid w:val="00D5629D"/>
    <w:rsid w:val="00D57726"/>
    <w:rsid w:val="00D57A59"/>
    <w:rsid w:val="00D57D0C"/>
    <w:rsid w:val="00D60152"/>
    <w:rsid w:val="00D603AF"/>
    <w:rsid w:val="00D62D2B"/>
    <w:rsid w:val="00D63080"/>
    <w:rsid w:val="00D63305"/>
    <w:rsid w:val="00D656BA"/>
    <w:rsid w:val="00D65C25"/>
    <w:rsid w:val="00D662E1"/>
    <w:rsid w:val="00D67117"/>
    <w:rsid w:val="00D706F1"/>
    <w:rsid w:val="00D7071E"/>
    <w:rsid w:val="00D70C3E"/>
    <w:rsid w:val="00D710BB"/>
    <w:rsid w:val="00D711C7"/>
    <w:rsid w:val="00D7362D"/>
    <w:rsid w:val="00D73871"/>
    <w:rsid w:val="00D74087"/>
    <w:rsid w:val="00D75E3B"/>
    <w:rsid w:val="00D77D9D"/>
    <w:rsid w:val="00D806AA"/>
    <w:rsid w:val="00D81603"/>
    <w:rsid w:val="00D822B2"/>
    <w:rsid w:val="00D8285A"/>
    <w:rsid w:val="00D82F89"/>
    <w:rsid w:val="00D83926"/>
    <w:rsid w:val="00D85147"/>
    <w:rsid w:val="00D85E03"/>
    <w:rsid w:val="00D860B4"/>
    <w:rsid w:val="00D86649"/>
    <w:rsid w:val="00D86A89"/>
    <w:rsid w:val="00D91997"/>
    <w:rsid w:val="00D93D33"/>
    <w:rsid w:val="00D953AA"/>
    <w:rsid w:val="00D95794"/>
    <w:rsid w:val="00D95AD5"/>
    <w:rsid w:val="00D97A87"/>
    <w:rsid w:val="00DA0B84"/>
    <w:rsid w:val="00DA2360"/>
    <w:rsid w:val="00DA261B"/>
    <w:rsid w:val="00DA2723"/>
    <w:rsid w:val="00DA31B8"/>
    <w:rsid w:val="00DA3600"/>
    <w:rsid w:val="00DA3E41"/>
    <w:rsid w:val="00DA624C"/>
    <w:rsid w:val="00DA64BC"/>
    <w:rsid w:val="00DA6E70"/>
    <w:rsid w:val="00DB00C9"/>
    <w:rsid w:val="00DB0383"/>
    <w:rsid w:val="00DB1023"/>
    <w:rsid w:val="00DB139E"/>
    <w:rsid w:val="00DB2EE1"/>
    <w:rsid w:val="00DB2F45"/>
    <w:rsid w:val="00DB39CD"/>
    <w:rsid w:val="00DB3E38"/>
    <w:rsid w:val="00DB4F80"/>
    <w:rsid w:val="00DB53BE"/>
    <w:rsid w:val="00DB5722"/>
    <w:rsid w:val="00DB5815"/>
    <w:rsid w:val="00DB5D24"/>
    <w:rsid w:val="00DC05D6"/>
    <w:rsid w:val="00DC0BFC"/>
    <w:rsid w:val="00DC10A6"/>
    <w:rsid w:val="00DC1434"/>
    <w:rsid w:val="00DC3EDD"/>
    <w:rsid w:val="00DC4890"/>
    <w:rsid w:val="00DC573B"/>
    <w:rsid w:val="00DC5D0C"/>
    <w:rsid w:val="00DC770F"/>
    <w:rsid w:val="00DC7A97"/>
    <w:rsid w:val="00DD0CAD"/>
    <w:rsid w:val="00DD23F7"/>
    <w:rsid w:val="00DD3140"/>
    <w:rsid w:val="00DD37AD"/>
    <w:rsid w:val="00DD3D7D"/>
    <w:rsid w:val="00DD6B23"/>
    <w:rsid w:val="00DE0028"/>
    <w:rsid w:val="00DE00A5"/>
    <w:rsid w:val="00DE0623"/>
    <w:rsid w:val="00DE5D23"/>
    <w:rsid w:val="00DE6D45"/>
    <w:rsid w:val="00DE71B6"/>
    <w:rsid w:val="00DF0616"/>
    <w:rsid w:val="00DF1BE4"/>
    <w:rsid w:val="00DF1CCE"/>
    <w:rsid w:val="00DF297B"/>
    <w:rsid w:val="00DF2C97"/>
    <w:rsid w:val="00DF3053"/>
    <w:rsid w:val="00DF452F"/>
    <w:rsid w:val="00DF4FC2"/>
    <w:rsid w:val="00DF5AFB"/>
    <w:rsid w:val="00DF5D27"/>
    <w:rsid w:val="00DF6860"/>
    <w:rsid w:val="00DF6A4B"/>
    <w:rsid w:val="00DF6E14"/>
    <w:rsid w:val="00DF75FD"/>
    <w:rsid w:val="00E001C1"/>
    <w:rsid w:val="00E00BFF"/>
    <w:rsid w:val="00E01576"/>
    <w:rsid w:val="00E027A8"/>
    <w:rsid w:val="00E027B8"/>
    <w:rsid w:val="00E03680"/>
    <w:rsid w:val="00E03887"/>
    <w:rsid w:val="00E04673"/>
    <w:rsid w:val="00E048B4"/>
    <w:rsid w:val="00E0594C"/>
    <w:rsid w:val="00E060B6"/>
    <w:rsid w:val="00E06430"/>
    <w:rsid w:val="00E06672"/>
    <w:rsid w:val="00E06EEA"/>
    <w:rsid w:val="00E07205"/>
    <w:rsid w:val="00E1014C"/>
    <w:rsid w:val="00E105C6"/>
    <w:rsid w:val="00E10C7A"/>
    <w:rsid w:val="00E1134F"/>
    <w:rsid w:val="00E12301"/>
    <w:rsid w:val="00E124F7"/>
    <w:rsid w:val="00E12F72"/>
    <w:rsid w:val="00E13013"/>
    <w:rsid w:val="00E14729"/>
    <w:rsid w:val="00E148B2"/>
    <w:rsid w:val="00E14D21"/>
    <w:rsid w:val="00E156F8"/>
    <w:rsid w:val="00E1578E"/>
    <w:rsid w:val="00E15DF2"/>
    <w:rsid w:val="00E16167"/>
    <w:rsid w:val="00E16585"/>
    <w:rsid w:val="00E17760"/>
    <w:rsid w:val="00E20917"/>
    <w:rsid w:val="00E20A54"/>
    <w:rsid w:val="00E20D9A"/>
    <w:rsid w:val="00E21013"/>
    <w:rsid w:val="00E21F63"/>
    <w:rsid w:val="00E22220"/>
    <w:rsid w:val="00E2249D"/>
    <w:rsid w:val="00E2278C"/>
    <w:rsid w:val="00E230EA"/>
    <w:rsid w:val="00E26960"/>
    <w:rsid w:val="00E3267E"/>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AF3"/>
    <w:rsid w:val="00E47B66"/>
    <w:rsid w:val="00E5025E"/>
    <w:rsid w:val="00E50FB3"/>
    <w:rsid w:val="00E51F1C"/>
    <w:rsid w:val="00E529FD"/>
    <w:rsid w:val="00E53026"/>
    <w:rsid w:val="00E533A7"/>
    <w:rsid w:val="00E55939"/>
    <w:rsid w:val="00E55EE3"/>
    <w:rsid w:val="00E57244"/>
    <w:rsid w:val="00E57975"/>
    <w:rsid w:val="00E601CD"/>
    <w:rsid w:val="00E61742"/>
    <w:rsid w:val="00E624E2"/>
    <w:rsid w:val="00E625B3"/>
    <w:rsid w:val="00E62894"/>
    <w:rsid w:val="00E63345"/>
    <w:rsid w:val="00E6662B"/>
    <w:rsid w:val="00E667DC"/>
    <w:rsid w:val="00E669FD"/>
    <w:rsid w:val="00E674F2"/>
    <w:rsid w:val="00E70121"/>
    <w:rsid w:val="00E70559"/>
    <w:rsid w:val="00E70A70"/>
    <w:rsid w:val="00E71A6D"/>
    <w:rsid w:val="00E72DC6"/>
    <w:rsid w:val="00E73006"/>
    <w:rsid w:val="00E75CE5"/>
    <w:rsid w:val="00E762F5"/>
    <w:rsid w:val="00E80BC8"/>
    <w:rsid w:val="00E81882"/>
    <w:rsid w:val="00E8455F"/>
    <w:rsid w:val="00E84915"/>
    <w:rsid w:val="00E85005"/>
    <w:rsid w:val="00E85014"/>
    <w:rsid w:val="00E85FEC"/>
    <w:rsid w:val="00E86A4B"/>
    <w:rsid w:val="00E86EC3"/>
    <w:rsid w:val="00E87644"/>
    <w:rsid w:val="00E900F9"/>
    <w:rsid w:val="00E90CF3"/>
    <w:rsid w:val="00E95275"/>
    <w:rsid w:val="00E96FCC"/>
    <w:rsid w:val="00E96FD4"/>
    <w:rsid w:val="00E976EC"/>
    <w:rsid w:val="00EA1257"/>
    <w:rsid w:val="00EA3356"/>
    <w:rsid w:val="00EA3868"/>
    <w:rsid w:val="00EA425C"/>
    <w:rsid w:val="00EA4E63"/>
    <w:rsid w:val="00EA6572"/>
    <w:rsid w:val="00EB0133"/>
    <w:rsid w:val="00EB176F"/>
    <w:rsid w:val="00EB25CF"/>
    <w:rsid w:val="00EB32B1"/>
    <w:rsid w:val="00EB32D6"/>
    <w:rsid w:val="00EB63AA"/>
    <w:rsid w:val="00EB7711"/>
    <w:rsid w:val="00EB79A7"/>
    <w:rsid w:val="00EB7DD8"/>
    <w:rsid w:val="00EC1C98"/>
    <w:rsid w:val="00EC2582"/>
    <w:rsid w:val="00EC3E6A"/>
    <w:rsid w:val="00EC45CF"/>
    <w:rsid w:val="00EC51B4"/>
    <w:rsid w:val="00EC5DAB"/>
    <w:rsid w:val="00EC66CA"/>
    <w:rsid w:val="00EC74AE"/>
    <w:rsid w:val="00ED03A3"/>
    <w:rsid w:val="00ED0FC6"/>
    <w:rsid w:val="00ED22A5"/>
    <w:rsid w:val="00ED25CE"/>
    <w:rsid w:val="00ED408C"/>
    <w:rsid w:val="00ED60E7"/>
    <w:rsid w:val="00EE0410"/>
    <w:rsid w:val="00EE484D"/>
    <w:rsid w:val="00EE4899"/>
    <w:rsid w:val="00EE4EB7"/>
    <w:rsid w:val="00EE503D"/>
    <w:rsid w:val="00EE6463"/>
    <w:rsid w:val="00EE77DC"/>
    <w:rsid w:val="00EF1A2B"/>
    <w:rsid w:val="00EF3152"/>
    <w:rsid w:val="00EF3CC8"/>
    <w:rsid w:val="00EF4179"/>
    <w:rsid w:val="00EF4449"/>
    <w:rsid w:val="00EF5BB7"/>
    <w:rsid w:val="00EF69E3"/>
    <w:rsid w:val="00F00190"/>
    <w:rsid w:val="00F00F7E"/>
    <w:rsid w:val="00F0392D"/>
    <w:rsid w:val="00F03959"/>
    <w:rsid w:val="00F05709"/>
    <w:rsid w:val="00F05ED2"/>
    <w:rsid w:val="00F07388"/>
    <w:rsid w:val="00F07D1A"/>
    <w:rsid w:val="00F10B66"/>
    <w:rsid w:val="00F119AC"/>
    <w:rsid w:val="00F121C5"/>
    <w:rsid w:val="00F12806"/>
    <w:rsid w:val="00F15FE5"/>
    <w:rsid w:val="00F162E0"/>
    <w:rsid w:val="00F16822"/>
    <w:rsid w:val="00F1682E"/>
    <w:rsid w:val="00F17269"/>
    <w:rsid w:val="00F178DB"/>
    <w:rsid w:val="00F17AF7"/>
    <w:rsid w:val="00F20A7E"/>
    <w:rsid w:val="00F214DF"/>
    <w:rsid w:val="00F21761"/>
    <w:rsid w:val="00F21807"/>
    <w:rsid w:val="00F21910"/>
    <w:rsid w:val="00F2314A"/>
    <w:rsid w:val="00F23768"/>
    <w:rsid w:val="00F23F91"/>
    <w:rsid w:val="00F27490"/>
    <w:rsid w:val="00F27982"/>
    <w:rsid w:val="00F301CF"/>
    <w:rsid w:val="00F30F58"/>
    <w:rsid w:val="00F314F2"/>
    <w:rsid w:val="00F31557"/>
    <w:rsid w:val="00F316A5"/>
    <w:rsid w:val="00F3185C"/>
    <w:rsid w:val="00F31920"/>
    <w:rsid w:val="00F31DBA"/>
    <w:rsid w:val="00F324F7"/>
    <w:rsid w:val="00F33122"/>
    <w:rsid w:val="00F33267"/>
    <w:rsid w:val="00F342E3"/>
    <w:rsid w:val="00F346A9"/>
    <w:rsid w:val="00F34DE3"/>
    <w:rsid w:val="00F34FE3"/>
    <w:rsid w:val="00F35F49"/>
    <w:rsid w:val="00F36481"/>
    <w:rsid w:val="00F4082C"/>
    <w:rsid w:val="00F4115D"/>
    <w:rsid w:val="00F41724"/>
    <w:rsid w:val="00F417D3"/>
    <w:rsid w:val="00F420F3"/>
    <w:rsid w:val="00F42CE0"/>
    <w:rsid w:val="00F4775A"/>
    <w:rsid w:val="00F47999"/>
    <w:rsid w:val="00F5038D"/>
    <w:rsid w:val="00F51555"/>
    <w:rsid w:val="00F523CA"/>
    <w:rsid w:val="00F5285F"/>
    <w:rsid w:val="00F532D9"/>
    <w:rsid w:val="00F53B15"/>
    <w:rsid w:val="00F56237"/>
    <w:rsid w:val="00F56D48"/>
    <w:rsid w:val="00F57509"/>
    <w:rsid w:val="00F60846"/>
    <w:rsid w:val="00F60AB4"/>
    <w:rsid w:val="00F611D1"/>
    <w:rsid w:val="00F612AE"/>
    <w:rsid w:val="00F61382"/>
    <w:rsid w:val="00F6156E"/>
    <w:rsid w:val="00F619D8"/>
    <w:rsid w:val="00F619F4"/>
    <w:rsid w:val="00F63953"/>
    <w:rsid w:val="00F63DD5"/>
    <w:rsid w:val="00F648D7"/>
    <w:rsid w:val="00F64C05"/>
    <w:rsid w:val="00F650ED"/>
    <w:rsid w:val="00F653ED"/>
    <w:rsid w:val="00F665D8"/>
    <w:rsid w:val="00F66ECC"/>
    <w:rsid w:val="00F67E4A"/>
    <w:rsid w:val="00F709FC"/>
    <w:rsid w:val="00F7153A"/>
    <w:rsid w:val="00F74A71"/>
    <w:rsid w:val="00F76FB7"/>
    <w:rsid w:val="00F80169"/>
    <w:rsid w:val="00F80F7E"/>
    <w:rsid w:val="00F81303"/>
    <w:rsid w:val="00F8158C"/>
    <w:rsid w:val="00F826A8"/>
    <w:rsid w:val="00F828F5"/>
    <w:rsid w:val="00F8424B"/>
    <w:rsid w:val="00F84514"/>
    <w:rsid w:val="00F858F8"/>
    <w:rsid w:val="00F863D8"/>
    <w:rsid w:val="00F87ED4"/>
    <w:rsid w:val="00F90373"/>
    <w:rsid w:val="00F908B4"/>
    <w:rsid w:val="00F90C58"/>
    <w:rsid w:val="00F9238E"/>
    <w:rsid w:val="00F93D60"/>
    <w:rsid w:val="00F9708B"/>
    <w:rsid w:val="00F970B7"/>
    <w:rsid w:val="00FA0591"/>
    <w:rsid w:val="00FA07DE"/>
    <w:rsid w:val="00FA09D7"/>
    <w:rsid w:val="00FA16B0"/>
    <w:rsid w:val="00FA1EE3"/>
    <w:rsid w:val="00FA26E3"/>
    <w:rsid w:val="00FA2F3F"/>
    <w:rsid w:val="00FA39CE"/>
    <w:rsid w:val="00FA3D50"/>
    <w:rsid w:val="00FA546F"/>
    <w:rsid w:val="00FA57D4"/>
    <w:rsid w:val="00FA5DB4"/>
    <w:rsid w:val="00FA7D5F"/>
    <w:rsid w:val="00FB099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1D28"/>
    <w:rsid w:val="00FC2DCC"/>
    <w:rsid w:val="00FC2E01"/>
    <w:rsid w:val="00FC3C1F"/>
    <w:rsid w:val="00FC3D36"/>
    <w:rsid w:val="00FC47D8"/>
    <w:rsid w:val="00FC4C79"/>
    <w:rsid w:val="00FC4F86"/>
    <w:rsid w:val="00FC55C7"/>
    <w:rsid w:val="00FC58D3"/>
    <w:rsid w:val="00FC5D6B"/>
    <w:rsid w:val="00FC6C6E"/>
    <w:rsid w:val="00FC72CD"/>
    <w:rsid w:val="00FD1F3D"/>
    <w:rsid w:val="00FD221C"/>
    <w:rsid w:val="00FD2C49"/>
    <w:rsid w:val="00FD3E57"/>
    <w:rsid w:val="00FD436C"/>
    <w:rsid w:val="00FD5381"/>
    <w:rsid w:val="00FE0DA2"/>
    <w:rsid w:val="00FE0E87"/>
    <w:rsid w:val="00FE15E8"/>
    <w:rsid w:val="00FE185C"/>
    <w:rsid w:val="00FE1B22"/>
    <w:rsid w:val="00FE23E7"/>
    <w:rsid w:val="00FE28A5"/>
    <w:rsid w:val="00FE6417"/>
    <w:rsid w:val="00FE6541"/>
    <w:rsid w:val="00FF1258"/>
    <w:rsid w:val="00FF2C11"/>
    <w:rsid w:val="00FF544E"/>
    <w:rsid w:val="00FF5A23"/>
    <w:rsid w:val="00FF6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CB43D-6FA0-4B06-858F-38FA9BA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semiHidden/>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semiHidden/>
    <w:rsid w:val="009B24E1"/>
    <w:rPr>
      <w:rFonts w:ascii="Times New Roman" w:eastAsia="新細明體" w:hAnsi="Times New Roman" w:cs="Times New Roman"/>
      <w:kern w:val="0"/>
      <w:sz w:val="20"/>
      <w:szCs w:val="20"/>
      <w:lang w:eastAsia="en-US"/>
    </w:rPr>
  </w:style>
  <w:style w:type="paragraph" w:styleId="a8">
    <w:name w:val="footer"/>
    <w:basedOn w:val="a"/>
    <w:link w:val="a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0">
    <w:name w:val="清單段落1"/>
    <w:basedOn w:val="a"/>
    <w:uiPriority w:val="99"/>
    <w:rsid w:val="00754292"/>
    <w:pPr>
      <w:widowControl w:val="0"/>
      <w:ind w:leftChars="200" w:left="480"/>
    </w:pPr>
    <w:rPr>
      <w:rFonts w:ascii="Calibri" w:hAnsi="Calibri"/>
      <w:kern w:val="2"/>
      <w:szCs w:val="22"/>
      <w:lang w:eastAsia="zh-TW"/>
    </w:rPr>
  </w:style>
  <w:style w:type="table" w:styleId="aa">
    <w:name w:val="Table Grid"/>
    <w:basedOn w:val="a1"/>
    <w:rsid w:val="00AB12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43CFC"/>
    <w:pPr>
      <w:ind w:leftChars="200" w:left="480"/>
    </w:pPr>
  </w:style>
  <w:style w:type="paragraph" w:customStyle="1" w:styleId="11">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1">
    <w:name w:val="清單段落2"/>
    <w:basedOn w:val="a"/>
    <w:rsid w:val="00FC3D36"/>
    <w:pPr>
      <w:widowControl w:val="0"/>
      <w:ind w:leftChars="200" w:left="480"/>
    </w:pPr>
    <w:rPr>
      <w:rFonts w:ascii="Calibri" w:hAnsi="Calibri"/>
      <w:kern w:val="2"/>
      <w:szCs w:val="22"/>
      <w:lang w:eastAsia="zh-TW"/>
    </w:rPr>
  </w:style>
  <w:style w:type="paragraph" w:styleId="ae">
    <w:name w:val="Balloon Text"/>
    <w:basedOn w:val="a"/>
    <w:link w:val="af"/>
    <w:semiHidden/>
    <w:rsid w:val="00901897"/>
    <w:pPr>
      <w:widowControl w:val="0"/>
    </w:pPr>
    <w:rPr>
      <w:rFonts w:ascii="Arial" w:hAnsi="Arial"/>
      <w:kern w:val="2"/>
      <w:sz w:val="18"/>
      <w:szCs w:val="18"/>
      <w:lang w:eastAsia="zh-TW"/>
    </w:rPr>
  </w:style>
  <w:style w:type="character" w:customStyle="1" w:styleId="af">
    <w:name w:val="註解方塊文字 字元"/>
    <w:basedOn w:val="a0"/>
    <w:link w:val="ae"/>
    <w:semiHidden/>
    <w:rsid w:val="00901897"/>
    <w:rPr>
      <w:rFonts w:ascii="Arial" w:eastAsia="新細明體" w:hAnsi="Arial" w:cs="Times New Roman"/>
      <w:sz w:val="18"/>
      <w:szCs w:val="18"/>
    </w:rPr>
  </w:style>
  <w:style w:type="paragraph" w:customStyle="1" w:styleId="Default">
    <w:name w:val="Default"/>
    <w:rsid w:val="00901897"/>
    <w:pPr>
      <w:widowControl w:val="0"/>
      <w:autoSpaceDE w:val="0"/>
      <w:autoSpaceDN w:val="0"/>
      <w:adjustRightInd w:val="0"/>
    </w:pPr>
    <w:rPr>
      <w:rFonts w:ascii="標楷體" w:eastAsia="標楷體" w:cs="標楷體"/>
      <w:color w:val="000000"/>
      <w:kern w:val="0"/>
      <w:szCs w:val="24"/>
    </w:rPr>
  </w:style>
  <w:style w:type="paragraph" w:styleId="af0">
    <w:name w:val="No Spacing"/>
    <w:uiPriority w:val="1"/>
    <w:qFormat/>
    <w:rsid w:val="00901897"/>
    <w:rPr>
      <w:rFonts w:ascii="Times New Roman" w:eastAsia="新細明體" w:hAnsi="Times New Roman" w:cs="Times New Roman"/>
      <w:kern w:val="0"/>
      <w:szCs w:val="24"/>
      <w:lang w:eastAsia="en-US"/>
    </w:rPr>
  </w:style>
  <w:style w:type="paragraph" w:customStyle="1" w:styleId="BodyA">
    <w:name w:val="Body A"/>
    <w:autoRedefine/>
    <w:rsid w:val="00986649"/>
    <w:pPr>
      <w:spacing w:line="360" w:lineRule="exact"/>
      <w:ind w:leftChars="-22" w:left="-53"/>
    </w:pPr>
    <w:rPr>
      <w:rFonts w:ascii="Times New Roman" w:eastAsia="標楷體" w:hAnsi="Times New Roman" w:cs="Times New Roman"/>
      <w:kern w:val="0"/>
      <w:sz w:val="28"/>
      <w:szCs w:val="28"/>
    </w:rPr>
  </w:style>
  <w:style w:type="paragraph" w:customStyle="1" w:styleId="30">
    <w:name w:val="清單段落3"/>
    <w:basedOn w:val="a"/>
    <w:rsid w:val="00986649"/>
    <w:pPr>
      <w:widowControl w:val="0"/>
      <w:ind w:leftChars="200" w:left="480"/>
    </w:pPr>
    <w:rPr>
      <w:rFonts w:ascii="Calibri" w:hAnsi="Calibri"/>
      <w:kern w:val="2"/>
      <w:szCs w:val="22"/>
      <w:lang w:eastAsia="zh-TW"/>
    </w:rPr>
  </w:style>
  <w:style w:type="character" w:customStyle="1" w:styleId="st1">
    <w:name w:val="st1"/>
    <w:basedOn w:val="a0"/>
    <w:rsid w:val="006E7E03"/>
  </w:style>
  <w:style w:type="paragraph" w:customStyle="1" w:styleId="1">
    <w:name w:val="1"/>
    <w:basedOn w:val="20"/>
    <w:qFormat/>
    <w:rsid w:val="00452D32"/>
    <w:pPr>
      <w:numPr>
        <w:numId w:val="1"/>
      </w:numPr>
      <w:spacing w:beforeLines="100" w:afterLines="100" w:line="480" w:lineRule="exact"/>
      <w:jc w:val="both"/>
    </w:pPr>
    <w:rPr>
      <w:rFonts w:eastAsia="標楷體"/>
      <w:b/>
      <w:color w:val="auto"/>
      <w:sz w:val="32"/>
      <w:szCs w:val="32"/>
    </w:rPr>
  </w:style>
  <w:style w:type="paragraph" w:customStyle="1" w:styleId="2">
    <w:name w:val="2"/>
    <w:basedOn w:val="20"/>
    <w:qFormat/>
    <w:rsid w:val="00452D32"/>
    <w:pPr>
      <w:numPr>
        <w:numId w:val="2"/>
      </w:numPr>
      <w:spacing w:beforeLines="50" w:afterLines="50" w:line="480" w:lineRule="exact"/>
      <w:ind w:left="993" w:hanging="709"/>
      <w:jc w:val="both"/>
    </w:pPr>
    <w:rPr>
      <w:rFonts w:eastAsia="標楷體"/>
      <w:color w:val="auto"/>
      <w:sz w:val="32"/>
      <w:szCs w:val="32"/>
    </w:rPr>
  </w:style>
  <w:style w:type="paragraph" w:customStyle="1" w:styleId="3">
    <w:name w:val="3"/>
    <w:basedOn w:val="20"/>
    <w:qFormat/>
    <w:rsid w:val="00452D32"/>
    <w:pPr>
      <w:numPr>
        <w:numId w:val="9"/>
      </w:numPr>
      <w:spacing w:beforeLines="50" w:afterLines="50" w:line="480" w:lineRule="exact"/>
      <w:jc w:val="both"/>
    </w:pPr>
    <w:rPr>
      <w:rFonts w:eastAsia="標楷體"/>
      <w:color w:val="auto"/>
      <w:sz w:val="32"/>
      <w:szCs w:val="32"/>
    </w:rPr>
  </w:style>
  <w:style w:type="paragraph" w:customStyle="1" w:styleId="4">
    <w:name w:val="4"/>
    <w:basedOn w:val="20"/>
    <w:qFormat/>
    <w:rsid w:val="00452D32"/>
    <w:pPr>
      <w:numPr>
        <w:numId w:val="6"/>
      </w:numPr>
      <w:spacing w:beforeLines="50" w:afterLines="50" w:line="480" w:lineRule="exact"/>
      <w:jc w:val="both"/>
    </w:pPr>
    <w:rPr>
      <w:rFonts w:eastAsia="標楷體"/>
      <w:color w:val="auto"/>
      <w:sz w:val="32"/>
      <w:szCs w:val="32"/>
    </w:rPr>
  </w:style>
  <w:style w:type="paragraph" w:styleId="Web">
    <w:name w:val="Normal (Web)"/>
    <w:basedOn w:val="a"/>
    <w:uiPriority w:val="99"/>
    <w:unhideWhenUsed/>
    <w:rsid w:val="00C56681"/>
    <w:pPr>
      <w:spacing w:before="100" w:beforeAutospacing="1" w:after="100" w:afterAutospacing="1"/>
    </w:pPr>
    <w:rPr>
      <w:rFonts w:ascii="新細明體" w:hAnsi="新細明體" w:cs="新細明體"/>
      <w:lang w:eastAsia="zh-TW"/>
    </w:rPr>
  </w:style>
  <w:style w:type="paragraph" w:customStyle="1" w:styleId="12">
    <w:name w:val="內容1"/>
    <w:basedOn w:val="a"/>
    <w:qFormat/>
    <w:rsid w:val="003317A7"/>
    <w:pPr>
      <w:widowControl w:val="0"/>
      <w:snapToGrid w:val="0"/>
      <w:spacing w:line="320" w:lineRule="exact"/>
      <w:ind w:left="77" w:hangingChars="77" w:hanging="77"/>
      <w:jc w:val="both"/>
    </w:pPr>
    <w:rPr>
      <w:rFonts w:eastAsia="標楷體"/>
      <w:color w:val="000000"/>
      <w:kern w:val="2"/>
      <w:sz w:val="28"/>
      <w:szCs w:val="28"/>
      <w:lang w:eastAsia="zh-TW"/>
    </w:rPr>
  </w:style>
  <w:style w:type="paragraph" w:customStyle="1" w:styleId="af1">
    <w:name w:val="項目"/>
    <w:basedOn w:val="a"/>
    <w:qFormat/>
    <w:rsid w:val="003317A7"/>
    <w:pPr>
      <w:widowControl w:val="0"/>
      <w:snapToGrid w:val="0"/>
      <w:spacing w:line="320" w:lineRule="exact"/>
      <w:jc w:val="center"/>
    </w:pPr>
    <w:rPr>
      <w:rFonts w:eastAsia="標楷體"/>
      <w:color w:val="000000"/>
      <w:kern w:val="2"/>
      <w:sz w:val="28"/>
      <w:szCs w:val="28"/>
      <w:lang w:eastAsia="zh-TW"/>
    </w:rPr>
  </w:style>
  <w:style w:type="paragraph" w:customStyle="1" w:styleId="2-1">
    <w:name w:val="內容2-1"/>
    <w:basedOn w:val="a"/>
    <w:qFormat/>
    <w:rsid w:val="003317A7"/>
    <w:pPr>
      <w:framePr w:wrap="around" w:vAnchor="text" w:hAnchor="text" w:xAlign="center" w:y="1"/>
      <w:widowControl w:val="0"/>
      <w:snapToGrid w:val="0"/>
      <w:spacing w:line="320" w:lineRule="exact"/>
      <w:jc w:val="both"/>
    </w:pPr>
    <w:rPr>
      <w:rFonts w:eastAsia="標楷體"/>
      <w:color w:val="000000"/>
      <w:kern w:val="2"/>
      <w:sz w:val="28"/>
      <w:szCs w:val="28"/>
      <w:lang w:eastAsia="zh-TW"/>
    </w:rPr>
  </w:style>
  <w:style w:type="paragraph" w:customStyle="1" w:styleId="31">
    <w:name w:val="內容3"/>
    <w:basedOn w:val="12"/>
    <w:qFormat/>
    <w:rsid w:val="00146156"/>
    <w:pPr>
      <w:ind w:leftChars="-45" w:left="598" w:hangingChars="252" w:hanging="706"/>
    </w:pPr>
  </w:style>
  <w:style w:type="paragraph" w:customStyle="1" w:styleId="40">
    <w:name w:val="清單段落4"/>
    <w:basedOn w:val="a"/>
    <w:rsid w:val="00151F9C"/>
    <w:pPr>
      <w:widowControl w:val="0"/>
      <w:ind w:leftChars="200" w:left="480"/>
    </w:pPr>
    <w:rPr>
      <w:rFonts w:ascii="Calibri" w:hAnsi="Calibr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172">
      <w:bodyDiv w:val="1"/>
      <w:marLeft w:val="0"/>
      <w:marRight w:val="0"/>
      <w:marTop w:val="0"/>
      <w:marBottom w:val="0"/>
      <w:divBdr>
        <w:top w:val="none" w:sz="0" w:space="0" w:color="auto"/>
        <w:left w:val="none" w:sz="0" w:space="0" w:color="auto"/>
        <w:bottom w:val="none" w:sz="0" w:space="0" w:color="auto"/>
        <w:right w:val="none" w:sz="0" w:space="0" w:color="auto"/>
      </w:divBdr>
    </w:div>
    <w:div w:id="162625407">
      <w:bodyDiv w:val="1"/>
      <w:marLeft w:val="0"/>
      <w:marRight w:val="0"/>
      <w:marTop w:val="0"/>
      <w:marBottom w:val="0"/>
      <w:divBdr>
        <w:top w:val="none" w:sz="0" w:space="0" w:color="auto"/>
        <w:left w:val="none" w:sz="0" w:space="0" w:color="auto"/>
        <w:bottom w:val="none" w:sz="0" w:space="0" w:color="auto"/>
        <w:right w:val="none" w:sz="0" w:space="0" w:color="auto"/>
      </w:divBdr>
    </w:div>
    <w:div w:id="213932380">
      <w:bodyDiv w:val="1"/>
      <w:marLeft w:val="0"/>
      <w:marRight w:val="0"/>
      <w:marTop w:val="0"/>
      <w:marBottom w:val="0"/>
      <w:divBdr>
        <w:top w:val="none" w:sz="0" w:space="0" w:color="auto"/>
        <w:left w:val="none" w:sz="0" w:space="0" w:color="auto"/>
        <w:bottom w:val="none" w:sz="0" w:space="0" w:color="auto"/>
        <w:right w:val="none" w:sz="0" w:space="0" w:color="auto"/>
      </w:divBdr>
    </w:div>
    <w:div w:id="452941946">
      <w:bodyDiv w:val="1"/>
      <w:marLeft w:val="0"/>
      <w:marRight w:val="0"/>
      <w:marTop w:val="0"/>
      <w:marBottom w:val="0"/>
      <w:divBdr>
        <w:top w:val="none" w:sz="0" w:space="0" w:color="auto"/>
        <w:left w:val="none" w:sz="0" w:space="0" w:color="auto"/>
        <w:bottom w:val="none" w:sz="0" w:space="0" w:color="auto"/>
        <w:right w:val="none" w:sz="0" w:space="0" w:color="auto"/>
      </w:divBdr>
    </w:div>
    <w:div w:id="471100142">
      <w:bodyDiv w:val="1"/>
      <w:marLeft w:val="0"/>
      <w:marRight w:val="0"/>
      <w:marTop w:val="0"/>
      <w:marBottom w:val="0"/>
      <w:divBdr>
        <w:top w:val="none" w:sz="0" w:space="0" w:color="auto"/>
        <w:left w:val="none" w:sz="0" w:space="0" w:color="auto"/>
        <w:bottom w:val="none" w:sz="0" w:space="0" w:color="auto"/>
        <w:right w:val="none" w:sz="0" w:space="0" w:color="auto"/>
      </w:divBdr>
    </w:div>
    <w:div w:id="632061690">
      <w:bodyDiv w:val="1"/>
      <w:marLeft w:val="0"/>
      <w:marRight w:val="0"/>
      <w:marTop w:val="0"/>
      <w:marBottom w:val="0"/>
      <w:divBdr>
        <w:top w:val="none" w:sz="0" w:space="0" w:color="auto"/>
        <w:left w:val="none" w:sz="0" w:space="0" w:color="auto"/>
        <w:bottom w:val="none" w:sz="0" w:space="0" w:color="auto"/>
        <w:right w:val="none" w:sz="0" w:space="0" w:color="auto"/>
      </w:divBdr>
      <w:divsChild>
        <w:div w:id="900286883">
          <w:marLeft w:val="288"/>
          <w:marRight w:val="0"/>
          <w:marTop w:val="0"/>
          <w:marBottom w:val="0"/>
          <w:divBdr>
            <w:top w:val="none" w:sz="0" w:space="0" w:color="auto"/>
            <w:left w:val="none" w:sz="0" w:space="0" w:color="auto"/>
            <w:bottom w:val="none" w:sz="0" w:space="0" w:color="auto"/>
            <w:right w:val="none" w:sz="0" w:space="0" w:color="auto"/>
          </w:divBdr>
        </w:div>
        <w:div w:id="514001995">
          <w:marLeft w:val="288"/>
          <w:marRight w:val="0"/>
          <w:marTop w:val="0"/>
          <w:marBottom w:val="0"/>
          <w:divBdr>
            <w:top w:val="none" w:sz="0" w:space="0" w:color="auto"/>
            <w:left w:val="none" w:sz="0" w:space="0" w:color="auto"/>
            <w:bottom w:val="none" w:sz="0" w:space="0" w:color="auto"/>
            <w:right w:val="none" w:sz="0" w:space="0" w:color="auto"/>
          </w:divBdr>
        </w:div>
        <w:div w:id="321204016">
          <w:marLeft w:val="288"/>
          <w:marRight w:val="0"/>
          <w:marTop w:val="0"/>
          <w:marBottom w:val="0"/>
          <w:divBdr>
            <w:top w:val="none" w:sz="0" w:space="0" w:color="auto"/>
            <w:left w:val="none" w:sz="0" w:space="0" w:color="auto"/>
            <w:bottom w:val="none" w:sz="0" w:space="0" w:color="auto"/>
            <w:right w:val="none" w:sz="0" w:space="0" w:color="auto"/>
          </w:divBdr>
        </w:div>
        <w:div w:id="48501830">
          <w:marLeft w:val="288"/>
          <w:marRight w:val="0"/>
          <w:marTop w:val="0"/>
          <w:marBottom w:val="0"/>
          <w:divBdr>
            <w:top w:val="none" w:sz="0" w:space="0" w:color="auto"/>
            <w:left w:val="none" w:sz="0" w:space="0" w:color="auto"/>
            <w:bottom w:val="none" w:sz="0" w:space="0" w:color="auto"/>
            <w:right w:val="none" w:sz="0" w:space="0" w:color="auto"/>
          </w:divBdr>
        </w:div>
        <w:div w:id="1449817017">
          <w:marLeft w:val="288"/>
          <w:marRight w:val="0"/>
          <w:marTop w:val="0"/>
          <w:marBottom w:val="0"/>
          <w:divBdr>
            <w:top w:val="none" w:sz="0" w:space="0" w:color="auto"/>
            <w:left w:val="none" w:sz="0" w:space="0" w:color="auto"/>
            <w:bottom w:val="none" w:sz="0" w:space="0" w:color="auto"/>
            <w:right w:val="none" w:sz="0" w:space="0" w:color="auto"/>
          </w:divBdr>
        </w:div>
      </w:divsChild>
    </w:div>
    <w:div w:id="777144331">
      <w:bodyDiv w:val="1"/>
      <w:marLeft w:val="0"/>
      <w:marRight w:val="0"/>
      <w:marTop w:val="0"/>
      <w:marBottom w:val="0"/>
      <w:divBdr>
        <w:top w:val="none" w:sz="0" w:space="0" w:color="auto"/>
        <w:left w:val="none" w:sz="0" w:space="0" w:color="auto"/>
        <w:bottom w:val="none" w:sz="0" w:space="0" w:color="auto"/>
        <w:right w:val="none" w:sz="0" w:space="0" w:color="auto"/>
      </w:divBdr>
    </w:div>
    <w:div w:id="1002397110">
      <w:bodyDiv w:val="1"/>
      <w:marLeft w:val="0"/>
      <w:marRight w:val="0"/>
      <w:marTop w:val="0"/>
      <w:marBottom w:val="0"/>
      <w:divBdr>
        <w:top w:val="none" w:sz="0" w:space="0" w:color="auto"/>
        <w:left w:val="none" w:sz="0" w:space="0" w:color="auto"/>
        <w:bottom w:val="none" w:sz="0" w:space="0" w:color="auto"/>
        <w:right w:val="none" w:sz="0" w:space="0" w:color="auto"/>
      </w:divBdr>
    </w:div>
    <w:div w:id="1390029286">
      <w:bodyDiv w:val="1"/>
      <w:marLeft w:val="0"/>
      <w:marRight w:val="0"/>
      <w:marTop w:val="0"/>
      <w:marBottom w:val="0"/>
      <w:divBdr>
        <w:top w:val="none" w:sz="0" w:space="0" w:color="auto"/>
        <w:left w:val="none" w:sz="0" w:space="0" w:color="auto"/>
        <w:bottom w:val="none" w:sz="0" w:space="0" w:color="auto"/>
        <w:right w:val="none" w:sz="0" w:space="0" w:color="auto"/>
      </w:divBdr>
      <w:divsChild>
        <w:div w:id="1945570227">
          <w:marLeft w:val="288"/>
          <w:marRight w:val="0"/>
          <w:marTop w:val="0"/>
          <w:marBottom w:val="0"/>
          <w:divBdr>
            <w:top w:val="none" w:sz="0" w:space="0" w:color="auto"/>
            <w:left w:val="none" w:sz="0" w:space="0" w:color="auto"/>
            <w:bottom w:val="none" w:sz="0" w:space="0" w:color="auto"/>
            <w:right w:val="none" w:sz="0" w:space="0" w:color="auto"/>
          </w:divBdr>
        </w:div>
        <w:div w:id="1563056440">
          <w:marLeft w:val="288"/>
          <w:marRight w:val="0"/>
          <w:marTop w:val="0"/>
          <w:marBottom w:val="0"/>
          <w:divBdr>
            <w:top w:val="none" w:sz="0" w:space="0" w:color="auto"/>
            <w:left w:val="none" w:sz="0" w:space="0" w:color="auto"/>
            <w:bottom w:val="none" w:sz="0" w:space="0" w:color="auto"/>
            <w:right w:val="none" w:sz="0" w:space="0" w:color="auto"/>
          </w:divBdr>
        </w:div>
        <w:div w:id="1372261575">
          <w:marLeft w:val="288"/>
          <w:marRight w:val="0"/>
          <w:marTop w:val="0"/>
          <w:marBottom w:val="0"/>
          <w:divBdr>
            <w:top w:val="none" w:sz="0" w:space="0" w:color="auto"/>
            <w:left w:val="none" w:sz="0" w:space="0" w:color="auto"/>
            <w:bottom w:val="none" w:sz="0" w:space="0" w:color="auto"/>
            <w:right w:val="none" w:sz="0" w:space="0" w:color="auto"/>
          </w:divBdr>
        </w:div>
        <w:div w:id="511459579">
          <w:marLeft w:val="288"/>
          <w:marRight w:val="0"/>
          <w:marTop w:val="0"/>
          <w:marBottom w:val="0"/>
          <w:divBdr>
            <w:top w:val="none" w:sz="0" w:space="0" w:color="auto"/>
            <w:left w:val="none" w:sz="0" w:space="0" w:color="auto"/>
            <w:bottom w:val="none" w:sz="0" w:space="0" w:color="auto"/>
            <w:right w:val="none" w:sz="0" w:space="0" w:color="auto"/>
          </w:divBdr>
        </w:div>
        <w:div w:id="13546398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8719E-430C-4A17-8C0F-FB62A791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3541</Words>
  <Characters>20190</Characters>
  <Application>Microsoft Office Word</Application>
  <DocSecurity>0</DocSecurity>
  <Lines>168</Lines>
  <Paragraphs>47</Paragraphs>
  <ScaleCrop>false</ScaleCrop>
  <Company>EY</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蕭牟淵</dc:creator>
  <cp:lastModifiedBy>蕭牟淵</cp:lastModifiedBy>
  <cp:revision>6</cp:revision>
  <cp:lastPrinted>2017-04-05T02:59:00Z</cp:lastPrinted>
  <dcterms:created xsi:type="dcterms:W3CDTF">2017-04-17T09:03:00Z</dcterms:created>
  <dcterms:modified xsi:type="dcterms:W3CDTF">2017-06-08T08:59:00Z</dcterms:modified>
</cp:coreProperties>
</file>